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D4EC" w14:textId="178FF3F2" w:rsidR="007301F8" w:rsidRPr="003C4C94" w:rsidRDefault="007301F8" w:rsidP="003C4C94">
      <w:pPr>
        <w:jc w:val="center"/>
        <w:rPr>
          <w:rFonts w:cstheme="minorHAnsi"/>
          <w:b/>
          <w:sz w:val="40"/>
          <w:szCs w:val="40"/>
        </w:rPr>
      </w:pPr>
    </w:p>
    <w:p w14:paraId="24CC59AA" w14:textId="4ECC98DE" w:rsidR="007301F8" w:rsidRPr="003C4C94" w:rsidRDefault="00D6232C" w:rsidP="003C4C94">
      <w:pPr>
        <w:jc w:val="center"/>
        <w:rPr>
          <w:rFonts w:cstheme="minorHAnsi"/>
          <w:b/>
          <w:sz w:val="40"/>
          <w:szCs w:val="40"/>
        </w:rPr>
      </w:pPr>
      <w:r>
        <w:rPr>
          <w:noProof/>
        </w:rPr>
        <w:drawing>
          <wp:inline distT="0" distB="0" distL="0" distR="0" wp14:anchorId="1A11525E" wp14:editId="2591B232">
            <wp:extent cx="1069200" cy="1260000"/>
            <wp:effectExtent l="0" t="0" r="0" b="0"/>
            <wp:docPr id="7283815" name="Picture 1"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815" name="Picture 1" descr="A logo of a company&#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9200" cy="1260000"/>
                    </a:xfrm>
                    <a:prstGeom prst="rect">
                      <a:avLst/>
                    </a:prstGeom>
                  </pic:spPr>
                </pic:pic>
              </a:graphicData>
            </a:graphic>
          </wp:inline>
        </w:drawing>
      </w:r>
    </w:p>
    <w:p w14:paraId="502715BD" w14:textId="5E5B66C1" w:rsidR="00EA5E5E" w:rsidRDefault="00EA5E5E" w:rsidP="00EA5E5E"/>
    <w:p w14:paraId="76088305" w14:textId="3F9747CF" w:rsidR="00D81735" w:rsidRDefault="00D81735" w:rsidP="00EA5E5E"/>
    <w:p w14:paraId="29AAA6BE" w14:textId="77777777" w:rsidR="00D81735" w:rsidRPr="00EA5E5E" w:rsidRDefault="00D81735" w:rsidP="00EA5E5E"/>
    <w:p w14:paraId="685721DD" w14:textId="69A8B36F" w:rsidR="0086226F" w:rsidRDefault="007301F8" w:rsidP="003C4C94">
      <w:pPr>
        <w:pStyle w:val="Heading1"/>
        <w:spacing w:before="0" w:after="160"/>
        <w:jc w:val="center"/>
        <w:rPr>
          <w:rFonts w:asciiTheme="minorHAnsi" w:hAnsiTheme="minorHAnsi" w:cstheme="minorHAnsi"/>
          <w:b/>
          <w:bCs/>
          <w:color w:val="0D0D0D" w:themeColor="text1" w:themeTint="F2"/>
        </w:rPr>
        <w:sectPr w:rsidR="0086226F" w:rsidSect="00DE400E">
          <w:headerReference w:type="default" r:id="rId13"/>
          <w:footerReference w:type="default" r:id="rId14"/>
          <w:type w:val="continuous"/>
          <w:pgSz w:w="11906" w:h="16838"/>
          <w:pgMar w:top="1440" w:right="1440" w:bottom="1440" w:left="1440" w:header="708" w:footer="708" w:gutter="0"/>
          <w:cols w:space="708"/>
          <w:docGrid w:linePitch="360"/>
        </w:sectPr>
      </w:pPr>
      <w:r w:rsidRPr="003C4C94">
        <w:rPr>
          <w:rFonts w:asciiTheme="minorHAnsi" w:hAnsiTheme="minorHAnsi" w:cstheme="minorHAnsi"/>
          <w:b/>
          <w:bCs/>
          <w:color w:val="0D0D0D" w:themeColor="text1" w:themeTint="F2"/>
        </w:rPr>
        <w:t xml:space="preserve">Data Protection Impact Assessment – </w:t>
      </w:r>
      <w:r w:rsidR="000D10A8" w:rsidRPr="003C4C94">
        <w:rPr>
          <w:rFonts w:asciiTheme="minorHAnsi" w:hAnsiTheme="minorHAnsi" w:cstheme="minorHAnsi"/>
          <w:b/>
          <w:bCs/>
          <w:color w:val="0D0D0D" w:themeColor="text1" w:themeTint="F2"/>
        </w:rPr>
        <w:t xml:space="preserve">Stage </w:t>
      </w:r>
      <w:r w:rsidR="000D10A8">
        <w:rPr>
          <w:rFonts w:asciiTheme="minorHAnsi" w:hAnsiTheme="minorHAnsi" w:cstheme="minorHAnsi"/>
          <w:b/>
          <w:bCs/>
          <w:color w:val="0D0D0D" w:themeColor="text1" w:themeTint="F2"/>
        </w:rPr>
        <w:t>1</w:t>
      </w:r>
    </w:p>
    <w:tbl>
      <w:tblPr>
        <w:tblStyle w:val="TableGrid"/>
        <w:tblpPr w:leftFromText="180" w:rightFromText="180" w:vertAnchor="text" w:horzAnchor="margin" w:tblpY="115"/>
        <w:tblW w:w="10206" w:type="dxa"/>
        <w:tblLook w:val="04A0" w:firstRow="1" w:lastRow="0" w:firstColumn="1" w:lastColumn="0" w:noHBand="0" w:noVBand="1"/>
      </w:tblPr>
      <w:tblGrid>
        <w:gridCol w:w="5807"/>
        <w:gridCol w:w="4399"/>
      </w:tblGrid>
      <w:tr w:rsidR="00EE2D29" w:rsidRPr="003C4C94" w14:paraId="401BB716" w14:textId="77777777" w:rsidTr="00FA4CD3">
        <w:trPr>
          <w:trHeight w:val="1134"/>
        </w:trPr>
        <w:tc>
          <w:tcPr>
            <w:tcW w:w="5807" w:type="dxa"/>
            <w:tcBorders>
              <w:top w:val="single" w:sz="4" w:space="0" w:color="auto"/>
              <w:left w:val="single" w:sz="4" w:space="0" w:color="auto"/>
              <w:bottom w:val="single" w:sz="4" w:space="0" w:color="auto"/>
              <w:right w:val="nil"/>
            </w:tcBorders>
            <w:vAlign w:val="center"/>
          </w:tcPr>
          <w:p w14:paraId="68185CFD" w14:textId="77777777" w:rsidR="00AD1DF0" w:rsidRDefault="00EE2D29" w:rsidP="00EE2D29">
            <w:pPr>
              <w:spacing w:line="276" w:lineRule="auto"/>
              <w:rPr>
                <w:rFonts w:eastAsia="Times New Roman" w:cstheme="minorHAnsi"/>
                <w:b/>
                <w:iCs/>
                <w:sz w:val="24"/>
                <w:szCs w:val="24"/>
              </w:rPr>
            </w:pPr>
            <w:r w:rsidRPr="003C4C94">
              <w:rPr>
                <w:rFonts w:eastAsia="Times New Roman" w:cstheme="minorHAnsi"/>
                <w:b/>
                <w:iCs/>
                <w:sz w:val="24"/>
                <w:szCs w:val="24"/>
              </w:rPr>
              <w:t>Project Proposal Name</w:t>
            </w:r>
            <w:r w:rsidR="00FA4CD3">
              <w:rPr>
                <w:rFonts w:eastAsia="Times New Roman" w:cstheme="minorHAnsi"/>
                <w:b/>
                <w:iCs/>
                <w:sz w:val="24"/>
                <w:szCs w:val="24"/>
              </w:rPr>
              <w:t>:</w:t>
            </w:r>
            <w:r w:rsidR="007D635B">
              <w:rPr>
                <w:rFonts w:eastAsia="Times New Roman" w:cstheme="minorHAnsi"/>
                <w:b/>
                <w:iCs/>
                <w:sz w:val="24"/>
                <w:szCs w:val="24"/>
              </w:rPr>
              <w:t xml:space="preserve"> </w:t>
            </w:r>
          </w:p>
          <w:p w14:paraId="2216389B" w14:textId="20A4A9F2" w:rsidR="00EE2D29" w:rsidRPr="003C4C94" w:rsidRDefault="00AD1DF0" w:rsidP="00EE2D29">
            <w:pPr>
              <w:spacing w:line="276" w:lineRule="auto"/>
              <w:rPr>
                <w:rFonts w:eastAsia="Times New Roman" w:cstheme="minorHAnsi"/>
                <w:b/>
                <w:iCs/>
                <w:sz w:val="24"/>
                <w:szCs w:val="24"/>
              </w:rPr>
            </w:pPr>
            <w:r>
              <w:rPr>
                <w:rFonts w:eastAsia="Times New Roman" w:cstheme="minorHAnsi"/>
                <w:b/>
                <w:iCs/>
                <w:sz w:val="24"/>
                <w:szCs w:val="24"/>
              </w:rPr>
              <w:t xml:space="preserve">          </w:t>
            </w:r>
            <w:r w:rsidR="007D635B">
              <w:rPr>
                <w:rFonts w:eastAsia="Times New Roman" w:cstheme="minorHAnsi"/>
                <w:b/>
                <w:iCs/>
                <w:sz w:val="24"/>
                <w:szCs w:val="24"/>
              </w:rPr>
              <w:t xml:space="preserve">Deployment of Live Facial </w:t>
            </w:r>
            <w:r>
              <w:rPr>
                <w:rFonts w:eastAsia="Times New Roman" w:cstheme="minorHAnsi"/>
                <w:b/>
                <w:iCs/>
                <w:sz w:val="24"/>
                <w:szCs w:val="24"/>
              </w:rPr>
              <w:t>R</w:t>
            </w:r>
            <w:r w:rsidR="007D635B">
              <w:rPr>
                <w:rFonts w:eastAsia="Times New Roman" w:cstheme="minorHAnsi"/>
                <w:b/>
                <w:iCs/>
                <w:sz w:val="24"/>
                <w:szCs w:val="24"/>
              </w:rPr>
              <w:t>e</w:t>
            </w:r>
            <w:r w:rsidR="005E7EAA">
              <w:rPr>
                <w:rFonts w:eastAsia="Times New Roman" w:cstheme="minorHAnsi"/>
                <w:b/>
                <w:iCs/>
                <w:sz w:val="24"/>
                <w:szCs w:val="24"/>
              </w:rPr>
              <w:t xml:space="preserve">cognition (LFR) </w:t>
            </w:r>
          </w:p>
        </w:tc>
        <w:tc>
          <w:tcPr>
            <w:tcW w:w="4399" w:type="dxa"/>
            <w:tcBorders>
              <w:top w:val="single" w:sz="4" w:space="0" w:color="auto"/>
              <w:left w:val="nil"/>
              <w:bottom w:val="single" w:sz="4" w:space="0" w:color="auto"/>
              <w:right w:val="single" w:sz="4" w:space="0" w:color="auto"/>
            </w:tcBorders>
            <w:vAlign w:val="center"/>
          </w:tcPr>
          <w:p w14:paraId="49864BEE" w14:textId="77777777" w:rsidR="00EE2D29" w:rsidRPr="003C4C94" w:rsidRDefault="00EE2D29" w:rsidP="00EE2D29">
            <w:pPr>
              <w:spacing w:line="276" w:lineRule="auto"/>
              <w:rPr>
                <w:rFonts w:eastAsia="Times New Roman" w:cstheme="minorHAnsi"/>
                <w:b/>
                <w:iCs/>
                <w:sz w:val="28"/>
                <w:szCs w:val="36"/>
              </w:rPr>
            </w:pPr>
          </w:p>
        </w:tc>
      </w:tr>
    </w:tbl>
    <w:p w14:paraId="1CF17EE1" w14:textId="77777777" w:rsidR="00EE2D29" w:rsidRDefault="00EE2D29" w:rsidP="0086226F">
      <w:pPr>
        <w:pStyle w:val="Heading1"/>
        <w:spacing w:before="0" w:after="160"/>
        <w:rPr>
          <w:rFonts w:asciiTheme="minorHAnsi" w:hAnsiTheme="minorHAnsi" w:cstheme="minorHAnsi"/>
          <w:b/>
          <w:bCs/>
          <w:color w:val="0D0D0D" w:themeColor="text1" w:themeTint="F2"/>
        </w:rPr>
        <w:sectPr w:rsidR="00EE2D29" w:rsidSect="00DE400E">
          <w:type w:val="continuous"/>
          <w:pgSz w:w="11906" w:h="16838"/>
          <w:pgMar w:top="1440" w:right="1440" w:bottom="1440" w:left="1440" w:header="708" w:footer="708" w:gutter="0"/>
          <w:cols w:space="708"/>
          <w:docGrid w:linePitch="360"/>
        </w:sectPr>
      </w:pPr>
    </w:p>
    <w:p w14:paraId="29A2263E" w14:textId="77777777" w:rsidR="00EE2D29" w:rsidRPr="00EA5E5E" w:rsidRDefault="00EE2D29" w:rsidP="003C4C94">
      <w:pPr>
        <w:jc w:val="both"/>
        <w:rPr>
          <w:rFonts w:ascii="Arial" w:hAnsi="Arial" w:cs="Arial"/>
        </w:rPr>
        <w:sectPr w:rsidR="00EE2D29" w:rsidRPr="00EA5E5E" w:rsidSect="00DE400E">
          <w:type w:val="continuous"/>
          <w:pgSz w:w="11906" w:h="16838"/>
          <w:pgMar w:top="1440" w:right="1440" w:bottom="1440" w:left="1440" w:header="708" w:footer="708" w:gutter="0"/>
          <w:cols w:space="708"/>
          <w:docGrid w:linePitch="360"/>
        </w:sectPr>
      </w:pPr>
    </w:p>
    <w:p w14:paraId="4EA07130" w14:textId="5752FC3C" w:rsidR="00710160" w:rsidRPr="00EA5E5E" w:rsidRDefault="00710160" w:rsidP="003C4C94">
      <w:pPr>
        <w:jc w:val="both"/>
        <w:rPr>
          <w:rFonts w:ascii="Arial" w:hAnsi="Arial" w:cs="Arial"/>
        </w:rPr>
      </w:pPr>
      <w:r w:rsidRPr="00EA5E5E">
        <w:rPr>
          <w:rFonts w:ascii="Arial" w:hAnsi="Arial" w:cs="Arial"/>
        </w:rPr>
        <w:t xml:space="preserve">This is an interactive document with drop down menus, lists and tips. To expand headings, click on the small triangle to the side of the heading. </w:t>
      </w:r>
    </w:p>
    <w:p w14:paraId="3045888A" w14:textId="77777777" w:rsidR="0086226F" w:rsidRDefault="0086226F" w:rsidP="003C4C94">
      <w:pPr>
        <w:jc w:val="both"/>
        <w:rPr>
          <w:rFonts w:ascii="Arial" w:hAnsi="Arial" w:cs="Arial"/>
        </w:rPr>
      </w:pPr>
    </w:p>
    <w:p w14:paraId="2E480939" w14:textId="77777777" w:rsidR="009B4F5C" w:rsidRDefault="009B4F5C" w:rsidP="009B4F5C">
      <w:pPr>
        <w:jc w:val="both"/>
        <w:rPr>
          <w:rFonts w:ascii="Arial" w:hAnsi="Arial" w:cs="Arial"/>
        </w:rPr>
      </w:pPr>
      <w:r>
        <w:rPr>
          <w:rFonts w:ascii="Arial" w:hAnsi="Arial" w:cs="Arial"/>
        </w:rPr>
        <w:t xml:space="preserve">You will also find further clarification and assistance where you see an </w:t>
      </w:r>
      <w:bookmarkStart w:id="0" w:name="_Hlk103924338"/>
      <w:r>
        <w:rPr>
          <w:rFonts w:ascii="Arial" w:hAnsi="Arial" w:cs="Arial"/>
        </w:rPr>
        <w:t>‘</w:t>
      </w:r>
      <w:r>
        <w:rPr>
          <w:rFonts w:ascii="Webdings" w:eastAsia="Webdings" w:hAnsi="Webdings" w:cs="Webdings"/>
          <w:b/>
          <w:color w:val="0070C0"/>
        </w:rPr>
        <w:t>s</w:t>
      </w:r>
      <w:r>
        <w:rPr>
          <w:rFonts w:ascii="Arial" w:hAnsi="Arial" w:cs="Arial"/>
        </w:rPr>
        <w:t>’</w:t>
      </w:r>
      <w:bookmarkEnd w:id="0"/>
      <w:r>
        <w:rPr>
          <w:rFonts w:ascii="Arial" w:hAnsi="Arial" w:cs="Arial"/>
        </w:rPr>
        <w:t xml:space="preserve"> this clarification will be provided when you hoover over the ‘</w:t>
      </w:r>
      <w:r>
        <w:rPr>
          <w:rFonts w:ascii="Webdings" w:eastAsia="Webdings" w:hAnsi="Webdings" w:cs="Webdings"/>
          <w:b/>
          <w:color w:val="0070C0"/>
        </w:rPr>
        <w:t>s</w:t>
      </w:r>
      <w:r>
        <w:rPr>
          <w:rFonts w:ascii="Arial" w:hAnsi="Arial" w:cs="Arial"/>
        </w:rPr>
        <w:t xml:space="preserve">’. As you hoover over it will also prompt you to ctrl &amp; click to follow a link. There is </w:t>
      </w:r>
      <w:r>
        <w:rPr>
          <w:rFonts w:ascii="Arial" w:hAnsi="Arial" w:cs="Arial"/>
          <w:u w:val="single"/>
        </w:rPr>
        <w:t>not</w:t>
      </w:r>
      <w:r>
        <w:rPr>
          <w:rFonts w:ascii="Arial" w:hAnsi="Arial" w:cs="Arial"/>
        </w:rPr>
        <w:t xml:space="preserve"> a link to follow just the description provided as you hoover over for calcification and assistance. </w:t>
      </w:r>
    </w:p>
    <w:p w14:paraId="3ADC2C1A" w14:textId="7B275DC7" w:rsidR="009B4F5C" w:rsidRDefault="009B4F5C" w:rsidP="003C4C94">
      <w:pPr>
        <w:jc w:val="both"/>
        <w:rPr>
          <w:rFonts w:cstheme="minorHAnsi"/>
        </w:rPr>
        <w:sectPr w:rsidR="009B4F5C" w:rsidSect="00DE400E">
          <w:type w:val="continuous"/>
          <w:pgSz w:w="11906" w:h="16838"/>
          <w:pgMar w:top="1440" w:right="1440" w:bottom="1440" w:left="1440" w:header="708" w:footer="708" w:gutter="0"/>
          <w:cols w:space="708"/>
          <w:docGrid w:linePitch="360"/>
        </w:sectPr>
      </w:pPr>
    </w:p>
    <w:p w14:paraId="7735967E" w14:textId="77777777" w:rsidR="003C4C94" w:rsidRPr="003C4C94" w:rsidRDefault="003C4C94" w:rsidP="003C4C94">
      <w:pPr>
        <w:jc w:val="both"/>
        <w:rPr>
          <w:rFonts w:cstheme="minorHAnsi"/>
        </w:rPr>
      </w:pPr>
    </w:p>
    <w:p w14:paraId="59CB6C66" w14:textId="038AE856" w:rsidR="006D39A0" w:rsidRPr="00EA5E5E" w:rsidRDefault="006D39A0" w:rsidP="00FA71A0">
      <w:pPr>
        <w:pStyle w:val="Heading2"/>
        <w:spacing w:before="0"/>
        <w15:collapsed/>
        <w:rPr>
          <w:rFonts w:ascii="Arial" w:hAnsi="Arial" w:cs="Arial"/>
          <w:b/>
          <w:bCs/>
          <w:color w:val="000000" w:themeColor="text1"/>
          <w:sz w:val="22"/>
          <w:szCs w:val="22"/>
        </w:rPr>
      </w:pPr>
      <w:r w:rsidRPr="00EA5E5E">
        <w:rPr>
          <w:rFonts w:ascii="Arial" w:hAnsi="Arial" w:cs="Arial"/>
          <w:b/>
          <w:bCs/>
          <w:color w:val="000000" w:themeColor="text1"/>
          <w:sz w:val="22"/>
          <w:szCs w:val="22"/>
        </w:rPr>
        <w:t>What is a DPIA</w:t>
      </w:r>
      <w:r w:rsidR="00EA5E5E" w:rsidRPr="00EA5E5E">
        <w:rPr>
          <w:rFonts w:ascii="Arial" w:hAnsi="Arial" w:cs="Arial"/>
          <w:b/>
          <w:bCs/>
          <w:color w:val="000000" w:themeColor="text1"/>
          <w:sz w:val="22"/>
          <w:szCs w:val="22"/>
        </w:rPr>
        <w:t>?</w:t>
      </w:r>
    </w:p>
    <w:p w14:paraId="4211FF09" w14:textId="302D7CDC" w:rsidR="00A35BC5" w:rsidRPr="003C4C94" w:rsidRDefault="00A35BC5" w:rsidP="003C4C94">
      <w:pPr>
        <w:pStyle w:val="NormalWeb"/>
        <w:spacing w:before="0" w:beforeAutospacing="0" w:after="0" w:afterAutospacing="0" w:line="276" w:lineRule="auto"/>
        <w:jc w:val="both"/>
        <w:rPr>
          <w:rFonts w:asciiTheme="minorHAnsi" w:eastAsiaTheme="minorEastAsia" w:hAnsiTheme="minorHAnsi" w:cstheme="minorHAnsi"/>
          <w:color w:val="000000" w:themeColor="dark1"/>
          <w:kern w:val="24"/>
          <w:sz w:val="22"/>
          <w:szCs w:val="22"/>
        </w:rPr>
      </w:pPr>
      <w:r w:rsidRPr="003C4C94">
        <w:rPr>
          <w:rFonts w:asciiTheme="minorHAnsi" w:eastAsiaTheme="minorEastAsia" w:hAnsiTheme="minorHAnsi" w:cstheme="minorHAnsi"/>
          <w:color w:val="000000" w:themeColor="dark1"/>
          <w:kern w:val="24"/>
          <w:sz w:val="22"/>
          <w:szCs w:val="22"/>
          <w:lang w:val="en-US"/>
        </w:rPr>
        <w:t xml:space="preserve">A DPIA is a process to help you </w:t>
      </w:r>
      <w:r w:rsidRPr="003C4C94">
        <w:rPr>
          <w:rFonts w:asciiTheme="minorHAnsi" w:eastAsiaTheme="minorEastAsia" w:hAnsiTheme="minorHAnsi" w:cstheme="minorHAnsi"/>
          <w:b/>
          <w:bCs/>
          <w:color w:val="000000" w:themeColor="dark1"/>
          <w:kern w:val="24"/>
          <w:sz w:val="22"/>
          <w:szCs w:val="22"/>
          <w:u w:val="single"/>
          <w:lang w:val="en-US"/>
        </w:rPr>
        <w:t>identify</w:t>
      </w:r>
      <w:r w:rsidRPr="003C4C94">
        <w:rPr>
          <w:rFonts w:asciiTheme="minorHAnsi" w:eastAsiaTheme="minorEastAsia" w:hAnsiTheme="minorHAnsi" w:cstheme="minorHAnsi"/>
          <w:b/>
          <w:bCs/>
          <w:color w:val="000000" w:themeColor="dark1"/>
          <w:kern w:val="24"/>
          <w:sz w:val="22"/>
          <w:szCs w:val="22"/>
          <w:lang w:val="en-US"/>
        </w:rPr>
        <w:t xml:space="preserve"> </w:t>
      </w:r>
      <w:r w:rsidRPr="003C4C94">
        <w:rPr>
          <w:rFonts w:asciiTheme="minorHAnsi" w:eastAsiaTheme="minorEastAsia" w:hAnsiTheme="minorHAnsi" w:cstheme="minorHAnsi"/>
          <w:color w:val="000000" w:themeColor="dark1"/>
          <w:kern w:val="24"/>
          <w:sz w:val="22"/>
          <w:szCs w:val="22"/>
          <w:lang w:val="en-US"/>
        </w:rPr>
        <w:t xml:space="preserve">and </w:t>
      </w:r>
      <w:proofErr w:type="spellStart"/>
      <w:r w:rsidRPr="003C4C94">
        <w:rPr>
          <w:rFonts w:asciiTheme="minorHAnsi" w:eastAsiaTheme="minorEastAsia" w:hAnsiTheme="minorHAnsi" w:cstheme="minorHAnsi"/>
          <w:b/>
          <w:bCs/>
          <w:color w:val="000000" w:themeColor="dark1"/>
          <w:kern w:val="24"/>
          <w:sz w:val="22"/>
          <w:szCs w:val="22"/>
          <w:u w:val="single"/>
          <w:lang w:val="en-US"/>
        </w:rPr>
        <w:t>minimise</w:t>
      </w:r>
      <w:proofErr w:type="spellEnd"/>
      <w:r w:rsidRPr="003C4C94">
        <w:rPr>
          <w:rFonts w:asciiTheme="minorHAnsi" w:eastAsiaTheme="minorEastAsia" w:hAnsiTheme="minorHAnsi" w:cstheme="minorHAnsi"/>
          <w:b/>
          <w:bCs/>
          <w:color w:val="000000" w:themeColor="dark1"/>
          <w:kern w:val="24"/>
          <w:sz w:val="22"/>
          <w:szCs w:val="22"/>
          <w:lang w:val="en-US"/>
        </w:rPr>
        <w:t xml:space="preserve"> </w:t>
      </w:r>
      <w:r w:rsidRPr="003C4C94">
        <w:rPr>
          <w:rFonts w:asciiTheme="minorHAnsi" w:eastAsiaTheme="minorEastAsia" w:hAnsiTheme="minorHAnsi" w:cstheme="minorHAnsi"/>
          <w:color w:val="000000" w:themeColor="dark1"/>
          <w:kern w:val="24"/>
          <w:sz w:val="22"/>
          <w:szCs w:val="22"/>
          <w:lang w:val="en-US"/>
        </w:rPr>
        <w:t>data protection</w:t>
      </w:r>
      <w:r w:rsidRPr="003C4C94">
        <w:rPr>
          <w:rFonts w:asciiTheme="minorHAnsi" w:eastAsiaTheme="minorEastAsia" w:hAnsiTheme="minorHAnsi" w:cstheme="minorHAnsi"/>
          <w:color w:val="000000" w:themeColor="dark1"/>
          <w:kern w:val="24"/>
          <w:sz w:val="22"/>
          <w:szCs w:val="22"/>
          <w:u w:val="single"/>
          <w:lang w:val="en-US"/>
        </w:rPr>
        <w:t xml:space="preserve"> </w:t>
      </w:r>
      <w:r w:rsidRPr="003C4C94">
        <w:rPr>
          <w:rFonts w:asciiTheme="minorHAnsi" w:eastAsiaTheme="minorEastAsia" w:hAnsiTheme="minorHAnsi" w:cstheme="minorHAnsi"/>
          <w:b/>
          <w:bCs/>
          <w:color w:val="000000" w:themeColor="dark1"/>
          <w:kern w:val="24"/>
          <w:sz w:val="22"/>
          <w:szCs w:val="22"/>
          <w:u w:val="single"/>
        </w:rPr>
        <w:t>risks</w:t>
      </w:r>
      <w:r w:rsidRPr="003C4C94">
        <w:rPr>
          <w:rFonts w:asciiTheme="minorHAnsi" w:eastAsiaTheme="minorEastAsia" w:hAnsiTheme="minorHAnsi" w:cstheme="minorHAnsi"/>
          <w:color w:val="000000" w:themeColor="dark1"/>
          <w:kern w:val="24"/>
          <w:sz w:val="22"/>
          <w:szCs w:val="22"/>
        </w:rPr>
        <w:t xml:space="preserve">. It </w:t>
      </w:r>
      <w:r w:rsidRPr="003C4C94">
        <w:rPr>
          <w:rFonts w:asciiTheme="minorHAnsi" w:eastAsiaTheme="minorEastAsia" w:hAnsiTheme="minorHAnsi" w:cstheme="minorHAnsi"/>
          <w:color w:val="000000" w:themeColor="dark1"/>
          <w:kern w:val="24"/>
          <w:sz w:val="22"/>
          <w:szCs w:val="22"/>
          <w:lang w:val="en-US"/>
        </w:rPr>
        <w:t xml:space="preserve">involves setting out how you intend to collect, use and store personal data, ensuring your processing is </w:t>
      </w:r>
      <w:r w:rsidRPr="003C4C94">
        <w:rPr>
          <w:rFonts w:asciiTheme="minorHAnsi" w:eastAsiaTheme="minorEastAsia" w:hAnsiTheme="minorHAnsi" w:cstheme="minorHAnsi"/>
          <w:b/>
          <w:bCs/>
          <w:color w:val="000000" w:themeColor="dark1"/>
          <w:kern w:val="24"/>
          <w:sz w:val="22"/>
          <w:szCs w:val="22"/>
          <w:u w:val="single"/>
          <w:lang w:val="en-US"/>
        </w:rPr>
        <w:t>necessary</w:t>
      </w:r>
      <w:r w:rsidRPr="003C4C94">
        <w:rPr>
          <w:rFonts w:asciiTheme="minorHAnsi" w:eastAsiaTheme="minorEastAsia" w:hAnsiTheme="minorHAnsi" w:cstheme="minorHAnsi"/>
          <w:b/>
          <w:bCs/>
          <w:color w:val="000000" w:themeColor="dark1"/>
          <w:kern w:val="24"/>
          <w:sz w:val="22"/>
          <w:szCs w:val="22"/>
          <w:lang w:val="en-US"/>
        </w:rPr>
        <w:t xml:space="preserve"> </w:t>
      </w:r>
      <w:r w:rsidRPr="003C4C94">
        <w:rPr>
          <w:rFonts w:asciiTheme="minorHAnsi" w:eastAsiaTheme="minorEastAsia" w:hAnsiTheme="minorHAnsi" w:cstheme="minorHAnsi"/>
          <w:color w:val="000000" w:themeColor="dark1"/>
          <w:kern w:val="24"/>
          <w:sz w:val="22"/>
          <w:szCs w:val="22"/>
          <w:lang w:val="en-US"/>
        </w:rPr>
        <w:t xml:space="preserve">and </w:t>
      </w:r>
      <w:r w:rsidRPr="003C4C94">
        <w:rPr>
          <w:rFonts w:asciiTheme="minorHAnsi" w:eastAsiaTheme="minorEastAsia" w:hAnsiTheme="minorHAnsi" w:cstheme="minorHAnsi"/>
          <w:b/>
          <w:bCs/>
          <w:color w:val="000000" w:themeColor="dark1"/>
          <w:kern w:val="24"/>
          <w:sz w:val="22"/>
          <w:szCs w:val="22"/>
          <w:u w:val="single"/>
          <w:lang w:val="en-US"/>
        </w:rPr>
        <w:t>proportionate</w:t>
      </w:r>
      <w:r w:rsidRPr="003C4C94">
        <w:rPr>
          <w:rFonts w:asciiTheme="minorHAnsi" w:eastAsiaTheme="minorEastAsia" w:hAnsiTheme="minorHAnsi" w:cstheme="minorHAnsi"/>
          <w:b/>
          <w:bCs/>
          <w:color w:val="000000" w:themeColor="dark1"/>
          <w:kern w:val="24"/>
          <w:sz w:val="22"/>
          <w:szCs w:val="22"/>
          <w:lang w:val="en-US"/>
        </w:rPr>
        <w:t xml:space="preserve"> </w:t>
      </w:r>
      <w:r w:rsidRPr="003C4C94">
        <w:rPr>
          <w:rFonts w:asciiTheme="minorHAnsi" w:eastAsiaTheme="minorEastAsia" w:hAnsiTheme="minorHAnsi" w:cstheme="minorHAnsi"/>
          <w:color w:val="000000" w:themeColor="dark1"/>
          <w:kern w:val="24"/>
          <w:sz w:val="22"/>
          <w:szCs w:val="22"/>
          <w:lang w:val="en-US"/>
        </w:rPr>
        <w:t xml:space="preserve">and any risks to individuals </w:t>
      </w:r>
      <w:r w:rsidRPr="003C4C94">
        <w:rPr>
          <w:rFonts w:asciiTheme="minorHAnsi" w:eastAsiaTheme="minorEastAsia" w:hAnsiTheme="minorHAnsi" w:cstheme="minorHAnsi"/>
          <w:color w:val="000000" w:themeColor="dark1"/>
          <w:kern w:val="24"/>
          <w:sz w:val="22"/>
          <w:szCs w:val="22"/>
        </w:rPr>
        <w:t>have been considered.</w:t>
      </w:r>
    </w:p>
    <w:p w14:paraId="5C1BD7D7" w14:textId="77777777" w:rsidR="00000369" w:rsidRPr="003C4C94" w:rsidRDefault="00000369" w:rsidP="003C4C94">
      <w:pPr>
        <w:pStyle w:val="NormalWeb"/>
        <w:spacing w:before="0" w:beforeAutospacing="0" w:after="0" w:afterAutospacing="0" w:line="276" w:lineRule="auto"/>
        <w:jc w:val="both"/>
        <w:rPr>
          <w:rFonts w:asciiTheme="minorHAnsi" w:hAnsiTheme="minorHAnsi" w:cstheme="minorHAnsi"/>
          <w:sz w:val="22"/>
          <w:szCs w:val="22"/>
        </w:rPr>
      </w:pPr>
    </w:p>
    <w:p w14:paraId="2EA805A3" w14:textId="305AAB87" w:rsidR="00DE400E" w:rsidRDefault="00A35BC5" w:rsidP="003C4C94">
      <w:pPr>
        <w:pStyle w:val="NormalWeb"/>
        <w:spacing w:before="0" w:beforeAutospacing="0" w:after="0" w:afterAutospacing="0" w:line="276" w:lineRule="auto"/>
        <w:jc w:val="both"/>
        <w:rPr>
          <w:rFonts w:asciiTheme="minorHAnsi" w:eastAsiaTheme="minorEastAsia" w:hAnsiTheme="minorHAnsi" w:cstheme="minorHAnsi"/>
          <w:color w:val="000000" w:themeColor="dark1"/>
          <w:kern w:val="24"/>
          <w:sz w:val="22"/>
          <w:szCs w:val="22"/>
          <w:lang w:val="en-US"/>
        </w:rPr>
      </w:pPr>
      <w:r w:rsidRPr="003C4C94">
        <w:rPr>
          <w:rFonts w:asciiTheme="minorHAnsi" w:eastAsiaTheme="minorEastAsia" w:hAnsiTheme="minorHAnsi" w:cstheme="minorHAnsi"/>
          <w:color w:val="000000" w:themeColor="dark1"/>
          <w:kern w:val="24"/>
          <w:sz w:val="22"/>
          <w:szCs w:val="22"/>
          <w:lang w:val="en-US"/>
        </w:rPr>
        <w:t xml:space="preserve">A DPIA is legally required where the activity you are undertaking is likely to be </w:t>
      </w:r>
      <w:r w:rsidRPr="003C4C94">
        <w:rPr>
          <w:rFonts w:asciiTheme="minorHAnsi" w:eastAsiaTheme="minorEastAsia" w:hAnsiTheme="minorHAnsi" w:cstheme="minorHAnsi"/>
          <w:b/>
          <w:bCs/>
          <w:color w:val="000000" w:themeColor="dark1"/>
          <w:kern w:val="24"/>
          <w:sz w:val="22"/>
          <w:szCs w:val="22"/>
          <w:u w:val="single"/>
          <w:lang w:val="en-US"/>
        </w:rPr>
        <w:t xml:space="preserve">high risk </w:t>
      </w:r>
      <w:r w:rsidRPr="003C4C94">
        <w:rPr>
          <w:rFonts w:asciiTheme="minorHAnsi" w:eastAsiaTheme="minorEastAsia" w:hAnsiTheme="minorHAnsi" w:cstheme="minorHAnsi"/>
          <w:color w:val="000000" w:themeColor="dark1"/>
          <w:kern w:val="24"/>
          <w:sz w:val="22"/>
          <w:szCs w:val="22"/>
          <w:lang w:val="en-US"/>
        </w:rPr>
        <w:t>to individuals. Risks must be identified and mitigated</w:t>
      </w:r>
      <w:r w:rsidRPr="003C4C94">
        <w:rPr>
          <w:rFonts w:asciiTheme="minorHAnsi" w:eastAsiaTheme="minorEastAsia" w:hAnsiTheme="minorHAnsi" w:cstheme="minorHAnsi"/>
          <w:color w:val="000000" w:themeColor="dark1"/>
          <w:kern w:val="24"/>
          <w:sz w:val="22"/>
          <w:szCs w:val="22"/>
          <w:u w:val="single"/>
          <w:lang w:val="en-US"/>
        </w:rPr>
        <w:t xml:space="preserve"> </w:t>
      </w:r>
      <w:r w:rsidRPr="003C4C94">
        <w:rPr>
          <w:rFonts w:asciiTheme="minorHAnsi" w:eastAsiaTheme="minorEastAsia" w:hAnsiTheme="minorHAnsi" w:cstheme="minorHAnsi"/>
          <w:b/>
          <w:bCs/>
          <w:color w:val="000000" w:themeColor="dark1"/>
          <w:kern w:val="24"/>
          <w:sz w:val="22"/>
          <w:szCs w:val="22"/>
          <w:u w:val="single"/>
          <w:lang w:val="en-US"/>
        </w:rPr>
        <w:t xml:space="preserve">before </w:t>
      </w:r>
      <w:r w:rsidRPr="003C4C94">
        <w:rPr>
          <w:rFonts w:asciiTheme="minorHAnsi" w:eastAsiaTheme="minorEastAsia" w:hAnsiTheme="minorHAnsi" w:cstheme="minorHAnsi"/>
          <w:color w:val="000000" w:themeColor="dark1"/>
          <w:kern w:val="24"/>
          <w:sz w:val="22"/>
          <w:szCs w:val="22"/>
          <w:lang w:val="en-US"/>
        </w:rPr>
        <w:t>you start processing data.</w:t>
      </w:r>
    </w:p>
    <w:p w14:paraId="217330D0" w14:textId="5B245C13" w:rsidR="00EA5E5E" w:rsidRDefault="00EA5E5E" w:rsidP="003C4C94">
      <w:pPr>
        <w:pStyle w:val="NormalWeb"/>
        <w:spacing w:before="0" w:beforeAutospacing="0" w:after="0" w:afterAutospacing="0" w:line="276" w:lineRule="auto"/>
        <w:jc w:val="both"/>
        <w:rPr>
          <w:rFonts w:asciiTheme="minorHAnsi" w:eastAsiaTheme="minorEastAsia" w:hAnsiTheme="minorHAnsi" w:cstheme="minorHAnsi"/>
          <w:color w:val="000000" w:themeColor="dark1"/>
          <w:kern w:val="24"/>
          <w:sz w:val="22"/>
          <w:szCs w:val="22"/>
          <w:lang w:val="en-US"/>
        </w:rPr>
      </w:pPr>
    </w:p>
    <w:p w14:paraId="2D1986C7" w14:textId="74C17471" w:rsidR="00DE400E" w:rsidRPr="00EA5E5E" w:rsidRDefault="00A35BC5" w:rsidP="00B2480B">
      <w:pPr>
        <w:pStyle w:val="Heading1"/>
        <w15:collapsed/>
        <w:rPr>
          <w:rFonts w:ascii="Arial" w:hAnsi="Arial" w:cs="Arial"/>
          <w:b/>
          <w:bCs/>
          <w:color w:val="000000" w:themeColor="text1"/>
          <w:sz w:val="22"/>
          <w:szCs w:val="22"/>
        </w:rPr>
      </w:pPr>
      <w:r w:rsidRPr="00EA5E5E">
        <w:rPr>
          <w:rFonts w:ascii="Arial" w:hAnsi="Arial" w:cs="Arial"/>
          <w:b/>
          <w:bCs/>
          <w:color w:val="000000" w:themeColor="text1"/>
          <w:sz w:val="22"/>
          <w:szCs w:val="22"/>
        </w:rPr>
        <w:t xml:space="preserve">What are the benefits of a DPIA? </w:t>
      </w:r>
    </w:p>
    <w:p w14:paraId="651A8A6F" w14:textId="77777777" w:rsidR="00A35BC5" w:rsidRPr="003C4C94" w:rsidRDefault="00A35BC5"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color w:val="000000" w:themeColor="text1"/>
          <w:kern w:val="24"/>
          <w:lang w:val="en-US" w:eastAsia="en-GB"/>
        </w:rPr>
        <w:t xml:space="preserve">Work more </w:t>
      </w:r>
      <w:r w:rsidRPr="003C4C94">
        <w:rPr>
          <w:rFonts w:eastAsiaTheme="minorEastAsia" w:cstheme="minorHAnsi"/>
          <w:b/>
          <w:bCs/>
          <w:color w:val="000000" w:themeColor="text1"/>
          <w:kern w:val="24"/>
          <w:u w:val="single"/>
          <w:lang w:val="en-US" w:eastAsia="en-GB"/>
        </w:rPr>
        <w:t>efficiently</w:t>
      </w:r>
      <w:r w:rsidRPr="003C4C94">
        <w:rPr>
          <w:rFonts w:eastAsiaTheme="minorEastAsia" w:cstheme="minorHAnsi"/>
          <w:b/>
          <w:bCs/>
          <w:color w:val="000000" w:themeColor="text1"/>
          <w:kern w:val="24"/>
          <w:lang w:val="en-US" w:eastAsia="en-GB"/>
        </w:rPr>
        <w:t xml:space="preserve"> </w:t>
      </w:r>
      <w:r w:rsidRPr="003C4C94">
        <w:rPr>
          <w:rFonts w:eastAsiaTheme="minorEastAsia" w:cstheme="minorHAnsi"/>
          <w:color w:val="000000" w:themeColor="text1"/>
          <w:kern w:val="24"/>
          <w:lang w:val="en-US" w:eastAsia="en-GB"/>
        </w:rPr>
        <w:t>by only collecting and using the information you need, enabling you to confidently and proactively exploit data.</w:t>
      </w:r>
    </w:p>
    <w:p w14:paraId="463DA2F5" w14:textId="77777777" w:rsidR="00A35BC5" w:rsidRPr="003C4C94" w:rsidRDefault="00A35BC5"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color w:val="000000" w:themeColor="text1"/>
          <w:kern w:val="24"/>
          <w:lang w:val="en-US" w:eastAsia="en-GB"/>
        </w:rPr>
        <w:t xml:space="preserve">Provide </w:t>
      </w:r>
      <w:r w:rsidRPr="003C4C94">
        <w:rPr>
          <w:rFonts w:eastAsiaTheme="minorEastAsia" w:cstheme="minorHAnsi"/>
          <w:b/>
          <w:bCs/>
          <w:color w:val="000000" w:themeColor="text1"/>
          <w:kern w:val="24"/>
          <w:u w:val="single"/>
          <w:lang w:val="en-US" w:eastAsia="en-GB"/>
        </w:rPr>
        <w:t xml:space="preserve">clear direction </w:t>
      </w:r>
      <w:r w:rsidRPr="003C4C94">
        <w:rPr>
          <w:rFonts w:eastAsiaTheme="minorEastAsia" w:cstheme="minorHAnsi"/>
          <w:color w:val="000000" w:themeColor="text1"/>
          <w:kern w:val="24"/>
          <w:lang w:val="en-US" w:eastAsia="en-GB"/>
        </w:rPr>
        <w:t xml:space="preserve">for the project’s use of </w:t>
      </w:r>
      <w:r w:rsidRPr="003C4C94">
        <w:rPr>
          <w:rFonts w:eastAsiaTheme="minorEastAsia" w:cstheme="minorHAnsi"/>
          <w:color w:val="000000" w:themeColor="text1"/>
          <w:kern w:val="24"/>
          <w:lang w:eastAsia="en-GB"/>
        </w:rPr>
        <w:t>data from the outset.</w:t>
      </w:r>
    </w:p>
    <w:p w14:paraId="45A17AA7" w14:textId="77777777" w:rsidR="00A35BC5" w:rsidRPr="003C4C94" w:rsidRDefault="00A35BC5"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b/>
          <w:bCs/>
          <w:color w:val="000000" w:themeColor="text1"/>
          <w:kern w:val="24"/>
          <w:u w:val="single"/>
          <w:lang w:val="en-US" w:eastAsia="en-GB"/>
        </w:rPr>
        <w:t>Protect the public</w:t>
      </w:r>
      <w:r w:rsidRPr="003C4C94">
        <w:rPr>
          <w:rFonts w:eastAsiaTheme="minorEastAsia" w:cstheme="minorHAnsi"/>
          <w:color w:val="000000" w:themeColor="text1"/>
          <w:kern w:val="24"/>
          <w:u w:val="single"/>
          <w:lang w:val="en-US" w:eastAsia="en-GB"/>
        </w:rPr>
        <w:t xml:space="preserve">, </w:t>
      </w:r>
      <w:r w:rsidRPr="003C4C94">
        <w:rPr>
          <w:rFonts w:eastAsiaTheme="minorEastAsia" w:cstheme="minorHAnsi"/>
          <w:b/>
          <w:bCs/>
          <w:color w:val="000000" w:themeColor="text1"/>
          <w:kern w:val="24"/>
          <w:u w:val="single"/>
          <w:lang w:val="en-US" w:eastAsia="en-GB"/>
        </w:rPr>
        <w:t xml:space="preserve">staff </w:t>
      </w:r>
      <w:r w:rsidRPr="003C4C94">
        <w:rPr>
          <w:rFonts w:eastAsiaTheme="minorEastAsia" w:cstheme="minorHAnsi"/>
          <w:color w:val="000000" w:themeColor="text1"/>
          <w:kern w:val="24"/>
          <w:lang w:val="en-US" w:eastAsia="en-GB"/>
        </w:rPr>
        <w:t>and other individuals against the unlawful infringement of their rights.</w:t>
      </w:r>
    </w:p>
    <w:p w14:paraId="5EEB36DA" w14:textId="77777777" w:rsidR="00A35BC5" w:rsidRPr="003C4C94" w:rsidRDefault="00A35BC5"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b/>
          <w:bCs/>
          <w:color w:val="000000" w:themeColor="text1"/>
          <w:kern w:val="24"/>
          <w:u w:val="single"/>
          <w:lang w:val="en-US" w:eastAsia="en-GB"/>
        </w:rPr>
        <w:t xml:space="preserve">Avoid the need to redesign </w:t>
      </w:r>
      <w:r w:rsidRPr="003C4C94">
        <w:rPr>
          <w:rFonts w:eastAsiaTheme="minorEastAsia" w:cstheme="minorHAnsi"/>
          <w:color w:val="000000" w:themeColor="text1"/>
          <w:kern w:val="24"/>
          <w:lang w:val="en-US" w:eastAsia="en-GB"/>
        </w:rPr>
        <w:t>all or major parts of the project at a later stage.</w:t>
      </w:r>
    </w:p>
    <w:p w14:paraId="6BA44201" w14:textId="072ED2CB" w:rsidR="00F5708E" w:rsidRPr="003C4C94" w:rsidRDefault="00A35BC5" w:rsidP="003C4C94">
      <w:pPr>
        <w:numPr>
          <w:ilvl w:val="0"/>
          <w:numId w:val="2"/>
        </w:numPr>
        <w:ind w:left="994"/>
        <w:contextualSpacing/>
        <w:jc w:val="both"/>
        <w:rPr>
          <w:rFonts w:eastAsia="Times New Roman" w:cstheme="minorHAnsi"/>
          <w:color w:val="000000" w:themeColor="text1"/>
          <w:lang w:eastAsia="en-GB"/>
        </w:rPr>
      </w:pPr>
      <w:proofErr w:type="spellStart"/>
      <w:r w:rsidRPr="003C4C94">
        <w:rPr>
          <w:rFonts w:eastAsiaTheme="minorEastAsia" w:cstheme="minorHAnsi"/>
          <w:b/>
          <w:bCs/>
          <w:color w:val="000000" w:themeColor="text1"/>
          <w:kern w:val="24"/>
          <w:u w:val="single"/>
          <w:lang w:val="en-US" w:eastAsia="en-GB"/>
        </w:rPr>
        <w:t>Minimise</w:t>
      </w:r>
      <w:proofErr w:type="spellEnd"/>
      <w:r w:rsidRPr="003C4C94">
        <w:rPr>
          <w:rFonts w:eastAsiaTheme="minorEastAsia" w:cstheme="minorHAnsi"/>
          <w:b/>
          <w:bCs/>
          <w:color w:val="000000" w:themeColor="text1"/>
          <w:kern w:val="24"/>
          <w:u w:val="single"/>
          <w:lang w:val="en-US" w:eastAsia="en-GB"/>
        </w:rPr>
        <w:t xml:space="preserve"> the cost </w:t>
      </w:r>
      <w:r w:rsidRPr="003C4C94">
        <w:rPr>
          <w:rFonts w:eastAsiaTheme="minorEastAsia" w:cstheme="minorHAnsi"/>
          <w:color w:val="000000" w:themeColor="text1"/>
          <w:kern w:val="24"/>
          <w:lang w:val="en-US" w:eastAsia="en-GB"/>
        </w:rPr>
        <w:t>of retrospectively incorporating data protection safeguards by building them into the project at an early stage.</w:t>
      </w:r>
    </w:p>
    <w:p w14:paraId="3E002E99" w14:textId="77777777" w:rsidR="00F5708E" w:rsidRPr="003C4C94" w:rsidRDefault="00F5708E"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b/>
          <w:bCs/>
          <w:color w:val="000000" w:themeColor="text1"/>
          <w:kern w:val="24"/>
          <w:u w:val="single"/>
          <w:lang w:val="en-US" w:eastAsia="en-GB"/>
        </w:rPr>
        <w:t xml:space="preserve">Avoid sanctions </w:t>
      </w:r>
      <w:r w:rsidRPr="003C4C94">
        <w:rPr>
          <w:rFonts w:eastAsiaTheme="minorEastAsia" w:cstheme="minorHAnsi"/>
          <w:color w:val="000000" w:themeColor="text1"/>
          <w:kern w:val="24"/>
          <w:lang w:val="en-US" w:eastAsia="en-GB"/>
        </w:rPr>
        <w:t xml:space="preserve">by the Information Commissioner’s Office (ICO) such as fines of up to 10 </w:t>
      </w:r>
      <w:r w:rsidRPr="003C4C94">
        <w:rPr>
          <w:rFonts w:eastAsiaTheme="minorEastAsia" w:cstheme="minorHAnsi"/>
          <w:color w:val="000000" w:themeColor="text1"/>
          <w:kern w:val="24"/>
          <w:lang w:eastAsia="en-GB"/>
        </w:rPr>
        <w:t>million Euros (or equivalent).</w:t>
      </w:r>
    </w:p>
    <w:p w14:paraId="28087A5A" w14:textId="77777777" w:rsidR="00F5708E" w:rsidRPr="003C4C94" w:rsidRDefault="00F5708E" w:rsidP="003C4C94">
      <w:pPr>
        <w:numPr>
          <w:ilvl w:val="0"/>
          <w:numId w:val="2"/>
        </w:numPr>
        <w:ind w:left="994"/>
        <w:contextualSpacing/>
        <w:jc w:val="both"/>
        <w:rPr>
          <w:rFonts w:eastAsia="Times New Roman" w:cstheme="minorHAnsi"/>
          <w:color w:val="000000" w:themeColor="text1"/>
          <w:lang w:eastAsia="en-GB"/>
        </w:rPr>
      </w:pPr>
      <w:r w:rsidRPr="003C4C94">
        <w:rPr>
          <w:rFonts w:eastAsiaTheme="minorEastAsia" w:cstheme="minorHAnsi"/>
          <w:b/>
          <w:bCs/>
          <w:color w:val="000000" w:themeColor="text1"/>
          <w:kern w:val="24"/>
          <w:u w:val="single"/>
          <w:lang w:val="en-US" w:eastAsia="en-GB"/>
        </w:rPr>
        <w:t xml:space="preserve">Build and maintain public confidence </w:t>
      </w:r>
      <w:r w:rsidRPr="003C4C94">
        <w:rPr>
          <w:rFonts w:eastAsiaTheme="minorEastAsia" w:cstheme="minorHAnsi"/>
          <w:color w:val="000000" w:themeColor="text1"/>
          <w:kern w:val="24"/>
          <w:lang w:val="en-US" w:eastAsia="en-GB"/>
        </w:rPr>
        <w:t>by ensuring that data is processed lawfully.</w:t>
      </w:r>
    </w:p>
    <w:p w14:paraId="5420950A" w14:textId="77777777" w:rsidR="00F5708E" w:rsidRPr="003C4C94" w:rsidRDefault="00F5708E" w:rsidP="003C4C94">
      <w:pPr>
        <w:jc w:val="both"/>
        <w:rPr>
          <w:rFonts w:cstheme="minorHAnsi"/>
          <w:color w:val="000000" w:themeColor="text1"/>
          <w:sz w:val="20"/>
          <w:szCs w:val="20"/>
        </w:rPr>
      </w:pPr>
    </w:p>
    <w:p w14:paraId="3F856D36" w14:textId="77777777" w:rsidR="00BC474D" w:rsidRPr="003C4C94" w:rsidRDefault="00BC474D" w:rsidP="003C4C94">
      <w:pPr>
        <w:jc w:val="both"/>
        <w:rPr>
          <w:rFonts w:cstheme="minorHAnsi"/>
          <w:color w:val="000000" w:themeColor="text1"/>
          <w:sz w:val="20"/>
          <w:szCs w:val="20"/>
        </w:rPr>
      </w:pPr>
    </w:p>
    <w:p w14:paraId="3F2EF988" w14:textId="77777777" w:rsidR="00BC474D" w:rsidRPr="003C4C94" w:rsidRDefault="00BC474D" w:rsidP="003C4C94">
      <w:pPr>
        <w:jc w:val="both"/>
        <w:rPr>
          <w:rFonts w:cstheme="minorHAnsi"/>
          <w:color w:val="000000" w:themeColor="text1"/>
          <w:sz w:val="20"/>
          <w:szCs w:val="20"/>
        </w:rPr>
      </w:pPr>
    </w:p>
    <w:p w14:paraId="3C169026" w14:textId="77777777" w:rsidR="00BC474D" w:rsidRPr="003C4C94" w:rsidRDefault="00BC474D" w:rsidP="003C4C94">
      <w:pPr>
        <w:jc w:val="both"/>
        <w:rPr>
          <w:rFonts w:cstheme="minorHAnsi"/>
          <w:color w:val="000000" w:themeColor="text1"/>
          <w:sz w:val="20"/>
          <w:szCs w:val="20"/>
        </w:rPr>
        <w:sectPr w:rsidR="00BC474D" w:rsidRPr="003C4C94" w:rsidSect="00DE400E">
          <w:type w:val="continuous"/>
          <w:pgSz w:w="11906" w:h="16838"/>
          <w:pgMar w:top="1440" w:right="1440" w:bottom="1440" w:left="1440" w:header="708" w:footer="708" w:gutter="0"/>
          <w:cols w:space="708"/>
          <w:docGrid w:linePitch="360"/>
        </w:sectPr>
      </w:pPr>
    </w:p>
    <w:p w14:paraId="684A8F35" w14:textId="7CCCA061" w:rsidR="00007E29" w:rsidRPr="003C4C94" w:rsidRDefault="00007E29" w:rsidP="003C4C94">
      <w:pPr>
        <w:jc w:val="both"/>
        <w:rPr>
          <w:rFonts w:cstheme="minorHAnsi"/>
          <w:color w:val="000000" w:themeColor="text1"/>
          <w:sz w:val="20"/>
          <w:szCs w:val="20"/>
        </w:rPr>
        <w:sectPr w:rsidR="00007E29" w:rsidRPr="003C4C94" w:rsidSect="00DE400E">
          <w:type w:val="continuous"/>
          <w:pgSz w:w="11906" w:h="16838"/>
          <w:pgMar w:top="1440" w:right="1440" w:bottom="1440" w:left="1440" w:header="708" w:footer="708" w:gutter="0"/>
          <w:cols w:space="708"/>
          <w:docGrid w:linePitch="360"/>
        </w:sectPr>
      </w:pPr>
    </w:p>
    <w:p w14:paraId="73CEE554" w14:textId="6340B0F0" w:rsidR="00F5708E" w:rsidRPr="003C4C94" w:rsidRDefault="00F5708E" w:rsidP="004A4F3E">
      <w:pPr>
        <w:contextualSpacing/>
        <w:jc w:val="both"/>
        <w:rPr>
          <w:rFonts w:eastAsia="Times New Roman" w:cstheme="minorHAnsi"/>
          <w:color w:val="000000" w:themeColor="text1"/>
          <w:sz w:val="20"/>
          <w:szCs w:val="20"/>
          <w:lang w:eastAsia="en-GB"/>
        </w:rPr>
      </w:pPr>
    </w:p>
    <w:tbl>
      <w:tblPr>
        <w:tblStyle w:val="TableGrid"/>
        <w:tblpPr w:leftFromText="180" w:rightFromText="180" w:vertAnchor="text" w:horzAnchor="margin" w:tblpX="-856" w:tblpY="190"/>
        <w:tblW w:w="11057" w:type="dxa"/>
        <w:tblLayout w:type="fixed"/>
        <w:tblLook w:val="04A0" w:firstRow="1" w:lastRow="0" w:firstColumn="1" w:lastColumn="0" w:noHBand="0" w:noVBand="1"/>
      </w:tblPr>
      <w:tblGrid>
        <w:gridCol w:w="4826"/>
        <w:gridCol w:w="708"/>
        <w:gridCol w:w="5523"/>
      </w:tblGrid>
      <w:tr w:rsidR="003C4C94" w:rsidRPr="003C4C94" w14:paraId="4AE91208" w14:textId="77777777" w:rsidTr="00FA71A0">
        <w:tc>
          <w:tcPr>
            <w:tcW w:w="5534" w:type="dxa"/>
            <w:gridSpan w:val="2"/>
            <w:tcBorders>
              <w:top w:val="single" w:sz="4" w:space="0" w:color="auto"/>
              <w:left w:val="single" w:sz="4" w:space="0" w:color="auto"/>
              <w:bottom w:val="single" w:sz="4" w:space="0" w:color="auto"/>
              <w:right w:val="nil"/>
            </w:tcBorders>
            <w:shd w:val="clear" w:color="auto" w:fill="8EAADB" w:themeFill="accent1" w:themeFillTint="99"/>
            <w:vAlign w:val="center"/>
          </w:tcPr>
          <w:p w14:paraId="413CA074" w14:textId="77777777" w:rsidR="003C4C94" w:rsidRPr="003C4C94" w:rsidRDefault="003C4C94" w:rsidP="00FA71A0">
            <w:pPr>
              <w:spacing w:line="276" w:lineRule="auto"/>
              <w:rPr>
                <w:rFonts w:eastAsia="Times New Roman" w:cstheme="minorHAnsi"/>
                <w:b/>
                <w:iCs/>
                <w:sz w:val="36"/>
                <w:szCs w:val="36"/>
              </w:rPr>
            </w:pPr>
            <w:r w:rsidRPr="003C4C94">
              <w:rPr>
                <w:rFonts w:eastAsia="Times New Roman" w:cstheme="minorHAnsi"/>
                <w:b/>
                <w:iCs/>
                <w:sz w:val="28"/>
                <w:szCs w:val="36"/>
              </w:rPr>
              <w:t xml:space="preserve">DPIA – Stage 1 </w:t>
            </w:r>
          </w:p>
        </w:tc>
        <w:tc>
          <w:tcPr>
            <w:tcW w:w="5523" w:type="dxa"/>
            <w:tcBorders>
              <w:top w:val="single" w:sz="4" w:space="0" w:color="auto"/>
              <w:left w:val="nil"/>
              <w:bottom w:val="single" w:sz="4" w:space="0" w:color="auto"/>
              <w:right w:val="single" w:sz="4" w:space="0" w:color="auto"/>
            </w:tcBorders>
            <w:shd w:val="clear" w:color="auto" w:fill="8EAADB" w:themeFill="accent1" w:themeFillTint="99"/>
            <w:vAlign w:val="center"/>
          </w:tcPr>
          <w:p w14:paraId="4DE4504A" w14:textId="77777777" w:rsidR="003C4C94" w:rsidRPr="003C4C94" w:rsidRDefault="003C4C94" w:rsidP="00FA71A0">
            <w:pPr>
              <w:spacing w:line="276" w:lineRule="auto"/>
              <w:rPr>
                <w:rFonts w:eastAsia="Times New Roman" w:cstheme="minorHAnsi"/>
                <w:b/>
                <w:iCs/>
                <w:sz w:val="36"/>
                <w:szCs w:val="36"/>
              </w:rPr>
            </w:pPr>
            <w:r w:rsidRPr="003C4C94">
              <w:rPr>
                <w:rFonts w:eastAsia="Times New Roman" w:cstheme="minorHAnsi"/>
                <w:b/>
                <w:iCs/>
                <w:sz w:val="28"/>
                <w:szCs w:val="36"/>
              </w:rPr>
              <w:t>Decision Rationale</w:t>
            </w:r>
          </w:p>
        </w:tc>
      </w:tr>
      <w:tr w:rsidR="003C4C94" w:rsidRPr="003C4C94" w14:paraId="4E9AAAF8" w14:textId="77777777" w:rsidTr="00FA71A0">
        <w:tc>
          <w:tcPr>
            <w:tcW w:w="4826" w:type="dxa"/>
            <w:tcBorders>
              <w:top w:val="single" w:sz="4" w:space="0" w:color="auto"/>
            </w:tcBorders>
            <w:vAlign w:val="center"/>
          </w:tcPr>
          <w:p w14:paraId="6A658D01" w14:textId="20F04361" w:rsidR="003C4C94" w:rsidRPr="00005D13" w:rsidRDefault="00005D13" w:rsidP="00005D13">
            <w:pPr>
              <w:rPr>
                <w:rFonts w:eastAsia="Times New Roman" w:cstheme="minorHAnsi"/>
                <w:iCs/>
                <w:sz w:val="24"/>
                <w:szCs w:val="24"/>
              </w:rPr>
            </w:pPr>
            <w:r w:rsidRPr="001E057F">
              <w:rPr>
                <w:rFonts w:eastAsia="Times New Roman" w:cs="Calibri"/>
                <w:iCs/>
              </w:rPr>
              <w:t>DPIA – Stage 1: Further work is required before an assessment can be made.</w:t>
            </w:r>
          </w:p>
        </w:tc>
        <w:sdt>
          <w:sdtPr>
            <w:rPr>
              <w:rFonts w:eastAsia="Times New Roman" w:cstheme="minorHAnsi"/>
              <w:iCs/>
            </w:rPr>
            <w:id w:val="-309796994"/>
            <w14:checkbox>
              <w14:checked w14:val="0"/>
              <w14:checkedState w14:val="2612" w14:font="MS Gothic"/>
              <w14:uncheckedState w14:val="2610" w14:font="MS Gothic"/>
            </w14:checkbox>
          </w:sdtPr>
          <w:sdtContent>
            <w:tc>
              <w:tcPr>
                <w:tcW w:w="708" w:type="dxa"/>
                <w:tcBorders>
                  <w:top w:val="single" w:sz="4" w:space="0" w:color="auto"/>
                </w:tcBorders>
                <w:vAlign w:val="center"/>
              </w:tcPr>
              <w:p w14:paraId="54DF3FDF" w14:textId="77777777" w:rsidR="003C4C94" w:rsidRPr="003C4C94" w:rsidRDefault="003C4C94" w:rsidP="00FA71A0">
                <w:pPr>
                  <w:spacing w:line="276" w:lineRule="auto"/>
                  <w:jc w:val="center"/>
                  <w:rPr>
                    <w:rFonts w:eastAsia="Times New Roman" w:cstheme="minorHAnsi"/>
                    <w:iCs/>
                  </w:rPr>
                </w:pPr>
                <w:r w:rsidRPr="003C4C94">
                  <w:rPr>
                    <w:rFonts w:ascii="Segoe UI Symbol" w:eastAsia="MS Gothic" w:hAnsi="Segoe UI Symbol" w:cs="Segoe UI Symbol"/>
                    <w:iCs/>
                  </w:rPr>
                  <w:t>☐</w:t>
                </w:r>
              </w:p>
            </w:tc>
          </w:sdtContent>
        </w:sdt>
        <w:sdt>
          <w:sdtPr>
            <w:rPr>
              <w:rFonts w:cstheme="minorHAnsi"/>
            </w:rPr>
            <w:id w:val="-1296064347"/>
            <w:placeholder>
              <w:docPart w:val="9F88A08F907745228422056E8B9347BE"/>
            </w:placeholder>
            <w:showingPlcHdr/>
          </w:sdtPr>
          <w:sdtContent>
            <w:tc>
              <w:tcPr>
                <w:tcW w:w="5523" w:type="dxa"/>
                <w:tcBorders>
                  <w:top w:val="single" w:sz="4" w:space="0" w:color="auto"/>
                </w:tcBorders>
                <w:vAlign w:val="center"/>
              </w:tcPr>
              <w:p w14:paraId="13A2260E" w14:textId="77777777" w:rsidR="003C4C94" w:rsidRPr="003C4C94" w:rsidRDefault="003C4C94" w:rsidP="00FA71A0">
                <w:pPr>
                  <w:spacing w:line="276" w:lineRule="auto"/>
                  <w:rPr>
                    <w:rFonts w:eastAsia="Times New Roman" w:cstheme="minorHAnsi"/>
                    <w:iCs/>
                  </w:rPr>
                </w:pPr>
                <w:r w:rsidRPr="003C4C94">
                  <w:rPr>
                    <w:rStyle w:val="PlaceholderText"/>
                    <w:rFonts w:cstheme="minorHAnsi"/>
                  </w:rPr>
                  <w:t>Click here to document rationale.</w:t>
                </w:r>
              </w:p>
            </w:tc>
          </w:sdtContent>
        </w:sdt>
      </w:tr>
      <w:tr w:rsidR="003C4C94" w:rsidRPr="003C4C94" w14:paraId="4E118222" w14:textId="77777777" w:rsidTr="00FA71A0">
        <w:trPr>
          <w:trHeight w:val="427"/>
        </w:trPr>
        <w:tc>
          <w:tcPr>
            <w:tcW w:w="4826" w:type="dxa"/>
            <w:vAlign w:val="center"/>
          </w:tcPr>
          <w:p w14:paraId="1EEB5CD2" w14:textId="073CDAD9" w:rsidR="003C4C94" w:rsidRPr="00005D13" w:rsidRDefault="00005D13" w:rsidP="00005D13">
            <w:pPr>
              <w:rPr>
                <w:rFonts w:eastAsia="Times New Roman" w:cstheme="minorHAnsi"/>
                <w:iCs/>
                <w:sz w:val="24"/>
                <w:szCs w:val="24"/>
              </w:rPr>
            </w:pPr>
            <w:r w:rsidRPr="00FB5CA2">
              <w:rPr>
                <w:rFonts w:eastAsia="Times New Roman" w:cs="Calibri"/>
                <w:iCs/>
              </w:rPr>
              <w:t xml:space="preserve">DPIA – Stage </w:t>
            </w:r>
            <w:r>
              <w:rPr>
                <w:rFonts w:eastAsia="Times New Roman" w:cs="Calibri"/>
                <w:iCs/>
              </w:rPr>
              <w:t>2: I</w:t>
            </w:r>
            <w:r w:rsidRPr="00FB5CA2">
              <w:rPr>
                <w:rFonts w:eastAsia="Times New Roman" w:cs="Calibri"/>
                <w:iCs/>
              </w:rPr>
              <w:t>s mandatory.</w:t>
            </w:r>
          </w:p>
        </w:tc>
        <w:sdt>
          <w:sdtPr>
            <w:rPr>
              <w:rFonts w:eastAsia="Times New Roman" w:cstheme="minorHAnsi"/>
              <w:iCs/>
            </w:rPr>
            <w:id w:val="-516926407"/>
            <w14:checkbox>
              <w14:checked w14:val="1"/>
              <w14:checkedState w14:val="2612" w14:font="MS Gothic"/>
              <w14:uncheckedState w14:val="2610" w14:font="MS Gothic"/>
            </w14:checkbox>
          </w:sdtPr>
          <w:sdtContent>
            <w:tc>
              <w:tcPr>
                <w:tcW w:w="708" w:type="dxa"/>
                <w:vAlign w:val="center"/>
              </w:tcPr>
              <w:p w14:paraId="4654AC12" w14:textId="107D7121" w:rsidR="003C4C94" w:rsidRPr="003C4C94" w:rsidRDefault="00435C68" w:rsidP="00FA71A0">
                <w:pPr>
                  <w:spacing w:line="276" w:lineRule="auto"/>
                  <w:jc w:val="center"/>
                  <w:rPr>
                    <w:rFonts w:eastAsia="Times New Roman" w:cstheme="minorHAnsi"/>
                    <w:iCs/>
                  </w:rPr>
                </w:pPr>
                <w:r>
                  <w:rPr>
                    <w:rFonts w:ascii="MS Gothic" w:eastAsia="MS Gothic" w:hAnsi="MS Gothic" w:cstheme="minorHAnsi" w:hint="eastAsia"/>
                    <w:iCs/>
                  </w:rPr>
                  <w:t>☒</w:t>
                </w:r>
              </w:p>
            </w:tc>
          </w:sdtContent>
        </w:sdt>
        <w:sdt>
          <w:sdtPr>
            <w:rPr>
              <w:rFonts w:cstheme="minorHAnsi"/>
            </w:rPr>
            <w:id w:val="1025063442"/>
            <w:placeholder>
              <w:docPart w:val="7E0319727BAB44E39B5389416E76D361"/>
            </w:placeholder>
          </w:sdtPr>
          <w:sdtContent>
            <w:tc>
              <w:tcPr>
                <w:tcW w:w="5523" w:type="dxa"/>
                <w:vAlign w:val="center"/>
              </w:tcPr>
              <w:p w14:paraId="395A08D4" w14:textId="5C0C78FF" w:rsidR="003C4C94" w:rsidRPr="003C4C94" w:rsidRDefault="00864486" w:rsidP="00FA71A0">
                <w:pPr>
                  <w:spacing w:line="276" w:lineRule="auto"/>
                  <w:rPr>
                    <w:rFonts w:eastAsia="Times New Roman" w:cstheme="minorHAnsi"/>
                    <w:iCs/>
                  </w:rPr>
                </w:pPr>
                <w:r>
                  <w:rPr>
                    <w:rFonts w:cstheme="minorHAnsi"/>
                  </w:rPr>
                  <w:t xml:space="preserve">Due to the technology and data involved a stage 2 is required. </w:t>
                </w:r>
              </w:p>
            </w:tc>
          </w:sdtContent>
        </w:sdt>
      </w:tr>
      <w:tr w:rsidR="003C4C94" w:rsidRPr="003C4C94" w14:paraId="1930843F" w14:textId="77777777" w:rsidTr="00FA71A0">
        <w:trPr>
          <w:trHeight w:val="418"/>
        </w:trPr>
        <w:tc>
          <w:tcPr>
            <w:tcW w:w="4826" w:type="dxa"/>
            <w:vAlign w:val="center"/>
          </w:tcPr>
          <w:p w14:paraId="10BA3962" w14:textId="7F8D6FC8" w:rsidR="003C4C94" w:rsidRPr="00005D13" w:rsidRDefault="00005D13" w:rsidP="00005D13">
            <w:pPr>
              <w:rPr>
                <w:rFonts w:eastAsia="Times New Roman" w:cstheme="minorHAnsi"/>
                <w:iCs/>
                <w:sz w:val="24"/>
                <w:szCs w:val="24"/>
              </w:rPr>
            </w:pPr>
            <w:r w:rsidRPr="00FB5CA2">
              <w:rPr>
                <w:rFonts w:eastAsia="Times New Roman" w:cs="Calibri"/>
                <w:iCs/>
              </w:rPr>
              <w:t xml:space="preserve">DPIA – Stage </w:t>
            </w:r>
            <w:r>
              <w:rPr>
                <w:rFonts w:eastAsia="Times New Roman" w:cs="Calibri"/>
                <w:iCs/>
              </w:rPr>
              <w:t>2: I</w:t>
            </w:r>
            <w:r w:rsidRPr="00FB5CA2">
              <w:rPr>
                <w:rFonts w:eastAsia="Times New Roman" w:cs="Calibri"/>
                <w:iCs/>
              </w:rPr>
              <w:t xml:space="preserve">s </w:t>
            </w:r>
            <w:r>
              <w:rPr>
                <w:rFonts w:eastAsia="Times New Roman" w:cs="Calibri"/>
                <w:iCs/>
              </w:rPr>
              <w:t xml:space="preserve">not </w:t>
            </w:r>
            <w:r w:rsidRPr="00FB5CA2">
              <w:rPr>
                <w:rFonts w:eastAsia="Times New Roman" w:cs="Calibri"/>
                <w:iCs/>
              </w:rPr>
              <w:t>mandatory.</w:t>
            </w:r>
          </w:p>
        </w:tc>
        <w:sdt>
          <w:sdtPr>
            <w:rPr>
              <w:rFonts w:eastAsia="Times New Roman" w:cstheme="minorHAnsi"/>
              <w:iCs/>
            </w:rPr>
            <w:id w:val="312225901"/>
            <w14:checkbox>
              <w14:checked w14:val="0"/>
              <w14:checkedState w14:val="2612" w14:font="MS Gothic"/>
              <w14:uncheckedState w14:val="2610" w14:font="MS Gothic"/>
            </w14:checkbox>
          </w:sdtPr>
          <w:sdtContent>
            <w:tc>
              <w:tcPr>
                <w:tcW w:w="708" w:type="dxa"/>
                <w:vAlign w:val="center"/>
              </w:tcPr>
              <w:p w14:paraId="53380EB6" w14:textId="77777777" w:rsidR="003C4C94" w:rsidRPr="003C4C94" w:rsidRDefault="003C4C94" w:rsidP="00FA71A0">
                <w:pPr>
                  <w:spacing w:line="276" w:lineRule="auto"/>
                  <w:jc w:val="center"/>
                  <w:rPr>
                    <w:rFonts w:eastAsia="Times New Roman" w:cstheme="minorHAnsi"/>
                    <w:iCs/>
                  </w:rPr>
                </w:pPr>
                <w:r w:rsidRPr="003C4C94">
                  <w:rPr>
                    <w:rFonts w:ascii="Segoe UI Symbol" w:eastAsia="MS Gothic" w:hAnsi="Segoe UI Symbol" w:cs="Segoe UI Symbol"/>
                    <w:iCs/>
                  </w:rPr>
                  <w:t>☐</w:t>
                </w:r>
              </w:p>
            </w:tc>
          </w:sdtContent>
        </w:sdt>
        <w:sdt>
          <w:sdtPr>
            <w:rPr>
              <w:rFonts w:cstheme="minorHAnsi"/>
            </w:rPr>
            <w:id w:val="-369306536"/>
            <w:placeholder>
              <w:docPart w:val="D6A7F1F17CA6413BA83E8962DA45756E"/>
            </w:placeholder>
            <w:showingPlcHdr/>
          </w:sdtPr>
          <w:sdtContent>
            <w:tc>
              <w:tcPr>
                <w:tcW w:w="5523" w:type="dxa"/>
                <w:vAlign w:val="center"/>
              </w:tcPr>
              <w:p w14:paraId="2899391B" w14:textId="77777777" w:rsidR="003C4C94" w:rsidRPr="003C4C94" w:rsidRDefault="003C4C94" w:rsidP="00FA71A0">
                <w:pPr>
                  <w:spacing w:line="276" w:lineRule="auto"/>
                  <w:rPr>
                    <w:rFonts w:eastAsia="Times New Roman" w:cstheme="minorHAnsi"/>
                    <w:iCs/>
                  </w:rPr>
                </w:pPr>
                <w:r w:rsidRPr="003C4C94">
                  <w:rPr>
                    <w:rStyle w:val="PlaceholderText"/>
                    <w:rFonts w:cstheme="minorHAnsi"/>
                  </w:rPr>
                  <w:t>Click here to document rationale.</w:t>
                </w:r>
              </w:p>
            </w:tc>
          </w:sdtContent>
        </w:sdt>
      </w:tr>
    </w:tbl>
    <w:p w14:paraId="43D0D6E8" w14:textId="131920C1" w:rsidR="00F5708E" w:rsidRDefault="00F5708E" w:rsidP="003C4C94">
      <w:pPr>
        <w:contextualSpacing/>
        <w:jc w:val="both"/>
        <w:rPr>
          <w:rFonts w:eastAsia="Times New Roman" w:cstheme="minorHAnsi"/>
          <w:color w:val="000000" w:themeColor="text1"/>
          <w:sz w:val="20"/>
          <w:szCs w:val="20"/>
          <w:lang w:eastAsia="en-GB"/>
        </w:rPr>
      </w:pPr>
    </w:p>
    <w:p w14:paraId="460A3AB8" w14:textId="5D23145E" w:rsidR="006645E7" w:rsidRDefault="006645E7">
      <w:pPr>
        <w:rPr>
          <w:rFonts w:eastAsia="Times New Roman" w:cstheme="minorHAnsi"/>
          <w:color w:val="000000" w:themeColor="text1"/>
          <w:sz w:val="20"/>
          <w:szCs w:val="20"/>
          <w:lang w:eastAsia="en-GB"/>
        </w:rPr>
      </w:pPr>
      <w:r>
        <w:rPr>
          <w:rFonts w:eastAsia="Times New Roman" w:cstheme="minorHAnsi"/>
          <w:color w:val="000000" w:themeColor="text1"/>
          <w:sz w:val="20"/>
          <w:szCs w:val="20"/>
          <w:lang w:eastAsia="en-GB"/>
        </w:rPr>
        <w:br w:type="page"/>
      </w:r>
    </w:p>
    <w:p w14:paraId="499B128A" w14:textId="0E02F877" w:rsidR="006645E7" w:rsidRDefault="006645E7" w:rsidP="003C4C94">
      <w:pPr>
        <w:contextualSpacing/>
        <w:jc w:val="both"/>
        <w:rPr>
          <w:rFonts w:eastAsia="Times New Roman" w:cstheme="minorHAnsi"/>
          <w:color w:val="000000" w:themeColor="text1"/>
          <w:sz w:val="20"/>
          <w:szCs w:val="20"/>
          <w:lang w:eastAsia="en-GB"/>
        </w:rPr>
      </w:pPr>
    </w:p>
    <w:tbl>
      <w:tblPr>
        <w:tblStyle w:val="TableGrid"/>
        <w:tblpPr w:leftFromText="180" w:rightFromText="180" w:vertAnchor="text" w:horzAnchor="margin" w:tblpX="-856" w:tblpY="178"/>
        <w:tblW w:w="11068" w:type="dxa"/>
        <w:tblLook w:val="04A0" w:firstRow="1" w:lastRow="0" w:firstColumn="1" w:lastColumn="0" w:noHBand="0" w:noVBand="1"/>
      </w:tblPr>
      <w:tblGrid>
        <w:gridCol w:w="11068"/>
      </w:tblGrid>
      <w:tr w:rsidR="00D81735" w:rsidRPr="003C4C94" w14:paraId="031B09FE" w14:textId="77777777" w:rsidTr="00FA4CD3">
        <w:trPr>
          <w:trHeight w:val="490"/>
        </w:trPr>
        <w:tc>
          <w:tcPr>
            <w:tcW w:w="11068" w:type="dxa"/>
            <w:shd w:val="clear" w:color="auto" w:fill="8EAADB" w:themeFill="accent1" w:themeFillTint="99"/>
            <w:vAlign w:val="center"/>
          </w:tcPr>
          <w:p w14:paraId="7F51E069" w14:textId="77777777" w:rsidR="00D81735" w:rsidRPr="003C4C94" w:rsidRDefault="00D81735" w:rsidP="00FA4CD3">
            <w:pPr>
              <w:spacing w:line="276" w:lineRule="auto"/>
              <w:jc w:val="both"/>
              <w:rPr>
                <w:rFonts w:cstheme="minorHAnsi"/>
                <w:b/>
                <w:color w:val="000000" w:themeColor="text1"/>
                <w:sz w:val="24"/>
                <w:szCs w:val="24"/>
              </w:rPr>
            </w:pPr>
            <w:r w:rsidRPr="003C4C94">
              <w:rPr>
                <w:rFonts w:cstheme="minorHAnsi"/>
                <w:color w:val="000000" w:themeColor="text1"/>
                <w:sz w:val="20"/>
                <w:szCs w:val="20"/>
              </w:rPr>
              <w:br w:type="page"/>
            </w:r>
            <w:r w:rsidRPr="003C4C94">
              <w:rPr>
                <w:rFonts w:cstheme="minorHAnsi"/>
                <w:b/>
                <w:color w:val="000000" w:themeColor="text1"/>
                <w:sz w:val="24"/>
                <w:szCs w:val="24"/>
              </w:rPr>
              <w:t>Data Protection Impact Assessment (DPIA) – Stage 1</w:t>
            </w:r>
          </w:p>
        </w:tc>
      </w:tr>
      <w:tr w:rsidR="00D81735" w:rsidRPr="003C4C94" w14:paraId="79744022" w14:textId="77777777" w:rsidTr="00FA4CD3">
        <w:tc>
          <w:tcPr>
            <w:tcW w:w="11068" w:type="dxa"/>
          </w:tcPr>
          <w:p w14:paraId="3F5B13D7" w14:textId="7237B3DC" w:rsidR="00D81735" w:rsidRPr="003C4C94" w:rsidRDefault="00D81735" w:rsidP="00FA4CD3">
            <w:pPr>
              <w:spacing w:line="276" w:lineRule="auto"/>
              <w:jc w:val="both"/>
              <w:rPr>
                <w:rFonts w:cstheme="minorHAnsi"/>
                <w:b/>
                <w:color w:val="000000" w:themeColor="text1"/>
              </w:rPr>
            </w:pPr>
            <w:r w:rsidRPr="003C4C94">
              <w:rPr>
                <w:rFonts w:cstheme="minorHAnsi"/>
                <w:color w:val="000000" w:themeColor="text1"/>
              </w:rPr>
              <w:t xml:space="preserve">Please provide as much detail as possible, avoiding technical language and acronyms, explaining the proposal in a way that someone with no prior knowledge could easily understand. </w:t>
            </w:r>
            <w:r w:rsidRPr="003C4C94">
              <w:rPr>
                <w:rFonts w:cstheme="minorHAnsi"/>
                <w:b/>
                <w:i/>
                <w:iCs/>
                <w:color w:val="000000" w:themeColor="text1"/>
                <w:highlight w:val="yellow"/>
              </w:rPr>
              <w:t>Please read the appropriate factsheet(s) prior to completing the templates. Factsheets are available from th</w:t>
            </w:r>
            <w:r w:rsidRPr="00812420">
              <w:rPr>
                <w:rFonts w:cstheme="minorHAnsi"/>
                <w:b/>
                <w:i/>
                <w:iCs/>
                <w:color w:val="000000" w:themeColor="text1"/>
                <w:highlight w:val="yellow"/>
              </w:rPr>
              <w:t xml:space="preserve">e </w:t>
            </w:r>
            <w:hyperlink r:id="rId15" w:history="1">
              <w:r w:rsidR="00812420" w:rsidRPr="00812420">
                <w:rPr>
                  <w:color w:val="0000FF"/>
                  <w:highlight w:val="yellow"/>
                  <w:u w:val="single"/>
                </w:rPr>
                <w:t>Managing Our Data and Information (sharepoint.com)</w:t>
              </w:r>
            </w:hyperlink>
          </w:p>
          <w:p w14:paraId="2414EC49" w14:textId="6BF3067C" w:rsidR="00D81735" w:rsidRPr="003C4C94" w:rsidRDefault="00D81735" w:rsidP="00FA4CD3">
            <w:pPr>
              <w:pStyle w:val="ListParagraph"/>
              <w:numPr>
                <w:ilvl w:val="0"/>
                <w:numId w:val="3"/>
              </w:numPr>
              <w:spacing w:line="276" w:lineRule="auto"/>
              <w:contextualSpacing w:val="0"/>
              <w:jc w:val="both"/>
              <w:rPr>
                <w:rFonts w:cstheme="minorHAnsi"/>
                <w:b/>
                <w:color w:val="000000" w:themeColor="text1"/>
              </w:rPr>
            </w:pPr>
            <w:hyperlink r:id="rId16" w:history="1">
              <w:r w:rsidRPr="0034094F">
                <w:rPr>
                  <w:rStyle w:val="Hyperlink"/>
                  <w:rFonts w:cstheme="minorHAnsi"/>
                  <w:b/>
                </w:rPr>
                <w:t>DPIA Factsheet #1 – Introduction</w:t>
              </w:r>
            </w:hyperlink>
          </w:p>
          <w:p w14:paraId="51B97A72" w14:textId="77777777" w:rsidR="00D81735" w:rsidRPr="003C4C94" w:rsidRDefault="00D81735" w:rsidP="00FA4CD3">
            <w:pPr>
              <w:pStyle w:val="ListParagraph"/>
              <w:numPr>
                <w:ilvl w:val="0"/>
                <w:numId w:val="3"/>
              </w:numPr>
              <w:spacing w:line="276" w:lineRule="auto"/>
              <w:contextualSpacing w:val="0"/>
              <w:jc w:val="both"/>
              <w:rPr>
                <w:rFonts w:cstheme="minorHAnsi"/>
                <w:b/>
                <w:color w:val="000000" w:themeColor="text1"/>
              </w:rPr>
            </w:pPr>
            <w:r w:rsidRPr="003C4C94">
              <w:rPr>
                <w:rFonts w:cstheme="minorHAnsi"/>
                <w:b/>
                <w:color w:val="000000" w:themeColor="text1"/>
              </w:rPr>
              <w:t>DPIA Factsheet #2 – Completing a DPIA - Stage 1 Form</w:t>
            </w:r>
          </w:p>
          <w:p w14:paraId="539B3DA8" w14:textId="77777777" w:rsidR="00D81735" w:rsidRPr="003C4C94" w:rsidRDefault="00D81735" w:rsidP="00FA4CD3">
            <w:pPr>
              <w:pStyle w:val="ListParagraph"/>
              <w:numPr>
                <w:ilvl w:val="0"/>
                <w:numId w:val="3"/>
              </w:numPr>
              <w:spacing w:line="276" w:lineRule="auto"/>
              <w:contextualSpacing w:val="0"/>
              <w:jc w:val="both"/>
              <w:rPr>
                <w:rFonts w:cstheme="minorHAnsi"/>
                <w:b/>
                <w:color w:val="000000" w:themeColor="text1"/>
              </w:rPr>
            </w:pPr>
            <w:r w:rsidRPr="003C4C94">
              <w:rPr>
                <w:rFonts w:cstheme="minorHAnsi"/>
                <w:b/>
                <w:color w:val="000000" w:themeColor="text1"/>
              </w:rPr>
              <w:t>DPIA Factsheet #3 – Completing a DPIA - Stage 2 Form</w:t>
            </w:r>
          </w:p>
          <w:p w14:paraId="0599327F" w14:textId="77777777" w:rsidR="00D81735" w:rsidRPr="00D81735" w:rsidRDefault="00D81735" w:rsidP="00FA4CD3">
            <w:pPr>
              <w:pStyle w:val="ListParagraph"/>
              <w:numPr>
                <w:ilvl w:val="0"/>
                <w:numId w:val="3"/>
              </w:numPr>
              <w:spacing w:line="276" w:lineRule="auto"/>
              <w:contextualSpacing w:val="0"/>
              <w:jc w:val="both"/>
              <w:rPr>
                <w:rFonts w:cstheme="minorHAnsi"/>
                <w:b/>
                <w:color w:val="000000" w:themeColor="text1"/>
                <w:sz w:val="20"/>
                <w:szCs w:val="20"/>
              </w:rPr>
            </w:pPr>
            <w:r w:rsidRPr="00D81735">
              <w:rPr>
                <w:rFonts w:cstheme="minorHAnsi"/>
                <w:b/>
                <w:color w:val="000000" w:themeColor="text1"/>
              </w:rPr>
              <w:t>DPIA Factsheet #4 – Assessing Data Protection and Privacy Risks</w:t>
            </w:r>
          </w:p>
          <w:p w14:paraId="389E99F8" w14:textId="77777777" w:rsidR="00D81735" w:rsidRPr="008A3F98" w:rsidRDefault="00D81735" w:rsidP="00FA4CD3">
            <w:pPr>
              <w:pStyle w:val="ListParagraph"/>
              <w:numPr>
                <w:ilvl w:val="0"/>
                <w:numId w:val="3"/>
              </w:numPr>
              <w:spacing w:line="276" w:lineRule="auto"/>
              <w:contextualSpacing w:val="0"/>
              <w:jc w:val="both"/>
              <w:rPr>
                <w:rFonts w:cstheme="minorHAnsi"/>
                <w:b/>
                <w:color w:val="000000" w:themeColor="text1"/>
                <w:sz w:val="20"/>
                <w:szCs w:val="20"/>
              </w:rPr>
            </w:pPr>
            <w:r w:rsidRPr="003C4C94">
              <w:rPr>
                <w:rFonts w:cstheme="minorHAnsi"/>
                <w:b/>
                <w:color w:val="000000" w:themeColor="text1"/>
              </w:rPr>
              <w:t>DPIA Factsheet #5 – FAQ</w:t>
            </w:r>
          </w:p>
          <w:p w14:paraId="6132EB28" w14:textId="45D06C23" w:rsidR="008A3F98" w:rsidRPr="003C4C94" w:rsidRDefault="008A3F98" w:rsidP="00FA4CD3">
            <w:pPr>
              <w:pStyle w:val="ListParagraph"/>
              <w:numPr>
                <w:ilvl w:val="0"/>
                <w:numId w:val="3"/>
              </w:numPr>
              <w:spacing w:line="276" w:lineRule="auto"/>
              <w:contextualSpacing w:val="0"/>
              <w:jc w:val="both"/>
              <w:rPr>
                <w:rFonts w:cstheme="minorHAnsi"/>
                <w:b/>
                <w:color w:val="000000" w:themeColor="text1"/>
                <w:sz w:val="20"/>
                <w:szCs w:val="20"/>
              </w:rPr>
            </w:pPr>
            <w:r>
              <w:rPr>
                <w:rFonts w:cs="Calibri"/>
                <w:b/>
              </w:rPr>
              <w:t>DPIA Factsheet #6- Information Risk</w:t>
            </w:r>
          </w:p>
        </w:tc>
      </w:tr>
    </w:tbl>
    <w:p w14:paraId="23029D1D" w14:textId="40C50AD5" w:rsidR="00D81735" w:rsidRDefault="00D81735" w:rsidP="003C4C94">
      <w:pPr>
        <w:contextualSpacing/>
        <w:jc w:val="both"/>
        <w:rPr>
          <w:rFonts w:eastAsia="Times New Roman" w:cstheme="minorHAnsi"/>
          <w:color w:val="000000" w:themeColor="text1"/>
          <w:sz w:val="20"/>
          <w:szCs w:val="20"/>
          <w:lang w:eastAsia="en-GB"/>
        </w:rPr>
      </w:pPr>
    </w:p>
    <w:p w14:paraId="623D5263" w14:textId="658E84F7" w:rsidR="00D81735" w:rsidRDefault="00D81735" w:rsidP="003C4C94">
      <w:pPr>
        <w:contextualSpacing/>
        <w:jc w:val="both"/>
        <w:rPr>
          <w:rFonts w:eastAsia="Times New Roman" w:cstheme="minorHAnsi"/>
          <w:color w:val="000000" w:themeColor="text1"/>
          <w:sz w:val="20"/>
          <w:szCs w:val="20"/>
          <w:lang w:eastAsia="en-GB"/>
        </w:rPr>
      </w:pPr>
    </w:p>
    <w:tbl>
      <w:tblPr>
        <w:tblStyle w:val="TableGrid"/>
        <w:tblpPr w:leftFromText="180" w:rightFromText="180" w:vertAnchor="page" w:horzAnchor="page" w:tblpX="582" w:tblpY="5429"/>
        <w:tblW w:w="11063" w:type="dxa"/>
        <w:tblLook w:val="04A0" w:firstRow="1" w:lastRow="0" w:firstColumn="1" w:lastColumn="0" w:noHBand="0" w:noVBand="1"/>
      </w:tblPr>
      <w:tblGrid>
        <w:gridCol w:w="5960"/>
        <w:gridCol w:w="5103"/>
      </w:tblGrid>
      <w:tr w:rsidR="00D81735" w:rsidRPr="003C4C94" w14:paraId="1A516C48" w14:textId="77777777" w:rsidTr="00FA4CD3">
        <w:trPr>
          <w:trHeight w:val="416"/>
        </w:trPr>
        <w:tc>
          <w:tcPr>
            <w:tcW w:w="11063" w:type="dxa"/>
            <w:gridSpan w:val="2"/>
            <w:shd w:val="clear" w:color="auto" w:fill="8EAADB" w:themeFill="accent1" w:themeFillTint="99"/>
            <w:vAlign w:val="center"/>
          </w:tcPr>
          <w:p w14:paraId="1AF09359" w14:textId="77777777" w:rsidR="00D81735" w:rsidRPr="003C4C94" w:rsidRDefault="00D81735" w:rsidP="00FA4CD3">
            <w:pPr>
              <w:spacing w:line="276" w:lineRule="auto"/>
              <w:rPr>
                <w:rFonts w:cstheme="minorHAnsi"/>
                <w:b/>
                <w:sz w:val="24"/>
                <w:szCs w:val="24"/>
              </w:rPr>
            </w:pPr>
            <w:r w:rsidRPr="003C4C94">
              <w:rPr>
                <w:rFonts w:cstheme="minorHAnsi"/>
                <w:b/>
                <w:sz w:val="24"/>
                <w:szCs w:val="24"/>
              </w:rPr>
              <w:t>Section 1 - Governance</w:t>
            </w:r>
          </w:p>
        </w:tc>
      </w:tr>
      <w:tr w:rsidR="00D81735" w:rsidRPr="003C4C94" w14:paraId="5F6B2FC5" w14:textId="77777777" w:rsidTr="00FA4CD3">
        <w:trPr>
          <w:trHeight w:val="254"/>
        </w:trPr>
        <w:tc>
          <w:tcPr>
            <w:tcW w:w="5960" w:type="dxa"/>
          </w:tcPr>
          <w:p w14:paraId="40B3B5B3" w14:textId="77777777" w:rsidR="00D81735" w:rsidRPr="003C4C94" w:rsidRDefault="00D81735" w:rsidP="00FA4CD3">
            <w:pPr>
              <w:spacing w:line="276" w:lineRule="auto"/>
              <w:rPr>
                <w:rFonts w:cstheme="minorHAnsi"/>
              </w:rPr>
            </w:pPr>
            <w:r w:rsidRPr="003C4C94">
              <w:rPr>
                <w:rFonts w:cstheme="minorHAnsi"/>
              </w:rPr>
              <w:t>Project Proposal name:</w:t>
            </w:r>
          </w:p>
        </w:tc>
        <w:tc>
          <w:tcPr>
            <w:tcW w:w="5103" w:type="dxa"/>
          </w:tcPr>
          <w:p w14:paraId="494E6450" w14:textId="575DA2D9" w:rsidR="00D81735" w:rsidRPr="003C4C94" w:rsidRDefault="008613B4" w:rsidP="00FA4CD3">
            <w:pPr>
              <w:spacing w:line="276" w:lineRule="auto"/>
              <w:rPr>
                <w:rFonts w:cstheme="minorHAnsi"/>
              </w:rPr>
            </w:pPr>
            <w:r>
              <w:rPr>
                <w:rFonts w:eastAsia="Times New Roman" w:cstheme="minorHAnsi"/>
                <w:iCs/>
              </w:rPr>
              <w:t xml:space="preserve">Deployment of Live Facial </w:t>
            </w:r>
            <w:r w:rsidR="00C67E7D">
              <w:rPr>
                <w:rFonts w:eastAsia="Times New Roman" w:cstheme="minorHAnsi"/>
                <w:iCs/>
              </w:rPr>
              <w:t>Recognition</w:t>
            </w:r>
          </w:p>
        </w:tc>
      </w:tr>
      <w:tr w:rsidR="00D81735" w:rsidRPr="003C4C94" w14:paraId="738EE74A" w14:textId="77777777" w:rsidTr="00FA4CD3">
        <w:trPr>
          <w:trHeight w:val="238"/>
        </w:trPr>
        <w:tc>
          <w:tcPr>
            <w:tcW w:w="5960" w:type="dxa"/>
          </w:tcPr>
          <w:p w14:paraId="2E14892F" w14:textId="77777777" w:rsidR="00D81735" w:rsidRPr="003C4C94" w:rsidRDefault="00D81735" w:rsidP="00FA4CD3">
            <w:pPr>
              <w:spacing w:line="276" w:lineRule="auto"/>
              <w:rPr>
                <w:rFonts w:cstheme="minorHAnsi"/>
              </w:rPr>
            </w:pPr>
            <w:r w:rsidRPr="003C4C94">
              <w:rPr>
                <w:rFonts w:cstheme="minorHAnsi"/>
              </w:rPr>
              <w:t>Information Asset Owner</w:t>
            </w:r>
            <w:r>
              <w:rPr>
                <w:rFonts w:cstheme="minorHAnsi"/>
              </w:rPr>
              <w:t xml:space="preserve"> (Role)</w:t>
            </w:r>
            <w:r w:rsidRPr="003C4C94">
              <w:rPr>
                <w:rFonts w:cstheme="minorHAnsi"/>
              </w:rPr>
              <w:t>:</w:t>
            </w:r>
          </w:p>
        </w:tc>
        <w:tc>
          <w:tcPr>
            <w:tcW w:w="5103" w:type="dxa"/>
          </w:tcPr>
          <w:p w14:paraId="64DFAA23" w14:textId="3CB6E2C1" w:rsidR="00D81735" w:rsidRPr="003C4C94" w:rsidRDefault="00E00F58" w:rsidP="00FA4CD3">
            <w:pPr>
              <w:spacing w:line="276" w:lineRule="auto"/>
              <w:rPr>
                <w:rFonts w:cstheme="minorHAnsi"/>
              </w:rPr>
            </w:pPr>
            <w:r>
              <w:rPr>
                <w:rFonts w:eastAsia="Times New Roman" w:cstheme="minorHAnsi"/>
                <w:iCs/>
              </w:rPr>
              <w:t>Chief Super</w:t>
            </w:r>
            <w:r w:rsidR="00F726AD">
              <w:rPr>
                <w:rFonts w:eastAsia="Times New Roman" w:cstheme="minorHAnsi"/>
                <w:iCs/>
              </w:rPr>
              <w:t>intend</w:t>
            </w:r>
            <w:r w:rsidR="00F47443">
              <w:rPr>
                <w:rFonts w:eastAsia="Times New Roman" w:cstheme="minorHAnsi"/>
                <w:iCs/>
              </w:rPr>
              <w:t xml:space="preserve">ent Operations Command </w:t>
            </w:r>
          </w:p>
        </w:tc>
      </w:tr>
      <w:tr w:rsidR="00D81735" w:rsidRPr="003C4C94" w14:paraId="2E6DB2D8" w14:textId="77777777" w:rsidTr="00FA4CD3">
        <w:trPr>
          <w:trHeight w:val="254"/>
        </w:trPr>
        <w:tc>
          <w:tcPr>
            <w:tcW w:w="5960" w:type="dxa"/>
          </w:tcPr>
          <w:p w14:paraId="4C4BF546" w14:textId="77777777" w:rsidR="00D81735" w:rsidRPr="003C4C94" w:rsidRDefault="00D81735" w:rsidP="00FA4CD3">
            <w:pPr>
              <w:spacing w:line="276" w:lineRule="auto"/>
              <w:rPr>
                <w:rFonts w:cstheme="minorHAnsi"/>
              </w:rPr>
            </w:pPr>
            <w:r w:rsidRPr="003C4C94">
              <w:rPr>
                <w:rFonts w:cstheme="minorHAnsi"/>
              </w:rPr>
              <w:t>Information Custodian (key contact):</w:t>
            </w:r>
          </w:p>
        </w:tc>
        <w:tc>
          <w:tcPr>
            <w:tcW w:w="5103" w:type="dxa"/>
          </w:tcPr>
          <w:p w14:paraId="190D4DC8" w14:textId="57CC5623" w:rsidR="00D81735" w:rsidRPr="003C4C94" w:rsidRDefault="00A22017" w:rsidP="00FA4CD3">
            <w:pPr>
              <w:spacing w:line="276" w:lineRule="auto"/>
              <w:rPr>
                <w:rFonts w:cstheme="minorHAnsi"/>
              </w:rPr>
            </w:pPr>
            <w:r>
              <w:rPr>
                <w:rFonts w:eastAsia="Times New Roman" w:cstheme="minorHAnsi"/>
                <w:iCs/>
              </w:rPr>
              <w:t>Daniel StQuintin</w:t>
            </w:r>
          </w:p>
        </w:tc>
      </w:tr>
      <w:tr w:rsidR="00D81735" w:rsidRPr="003C4C94" w14:paraId="75E75A5E" w14:textId="77777777" w:rsidTr="00FA4CD3">
        <w:trPr>
          <w:trHeight w:val="254"/>
        </w:trPr>
        <w:tc>
          <w:tcPr>
            <w:tcW w:w="5960" w:type="dxa"/>
          </w:tcPr>
          <w:p w14:paraId="4172E35B" w14:textId="77777777" w:rsidR="00D81735" w:rsidRPr="003C4C94" w:rsidRDefault="00D81735" w:rsidP="00FA4CD3">
            <w:pPr>
              <w:spacing w:line="276" w:lineRule="auto"/>
              <w:rPr>
                <w:rFonts w:cstheme="minorHAnsi"/>
              </w:rPr>
            </w:pPr>
            <w:r w:rsidRPr="003C4C94">
              <w:rPr>
                <w:rFonts w:cstheme="minorHAnsi"/>
              </w:rPr>
              <w:t>DPIA Coordinator (person completing the form):</w:t>
            </w:r>
          </w:p>
        </w:tc>
        <w:tc>
          <w:tcPr>
            <w:tcW w:w="5103" w:type="dxa"/>
          </w:tcPr>
          <w:p w14:paraId="6F89008F" w14:textId="4C8ADEEF" w:rsidR="00D81735" w:rsidRPr="003C4C94" w:rsidRDefault="00D93348" w:rsidP="00FA4CD3">
            <w:pPr>
              <w:spacing w:line="276" w:lineRule="auto"/>
              <w:rPr>
                <w:rFonts w:cstheme="minorHAnsi"/>
              </w:rPr>
            </w:pPr>
            <w:r>
              <w:rPr>
                <w:rFonts w:eastAsia="Times New Roman" w:cstheme="minorHAnsi"/>
                <w:iCs/>
              </w:rPr>
              <w:t>Daniel StQuintin</w:t>
            </w:r>
          </w:p>
        </w:tc>
      </w:tr>
      <w:tr w:rsidR="00D81735" w:rsidRPr="003C4C94" w14:paraId="177C6E98" w14:textId="77777777" w:rsidTr="00FA4CD3">
        <w:trPr>
          <w:trHeight w:val="238"/>
        </w:trPr>
        <w:tc>
          <w:tcPr>
            <w:tcW w:w="5960" w:type="dxa"/>
          </w:tcPr>
          <w:p w14:paraId="4782C20E" w14:textId="77777777" w:rsidR="00D81735" w:rsidRPr="003C4C94" w:rsidRDefault="00D81735" w:rsidP="00FA4CD3">
            <w:pPr>
              <w:spacing w:line="276" w:lineRule="auto"/>
              <w:rPr>
                <w:rFonts w:cstheme="minorHAnsi"/>
              </w:rPr>
            </w:pPr>
            <w:r w:rsidRPr="003C4C94">
              <w:rPr>
                <w:rFonts w:cstheme="minorHAnsi"/>
              </w:rPr>
              <w:t>Date on which processing will commence:</w:t>
            </w:r>
          </w:p>
        </w:tc>
        <w:tc>
          <w:tcPr>
            <w:tcW w:w="5103" w:type="dxa"/>
          </w:tcPr>
          <w:p w14:paraId="7E5B814D" w14:textId="2FED93AD" w:rsidR="00D81735" w:rsidRPr="003C4C94" w:rsidRDefault="009217BE" w:rsidP="00FA4CD3">
            <w:pPr>
              <w:spacing w:line="276" w:lineRule="auto"/>
              <w:rPr>
                <w:rFonts w:cstheme="minorHAnsi"/>
              </w:rPr>
            </w:pPr>
            <w:r>
              <w:rPr>
                <w:rFonts w:cstheme="minorHAnsi"/>
              </w:rPr>
              <w:t xml:space="preserve">07.03.26 </w:t>
            </w:r>
          </w:p>
        </w:tc>
      </w:tr>
      <w:tr w:rsidR="00D81735" w:rsidRPr="003C4C94" w14:paraId="455D3F56" w14:textId="77777777" w:rsidTr="00FA4CD3">
        <w:trPr>
          <w:trHeight w:val="238"/>
        </w:trPr>
        <w:tc>
          <w:tcPr>
            <w:tcW w:w="5960" w:type="dxa"/>
          </w:tcPr>
          <w:p w14:paraId="1BAB8E5E" w14:textId="77777777" w:rsidR="00D81735" w:rsidRPr="003C4C94" w:rsidRDefault="00D81735" w:rsidP="00FA4CD3">
            <w:pPr>
              <w:spacing w:line="276" w:lineRule="auto"/>
              <w:rPr>
                <w:rFonts w:cstheme="minorHAnsi"/>
              </w:rPr>
            </w:pPr>
            <w:r w:rsidRPr="003C4C94">
              <w:rPr>
                <w:rFonts w:cstheme="minorHAnsi"/>
              </w:rPr>
              <w:t xml:space="preserve">Date submitted to the Force </w:t>
            </w:r>
            <w:r w:rsidRPr="003C4C94">
              <w:rPr>
                <w:rFonts w:cstheme="minorHAnsi"/>
                <w:b/>
              </w:rPr>
              <w:t>Data Protection Officer</w:t>
            </w:r>
          </w:p>
        </w:tc>
        <w:tc>
          <w:tcPr>
            <w:tcW w:w="5103" w:type="dxa"/>
          </w:tcPr>
          <w:p w14:paraId="1F817B20" w14:textId="0BE93473" w:rsidR="00D81735" w:rsidRPr="003C4C94" w:rsidRDefault="00A22017" w:rsidP="00FA4CD3">
            <w:pPr>
              <w:spacing w:line="276" w:lineRule="auto"/>
              <w:rPr>
                <w:rFonts w:cstheme="minorHAnsi"/>
              </w:rPr>
            </w:pPr>
            <w:r>
              <w:rPr>
                <w:rFonts w:eastAsia="Times New Roman" w:cstheme="minorHAnsi"/>
                <w:iCs/>
              </w:rPr>
              <w:t>25.02.26</w:t>
            </w:r>
          </w:p>
        </w:tc>
      </w:tr>
    </w:tbl>
    <w:p w14:paraId="685BA601" w14:textId="77777777" w:rsidR="00D81735" w:rsidRDefault="00D81735"/>
    <w:tbl>
      <w:tblPr>
        <w:tblStyle w:val="TableGrid"/>
        <w:tblW w:w="11199" w:type="dxa"/>
        <w:tblInd w:w="-998" w:type="dxa"/>
        <w:tblLook w:val="04A0" w:firstRow="1" w:lastRow="0" w:firstColumn="1" w:lastColumn="0" w:noHBand="0" w:noVBand="1"/>
      </w:tblPr>
      <w:tblGrid>
        <w:gridCol w:w="1455"/>
        <w:gridCol w:w="387"/>
        <w:gridCol w:w="4254"/>
        <w:gridCol w:w="851"/>
        <w:gridCol w:w="526"/>
        <w:gridCol w:w="3726"/>
      </w:tblGrid>
      <w:tr w:rsidR="00300E45" w:rsidRPr="003C4C94" w14:paraId="01D4BF8E" w14:textId="77777777" w:rsidTr="020DAF0D">
        <w:trPr>
          <w:trHeight w:val="550"/>
        </w:trPr>
        <w:tc>
          <w:tcPr>
            <w:tcW w:w="11199" w:type="dxa"/>
            <w:gridSpan w:val="6"/>
            <w:shd w:val="clear" w:color="auto" w:fill="8EAADB" w:themeFill="accent1" w:themeFillTint="99"/>
            <w:vAlign w:val="center"/>
          </w:tcPr>
          <w:p w14:paraId="07EBF2F8" w14:textId="77777777" w:rsidR="00300E45" w:rsidRPr="003C4C94" w:rsidRDefault="00300E45" w:rsidP="006645E7">
            <w:pPr>
              <w:spacing w:line="276" w:lineRule="auto"/>
              <w:rPr>
                <w:rFonts w:cstheme="minorHAnsi"/>
                <w:b/>
                <w:sz w:val="24"/>
                <w:szCs w:val="24"/>
              </w:rPr>
            </w:pPr>
            <w:r w:rsidRPr="003C4C94">
              <w:rPr>
                <w:rFonts w:cstheme="minorHAnsi"/>
                <w:b/>
                <w:sz w:val="24"/>
                <w:szCs w:val="24"/>
              </w:rPr>
              <w:t>Section 2 – Purpose, Scope and Context</w:t>
            </w:r>
          </w:p>
        </w:tc>
      </w:tr>
      <w:tr w:rsidR="00300E45" w:rsidRPr="003C4C94" w14:paraId="64CF6EB5" w14:textId="77777777" w:rsidTr="020DAF0D">
        <w:tc>
          <w:tcPr>
            <w:tcW w:w="11199" w:type="dxa"/>
            <w:gridSpan w:val="6"/>
            <w:shd w:val="clear" w:color="auto" w:fill="D9E2F3" w:themeFill="accent1" w:themeFillTint="33"/>
          </w:tcPr>
          <w:p w14:paraId="59C56B8C" w14:textId="77777777" w:rsidR="00300E45" w:rsidRPr="003C4C94" w:rsidRDefault="00300E45" w:rsidP="003C4C94">
            <w:pPr>
              <w:spacing w:line="276" w:lineRule="auto"/>
              <w:rPr>
                <w:rFonts w:cstheme="minorHAnsi"/>
              </w:rPr>
            </w:pPr>
            <w:r w:rsidRPr="003C4C94">
              <w:rPr>
                <w:rFonts w:cstheme="minorHAnsi"/>
              </w:rPr>
              <w:t>In this section you must explain what the processing is, who it will involve, and the intended impact. You must also demonstrate why the processing is necessary and proportionate, providing evidence to support your assessment.</w:t>
            </w:r>
          </w:p>
          <w:p w14:paraId="05BBC636" w14:textId="77777777" w:rsidR="00300E45" w:rsidRPr="003C4C94" w:rsidRDefault="00300E45" w:rsidP="003C4C94">
            <w:pPr>
              <w:pStyle w:val="ListParagraph"/>
              <w:numPr>
                <w:ilvl w:val="0"/>
                <w:numId w:val="6"/>
              </w:numPr>
              <w:spacing w:line="276" w:lineRule="auto"/>
              <w:contextualSpacing w:val="0"/>
              <w:rPr>
                <w:rFonts w:cstheme="minorHAnsi"/>
              </w:rPr>
            </w:pPr>
            <w:r w:rsidRPr="003C4C94">
              <w:rPr>
                <w:rFonts w:cstheme="minorHAnsi"/>
              </w:rPr>
              <w:t>The processing must be necessary for the specific objective of the proposal.</w:t>
            </w:r>
          </w:p>
          <w:p w14:paraId="0FAFC2C3" w14:textId="77777777" w:rsidR="00300E45" w:rsidRPr="003C4C94" w:rsidRDefault="00300E45" w:rsidP="003C4C94">
            <w:pPr>
              <w:pStyle w:val="ListParagraph"/>
              <w:numPr>
                <w:ilvl w:val="0"/>
                <w:numId w:val="6"/>
              </w:numPr>
              <w:spacing w:line="276" w:lineRule="auto"/>
              <w:contextualSpacing w:val="0"/>
              <w:rPr>
                <w:rFonts w:cstheme="minorHAnsi"/>
              </w:rPr>
            </w:pPr>
            <w:r w:rsidRPr="003C4C94">
              <w:rPr>
                <w:rFonts w:cstheme="minorHAnsi"/>
              </w:rPr>
              <w:t>It must also be proportionate, meaning that the advantages resulting from the processing should not be outweighed by the disadvantages to individuals.</w:t>
            </w:r>
          </w:p>
        </w:tc>
      </w:tr>
      <w:tr w:rsidR="00300E45" w:rsidRPr="003C4C94" w14:paraId="4573033A" w14:textId="77777777" w:rsidTr="020DAF0D">
        <w:tc>
          <w:tcPr>
            <w:tcW w:w="11199" w:type="dxa"/>
            <w:gridSpan w:val="6"/>
            <w:shd w:val="clear" w:color="auto" w:fill="D9E2F3" w:themeFill="accent1" w:themeFillTint="33"/>
          </w:tcPr>
          <w:p w14:paraId="04D6F49E" w14:textId="77777777" w:rsidR="00300E45" w:rsidRPr="003C4C94" w:rsidRDefault="00300E45" w:rsidP="003C4C94">
            <w:pPr>
              <w:spacing w:line="276" w:lineRule="auto"/>
              <w:rPr>
                <w:rFonts w:cstheme="minorHAnsi"/>
              </w:rPr>
            </w:pPr>
            <w:r w:rsidRPr="003C4C94">
              <w:rPr>
                <w:rFonts w:cstheme="minorHAnsi"/>
                <w:b/>
              </w:rPr>
              <w:t>2.1</w:t>
            </w:r>
            <w:r w:rsidRPr="003C4C94">
              <w:rPr>
                <w:rFonts w:cstheme="minorHAnsi"/>
              </w:rPr>
              <w:t xml:space="preserve"> </w:t>
            </w:r>
            <w:r w:rsidRPr="003C4C94">
              <w:rPr>
                <w:rFonts w:cstheme="minorHAnsi"/>
                <w:b/>
              </w:rPr>
              <w:t>Briefly explain the specific aim and purpose of the proposal</w:t>
            </w:r>
            <w:r w:rsidRPr="003C4C94">
              <w:rPr>
                <w:rFonts w:cstheme="minorHAnsi"/>
              </w:rPr>
              <w:t xml:space="preserve"> in a way that someone with no prior knowledge could easily understand; avoid technical language and acronyms.</w:t>
            </w:r>
          </w:p>
        </w:tc>
      </w:tr>
      <w:tr w:rsidR="00300E45" w:rsidRPr="003C4C94" w14:paraId="6787D778" w14:textId="77777777" w:rsidTr="020DAF0D">
        <w:tc>
          <w:tcPr>
            <w:tcW w:w="11199" w:type="dxa"/>
            <w:gridSpan w:val="6"/>
          </w:tcPr>
          <w:p w14:paraId="18509DE8" w14:textId="1A953E1F" w:rsidR="005D0C8B" w:rsidRDefault="005D0C8B" w:rsidP="3BC0BAC6">
            <w:r>
              <w:t xml:space="preserve">The purpose of this DPIA is to cover Cumbria Constabulary’s overarching use of LFR. </w:t>
            </w:r>
          </w:p>
          <w:p w14:paraId="54C541C9" w14:textId="6558BCD1" w:rsidR="00AB3B25" w:rsidRPr="00AB3B25" w:rsidRDefault="6BC8423C" w:rsidP="3BC0BAC6">
            <w:r>
              <w:t>T</w:t>
            </w:r>
            <w:r w:rsidRPr="3BC0BAC6">
              <w:t xml:space="preserve">he purpose, scope and context align to the published College of Policing Authorised Professional Practice </w:t>
            </w:r>
            <w:r w:rsidR="15BB1D28" w:rsidRPr="3BC0BAC6">
              <w:t xml:space="preserve">(APP) </w:t>
            </w:r>
            <w:r w:rsidRPr="3BC0BAC6">
              <w:t>for Live Facial Recognition</w:t>
            </w:r>
            <w:r w:rsidR="5AD65ACC" w:rsidRPr="3BC0BAC6">
              <w:t xml:space="preserve"> </w:t>
            </w:r>
            <w:hyperlink r:id="rId17">
              <w:r w:rsidR="5AD65ACC" w:rsidRPr="3BC0BAC6">
                <w:rPr>
                  <w:rStyle w:val="Hyperlink"/>
                  <w:rFonts w:ascii="Calibri" w:eastAsia="Calibri" w:hAnsi="Calibri" w:cs="Calibri"/>
                </w:rPr>
                <w:t>Live facial recognition | College of Policing</w:t>
              </w:r>
            </w:hyperlink>
            <w:r w:rsidRPr="3BC0BAC6">
              <w:t xml:space="preserve">. </w:t>
            </w:r>
          </w:p>
          <w:p w14:paraId="03325F6B" w14:textId="0DF5C23B" w:rsidR="00AB3B25" w:rsidRPr="00AB3B25" w:rsidRDefault="6BC8423C" w:rsidP="00AB3B25">
            <w:r w:rsidRPr="3BC0BAC6">
              <w:t>As per the APP</w:t>
            </w:r>
            <w:r w:rsidR="00F101A5">
              <w:t xml:space="preserve"> Live</w:t>
            </w:r>
            <w:r w:rsidR="00AB3B25" w:rsidRPr="3BC0BAC6">
              <w:t xml:space="preserve"> Facial Recognition (LFR) is a real-time deployment of facial recognition technology, which compares </w:t>
            </w:r>
          </w:p>
          <w:p w14:paraId="27ED1E52" w14:textId="64434065" w:rsidR="00CF6D8F" w:rsidRDefault="00AB3B25" w:rsidP="00A37023">
            <w:pPr>
              <w:rPr>
                <w:rFonts w:cstheme="minorHAnsi"/>
              </w:rPr>
            </w:pPr>
            <w:r w:rsidRPr="00AB3B25">
              <w:rPr>
                <w:rFonts w:cstheme="minorHAnsi"/>
              </w:rPr>
              <w:t xml:space="preserve">live camera feed(s) of faces against a predetermined watchlist and generates an alert when a possible match is found. </w:t>
            </w:r>
            <w:r w:rsidR="004204E5">
              <w:rPr>
                <w:rFonts w:cstheme="minorHAnsi"/>
              </w:rPr>
              <w:t xml:space="preserve"> LFR </w:t>
            </w:r>
            <w:r w:rsidR="00CF6D8F">
              <w:rPr>
                <w:rFonts w:cstheme="minorHAnsi"/>
              </w:rPr>
              <w:t xml:space="preserve">assists with </w:t>
            </w:r>
            <w:r w:rsidR="00752F21">
              <w:rPr>
                <w:rFonts w:cstheme="minorHAnsi"/>
              </w:rPr>
              <w:t>s</w:t>
            </w:r>
            <w:r w:rsidR="00CF6D8F" w:rsidRPr="00CF6D8F">
              <w:rPr>
                <w:rFonts w:cstheme="minorHAnsi"/>
              </w:rPr>
              <w:t>upporting the location and arrest of people wanted for criminal offences</w:t>
            </w:r>
            <w:r w:rsidR="002C0DA2">
              <w:rPr>
                <w:rFonts w:cstheme="minorHAnsi"/>
              </w:rPr>
              <w:t>, p</w:t>
            </w:r>
            <w:r w:rsidR="00CF6D8F" w:rsidRPr="00CF6D8F">
              <w:rPr>
                <w:rFonts w:cstheme="minorHAnsi"/>
              </w:rPr>
              <w:t>reventing people who may cause harm from entering an area (for example, fixated threat individuals, persons subject to football banning orders)</w:t>
            </w:r>
            <w:r w:rsidR="005C22DF">
              <w:rPr>
                <w:rFonts w:cstheme="minorHAnsi"/>
              </w:rPr>
              <w:t xml:space="preserve"> and </w:t>
            </w:r>
            <w:r w:rsidR="009C0038">
              <w:rPr>
                <w:rFonts w:cstheme="minorHAnsi"/>
              </w:rPr>
              <w:t>s</w:t>
            </w:r>
            <w:r w:rsidR="00CF6D8F" w:rsidRPr="00CF6D8F">
              <w:rPr>
                <w:rFonts w:cstheme="minorHAnsi"/>
              </w:rPr>
              <w:t>upporting the location of people about whom there is intelligence to suggest that they may pose a risk of harm to themselves or others (for example, stalkers, terrorists, missing persons deemed at increased risk).</w:t>
            </w:r>
          </w:p>
          <w:p w14:paraId="7EF35036" w14:textId="77777777" w:rsidR="009A6277" w:rsidRDefault="009A6277" w:rsidP="009C0038">
            <w:pPr>
              <w:tabs>
                <w:tab w:val="num" w:pos="720"/>
              </w:tabs>
              <w:rPr>
                <w:rFonts w:cstheme="minorHAnsi"/>
              </w:rPr>
            </w:pPr>
          </w:p>
          <w:p w14:paraId="112E827D" w14:textId="2AFE546A" w:rsidR="009A6277" w:rsidRPr="00E8248C" w:rsidRDefault="009A6277" w:rsidP="020DAF0D">
            <w:pPr>
              <w:tabs>
                <w:tab w:val="num" w:pos="720"/>
              </w:tabs>
            </w:pPr>
            <w:r w:rsidRPr="020DAF0D">
              <w:t xml:space="preserve">All LFR deployments are targeted, intelligence-led, time-bound, and geographically limited. </w:t>
            </w:r>
            <w:r w:rsidR="00F95205" w:rsidRPr="020DAF0D">
              <w:t>Cumbria Constabulary</w:t>
            </w:r>
            <w:r w:rsidRPr="020DAF0D">
              <w:t xml:space="preserve"> will inform the public when they are using the technology, including through visible signage at deployment locations and posts on social media. </w:t>
            </w:r>
            <w:r w:rsidR="496ECC65" w:rsidRPr="020DAF0D">
              <w:t xml:space="preserve">Cumbria Constabulary </w:t>
            </w:r>
            <w:r w:rsidRPr="020DAF0D">
              <w:t>will also provide information on where the public can obtain more information on its use.</w:t>
            </w:r>
          </w:p>
          <w:p w14:paraId="4D91FA74" w14:textId="4EB1085B" w:rsidR="00AB3B25" w:rsidRPr="00AB3B25" w:rsidRDefault="00AB3B25" w:rsidP="00AB3B25">
            <w:pPr>
              <w:rPr>
                <w:rFonts w:cstheme="minorHAnsi"/>
              </w:rPr>
            </w:pPr>
          </w:p>
          <w:p w14:paraId="0C223559" w14:textId="2E1098B4" w:rsidR="005C537F" w:rsidRDefault="00AB3B25" w:rsidP="00AB3B25">
            <w:pPr>
              <w:rPr>
                <w:rFonts w:cstheme="minorHAnsi"/>
              </w:rPr>
            </w:pPr>
            <w:r w:rsidRPr="00AB3B25">
              <w:rPr>
                <w:rFonts w:cstheme="minorHAnsi"/>
              </w:rPr>
              <w:t xml:space="preserve">LFR works by analysing key facial features to generate a mathematical representation of them. This representation is then compared against known faces in a database to identify possible matches against persons of interest to Law Enforcement Agencies. </w:t>
            </w:r>
          </w:p>
          <w:p w14:paraId="613ADFEF" w14:textId="77777777" w:rsidR="00E303BB" w:rsidRDefault="00E303BB" w:rsidP="00AB3B25">
            <w:pPr>
              <w:rPr>
                <w:rFonts w:cstheme="minorHAnsi"/>
              </w:rPr>
            </w:pPr>
          </w:p>
          <w:p w14:paraId="76748118" w14:textId="0DA2FCED" w:rsidR="00AB3B25" w:rsidRPr="006A021C" w:rsidRDefault="00AB3B25" w:rsidP="00AB3B25">
            <w:pPr>
              <w:rPr>
                <w:rFonts w:cstheme="minorHAnsi"/>
              </w:rPr>
            </w:pPr>
            <w:r w:rsidRPr="00AB3B25">
              <w:rPr>
                <w:rFonts w:cstheme="minorHAnsi"/>
              </w:rPr>
              <w:t>Where the LFR application identifies a possible match,</w:t>
            </w:r>
            <w:r w:rsidR="006C0FA1" w:rsidRPr="006C0FA1">
              <w:rPr>
                <w:rFonts w:ascii="Arial" w:hAnsi="Arial" w:cs="Arial"/>
                <w:color w:val="FF0000"/>
                <w:sz w:val="20"/>
                <w:szCs w:val="20"/>
                <w:shd w:val="clear" w:color="auto" w:fill="FFFFFF"/>
              </w:rPr>
              <w:t xml:space="preserve"> </w:t>
            </w:r>
            <w:r w:rsidR="006C0FA1" w:rsidRPr="006A021C">
              <w:rPr>
                <w:rFonts w:ascii="Arial" w:hAnsi="Arial" w:cs="Arial"/>
                <w:sz w:val="20"/>
                <w:szCs w:val="20"/>
                <w:shd w:val="clear" w:color="auto" w:fill="FFFFFF"/>
              </w:rPr>
              <w:t>a specially trained operator visually assesses the returned results. If a match is confirmed, it is passed to an investigating officer who reviews it for accuracy, and will consider all the available evidence, as they would in any normal investigation</w:t>
            </w:r>
            <w:r w:rsidR="006C0FA1" w:rsidRPr="006A021C">
              <w:rPr>
                <w:rFonts w:ascii="Arial" w:hAnsi="Arial" w:cs="Arial"/>
                <w:sz w:val="29"/>
                <w:szCs w:val="29"/>
                <w:shd w:val="clear" w:color="auto" w:fill="FFFFFF"/>
              </w:rPr>
              <w:t>. </w:t>
            </w:r>
          </w:p>
          <w:p w14:paraId="747F93F5" w14:textId="6A2BDFF6" w:rsidR="00AB3B25" w:rsidRPr="006A021C" w:rsidRDefault="00AB3B25" w:rsidP="020DAF0D">
            <w:r w:rsidRPr="020DAF0D">
              <w:t xml:space="preserve">In this way, the LFR application works to assist </w:t>
            </w:r>
            <w:r w:rsidR="000A19DF" w:rsidRPr="020DAF0D">
              <w:t xml:space="preserve">Cumbria </w:t>
            </w:r>
            <w:r w:rsidR="76FBBD36" w:rsidRPr="020DAF0D">
              <w:t xml:space="preserve">Constabulary </w:t>
            </w:r>
            <w:r w:rsidRPr="020DAF0D">
              <w:t xml:space="preserve">personnel to make identifications rather than acting as an </w:t>
            </w:r>
            <w:r w:rsidR="00A63B6A" w:rsidRPr="020DAF0D">
              <w:t xml:space="preserve">automated decision maker, ensuring meaningful human input is </w:t>
            </w:r>
            <w:r w:rsidR="00412312" w:rsidRPr="020DAF0D">
              <w:t xml:space="preserve">part of the process. </w:t>
            </w:r>
          </w:p>
          <w:p w14:paraId="40397889" w14:textId="77777777" w:rsidR="00020B88" w:rsidRPr="006A021C" w:rsidRDefault="00020B88" w:rsidP="00AB3B25">
            <w:pPr>
              <w:rPr>
                <w:rFonts w:cstheme="minorHAnsi"/>
              </w:rPr>
            </w:pPr>
          </w:p>
          <w:p w14:paraId="4A43FB32" w14:textId="4996E14C" w:rsidR="00020B88" w:rsidRPr="006A021C" w:rsidRDefault="00020B88" w:rsidP="00AB3B25">
            <w:pPr>
              <w:rPr>
                <w:rFonts w:cstheme="minorHAnsi"/>
              </w:rPr>
            </w:pPr>
            <w:r w:rsidRPr="006A021C">
              <w:rPr>
                <w:rFonts w:cstheme="minorHAnsi"/>
              </w:rPr>
              <w:t>If the LFR system does not make a match with the watchlist, the person’s biometric data is deleted immediately and automatically. The watchlist is also destroyed after each operation.</w:t>
            </w:r>
          </w:p>
          <w:p w14:paraId="2549C4F0" w14:textId="77777777" w:rsidR="00AD57AE" w:rsidRDefault="00AD57AE" w:rsidP="00B108A6">
            <w:pPr>
              <w:rPr>
                <w:rFonts w:cstheme="minorHAnsi"/>
              </w:rPr>
            </w:pPr>
          </w:p>
          <w:p w14:paraId="2DAC118F" w14:textId="151B3C2B" w:rsidR="00AD57AE" w:rsidRDefault="00AD57AE" w:rsidP="00AD57AE">
            <w:pPr>
              <w:spacing w:line="276" w:lineRule="auto"/>
            </w:pPr>
            <w:r w:rsidRPr="020DAF0D">
              <w:rPr>
                <w:rStyle w:val="Style1"/>
              </w:rPr>
              <w:t>Th</w:t>
            </w:r>
            <w:r>
              <w:t>e decision to authorise an LFR deployment will be tightly governed. Once a consideration for LFR deployment has been established, a full A</w:t>
            </w:r>
            <w:r w:rsidR="32BD42CB">
              <w:t xml:space="preserve">uthorising </w:t>
            </w:r>
            <w:r w:rsidR="1F3F62E1">
              <w:t>Officer</w:t>
            </w:r>
            <w:r>
              <w:t xml:space="preserve"> </w:t>
            </w:r>
            <w:r w:rsidR="43BF6259">
              <w:t xml:space="preserve">(AO) </w:t>
            </w:r>
            <w:r>
              <w:t>pre-deployment authorisation report will be compiled. The report will clearly define the strictly necessary rationale for processing personal data, along with setting out clearly, the case for the deployment’s compliance with the College of Policing’s Authorised Professional Practice.</w:t>
            </w:r>
          </w:p>
          <w:p w14:paraId="05981F35" w14:textId="77777777" w:rsidR="001155B2" w:rsidRDefault="001155B2" w:rsidP="00AD57AE">
            <w:pPr>
              <w:spacing w:line="276" w:lineRule="auto"/>
            </w:pPr>
          </w:p>
          <w:p w14:paraId="3D0D8C66" w14:textId="5C1097AF" w:rsidR="001155B2" w:rsidRPr="001155B2" w:rsidRDefault="001155B2" w:rsidP="00AD57AE">
            <w:pPr>
              <w:spacing w:line="276" w:lineRule="auto"/>
              <w:rPr>
                <w:b/>
                <w:bCs/>
                <w:u w:val="single"/>
              </w:rPr>
            </w:pPr>
            <w:r w:rsidRPr="001155B2">
              <w:rPr>
                <w:b/>
                <w:bCs/>
                <w:u w:val="single"/>
              </w:rPr>
              <w:t xml:space="preserve">Deployment types- </w:t>
            </w:r>
          </w:p>
          <w:p w14:paraId="21FA9CC6" w14:textId="23ED14B6" w:rsidR="001155B2" w:rsidRDefault="001155B2" w:rsidP="001155B2">
            <w:r w:rsidRPr="020DAF0D">
              <w:rPr>
                <w:b/>
                <w:bCs/>
              </w:rPr>
              <w:t>a)</w:t>
            </w:r>
            <w:r>
              <w:tab/>
            </w:r>
            <w:r w:rsidRPr="020DAF0D">
              <w:rPr>
                <w:b/>
                <w:bCs/>
              </w:rPr>
              <w:t>Proactive Deployments</w:t>
            </w:r>
            <w:r>
              <w:t xml:space="preserve">: These are routine deployments of LFR to locations within the </w:t>
            </w:r>
            <w:r w:rsidR="00404ED9">
              <w:t xml:space="preserve">Cumbria </w:t>
            </w:r>
            <w:r w:rsidR="754CDF08">
              <w:t>Constabulary</w:t>
            </w:r>
            <w:r>
              <w:t xml:space="preserve"> area. These Deployments will be based on information and intelligence and crime data for those areas, including increases in types of crime and persistence of crime occurring at significant volumes at a given location.</w:t>
            </w:r>
          </w:p>
          <w:p w14:paraId="265D0BB5" w14:textId="2CD423CC" w:rsidR="001155B2" w:rsidRDefault="001155B2" w:rsidP="001155B2">
            <w:r>
              <w:t xml:space="preserve">These deployments will be focused </w:t>
            </w:r>
            <w:r w:rsidR="16208175">
              <w:t>on</w:t>
            </w:r>
            <w:r>
              <w:t xml:space="preserve"> locations and access routes where LFR will provide the most benefit in discharging the operational duties of </w:t>
            </w:r>
            <w:r w:rsidR="00404ED9">
              <w:t>the constabulary</w:t>
            </w:r>
            <w:r>
              <w:t>. Watchlists will be linked to the purposes of the Deployment and there should be a reasonable suspicion that Subjects included in Watchlists would attend at the Deployment location.</w:t>
            </w:r>
          </w:p>
          <w:p w14:paraId="5A96E5EF" w14:textId="77777777" w:rsidR="001155B2" w:rsidRDefault="001155B2" w:rsidP="001155B2"/>
          <w:p w14:paraId="69FFF117" w14:textId="77777777" w:rsidR="001155B2" w:rsidRDefault="001155B2" w:rsidP="001155B2">
            <w:r w:rsidRPr="001155B2">
              <w:rPr>
                <w:b/>
                <w:bCs/>
              </w:rPr>
              <w:t>b)</w:t>
            </w:r>
            <w:r w:rsidRPr="001155B2">
              <w:rPr>
                <w:b/>
                <w:bCs/>
              </w:rPr>
              <w:tab/>
              <w:t>Event Deployments:</w:t>
            </w:r>
            <w:r>
              <w:t xml:space="preserve"> These Deployments are in response to specific events which are expected to attract increased public attendance to an identified location. These Deployments will support policing operations to ensure the safety of the public and the protection of critical infrastructure at the location. This will also include transport hubs and routes that can be identified as supporting attendance to the specified event.</w:t>
            </w:r>
          </w:p>
          <w:p w14:paraId="1AD0F572" w14:textId="77777777" w:rsidR="001155B2" w:rsidRDefault="001155B2" w:rsidP="001155B2">
            <w:r>
              <w:t xml:space="preserve">These Deployments will differ from Proactive Deployments in that they may not be supported by a wealth of intelligence and crime data specific to the location. An example of this would be a concert/ festival held at a rural location which would not normally attract attendance from members of the public. </w:t>
            </w:r>
          </w:p>
          <w:p w14:paraId="5D64D414" w14:textId="77777777" w:rsidR="001155B2" w:rsidRDefault="001155B2" w:rsidP="001155B2">
            <w:r>
              <w:t>Watchlists will be considered based upon the location and nature of the event.</w:t>
            </w:r>
          </w:p>
          <w:p w14:paraId="0028EFEA" w14:textId="77777777" w:rsidR="001155B2" w:rsidRDefault="001155B2" w:rsidP="001155B2"/>
          <w:p w14:paraId="3D88A605" w14:textId="77777777" w:rsidR="001155B2" w:rsidRDefault="001155B2" w:rsidP="001155B2">
            <w:r w:rsidRPr="001155B2">
              <w:rPr>
                <w:b/>
                <w:bCs/>
              </w:rPr>
              <w:t>c)</w:t>
            </w:r>
            <w:r w:rsidRPr="001155B2">
              <w:rPr>
                <w:b/>
                <w:bCs/>
              </w:rPr>
              <w:tab/>
              <w:t>Incident/ Intelligence specific Deployments:</w:t>
            </w:r>
            <w:r>
              <w:t xml:space="preserve"> These Deployments will be in response to a specific incident or in response to specific intelligence. The Watchlists for these Deployments will be limited to the geographical location of the Deployment and include individuals based on the specific needs of the incident response or intelligence.</w:t>
            </w:r>
          </w:p>
          <w:p w14:paraId="575676F7" w14:textId="3E55E8A2" w:rsidR="001155B2" w:rsidRDefault="001155B2" w:rsidP="001155B2">
            <w:pPr>
              <w:spacing w:line="276" w:lineRule="auto"/>
            </w:pPr>
            <w:r>
              <w:t>An example of this would be Deployment of LFR to a location where disorder has recently occurred and intelligence exists that the disorder may continue between identified individuals who have yet to be located.</w:t>
            </w:r>
          </w:p>
          <w:p w14:paraId="4A67B689" w14:textId="77777777" w:rsidR="00545B65" w:rsidRPr="00545B65" w:rsidRDefault="00545B65" w:rsidP="001155B2">
            <w:pPr>
              <w:spacing w:line="276" w:lineRule="auto"/>
              <w:rPr>
                <w:color w:val="FF0000"/>
              </w:rPr>
            </w:pPr>
          </w:p>
          <w:p w14:paraId="347E804A" w14:textId="09918652" w:rsidR="00545B65" w:rsidRPr="003C6AD0" w:rsidRDefault="00545B65" w:rsidP="001155B2">
            <w:pPr>
              <w:spacing w:line="276" w:lineRule="auto"/>
              <w:rPr>
                <w:color w:val="000000" w:themeColor="text1"/>
              </w:rPr>
            </w:pPr>
            <w:r w:rsidRPr="003C6AD0">
              <w:rPr>
                <w:color w:val="000000" w:themeColor="text1"/>
              </w:rPr>
              <w:t>LFR can be deployed on behalf of the constabulary through two styles specific to the needs of the deployment and the policing objectives. There may be occasions where more than one style is required to achieve the policing objectives. Examples of how LFR can be deployed are as follows:</w:t>
            </w:r>
          </w:p>
          <w:p w14:paraId="4FB8C6CD" w14:textId="77777777" w:rsidR="00657EAC" w:rsidRPr="003C6AD0" w:rsidRDefault="00657EAC" w:rsidP="001155B2">
            <w:pPr>
              <w:spacing w:line="276" w:lineRule="auto"/>
              <w:rPr>
                <w:color w:val="000000" w:themeColor="text1"/>
              </w:rPr>
            </w:pPr>
          </w:p>
          <w:p w14:paraId="6204BF9D" w14:textId="1D3F15C8" w:rsidR="00657EAC" w:rsidRPr="003C6AD0" w:rsidRDefault="00657EAC" w:rsidP="020DAF0D">
            <w:pPr>
              <w:numPr>
                <w:ilvl w:val="0"/>
                <w:numId w:val="13"/>
              </w:numPr>
              <w:spacing w:line="276" w:lineRule="auto"/>
              <w:contextualSpacing/>
              <w:jc w:val="both"/>
              <w:rPr>
                <w:rFonts w:eastAsia="Times New Roman"/>
                <w:color w:val="000000" w:themeColor="text1"/>
                <w:lang w:eastAsia="en-GB"/>
              </w:rPr>
            </w:pPr>
            <w:r w:rsidRPr="020DAF0D">
              <w:rPr>
                <w:rFonts w:eastAsia="Times New Roman"/>
                <w:b/>
                <w:bCs/>
                <w:color w:val="000000" w:themeColor="text1"/>
                <w:lang w:eastAsia="en-GB"/>
              </w:rPr>
              <w:t>Marked Police CCTV vans:</w:t>
            </w:r>
            <w:r w:rsidRPr="020DAF0D">
              <w:rPr>
                <w:rFonts w:eastAsia="Times New Roman"/>
                <w:color w:val="000000" w:themeColor="text1"/>
                <w:lang w:eastAsia="en-GB"/>
              </w:rPr>
              <w:t xml:space="preserve"> These are specialist CCTV vehicles equipped with computers capable of running LFR software. Where LFR is deployed via this method, each LFR van requires trained LFR Operators, LFR Engagement Officers and overt signage deployed outside of the </w:t>
            </w:r>
            <w:r w:rsidR="2394F5A2" w:rsidRPr="020DAF0D">
              <w:rPr>
                <w:rFonts w:eastAsia="Times New Roman"/>
                <w:color w:val="000000" w:themeColor="text1"/>
                <w:lang w:eastAsia="en-GB"/>
              </w:rPr>
              <w:t>‘</w:t>
            </w:r>
            <w:r w:rsidRPr="020DAF0D">
              <w:rPr>
                <w:rFonts w:eastAsia="Times New Roman"/>
                <w:color w:val="000000" w:themeColor="text1"/>
                <w:lang w:eastAsia="en-GB"/>
              </w:rPr>
              <w:t>Zones of Recognition</w:t>
            </w:r>
            <w:r w:rsidR="52F6B15B" w:rsidRPr="020DAF0D">
              <w:rPr>
                <w:rFonts w:eastAsia="Times New Roman"/>
                <w:color w:val="000000" w:themeColor="text1"/>
                <w:lang w:eastAsia="en-GB"/>
              </w:rPr>
              <w:t>’</w:t>
            </w:r>
            <w:r w:rsidRPr="020DAF0D">
              <w:rPr>
                <w:rFonts w:eastAsia="Times New Roman"/>
                <w:color w:val="000000" w:themeColor="text1"/>
                <w:lang w:eastAsia="en-GB"/>
              </w:rPr>
              <w:t xml:space="preserve">. This will ensure that the deployment is </w:t>
            </w:r>
            <w:r w:rsidRPr="020DAF0D">
              <w:rPr>
                <w:rFonts w:eastAsia="Times New Roman"/>
                <w:color w:val="000000" w:themeColor="text1"/>
                <w:lang w:eastAsia="en-GB"/>
              </w:rPr>
              <w:lastRenderedPageBreak/>
              <w:t xml:space="preserve">overt in nature and that members of the public are able to understand and access information about LFR. This may involve a single van or </w:t>
            </w:r>
            <w:r w:rsidR="2220FC55" w:rsidRPr="020DAF0D">
              <w:rPr>
                <w:rFonts w:eastAsia="Times New Roman"/>
                <w:color w:val="000000" w:themeColor="text1"/>
                <w:lang w:eastAsia="en-GB"/>
              </w:rPr>
              <w:t>several</w:t>
            </w:r>
            <w:r w:rsidRPr="020DAF0D">
              <w:rPr>
                <w:rFonts w:eastAsia="Times New Roman"/>
                <w:color w:val="000000" w:themeColor="text1"/>
                <w:lang w:eastAsia="en-GB"/>
              </w:rPr>
              <w:t xml:space="preserve"> vans. It will be the responsibility of the AO to ensure that the number of vans deployed is proportionate to the policing objectives of the Deployment.</w:t>
            </w:r>
          </w:p>
          <w:p w14:paraId="6B37DED9" w14:textId="77777777" w:rsidR="00657EAC" w:rsidRPr="003C6AD0" w:rsidRDefault="00657EAC" w:rsidP="00657EAC">
            <w:pPr>
              <w:ind w:left="727"/>
              <w:contextualSpacing/>
              <w:rPr>
                <w:rFonts w:eastAsia="Times New Roman" w:cstheme="minorHAnsi"/>
                <w:color w:val="000000" w:themeColor="text1"/>
                <w:lang w:eastAsia="en-GB"/>
              </w:rPr>
            </w:pPr>
          </w:p>
          <w:p w14:paraId="596D0B7D" w14:textId="761C5092" w:rsidR="00657EAC" w:rsidRPr="003C6AD0" w:rsidRDefault="00657EAC" w:rsidP="020DAF0D">
            <w:pPr>
              <w:spacing w:line="276" w:lineRule="auto"/>
              <w:ind w:left="717" w:hanging="350"/>
              <w:jc w:val="both"/>
              <w:rPr>
                <w:color w:val="000000" w:themeColor="text1"/>
                <w:lang w:eastAsia="en-GB"/>
              </w:rPr>
            </w:pPr>
            <w:r w:rsidRPr="020DAF0D">
              <w:rPr>
                <w:rFonts w:eastAsia="Times New Roman"/>
                <w:color w:val="000000" w:themeColor="text1"/>
                <w:lang w:eastAsia="en-GB"/>
              </w:rPr>
              <w:t>b)</w:t>
            </w:r>
            <w:r>
              <w:tab/>
            </w:r>
            <w:r w:rsidRPr="020DAF0D">
              <w:rPr>
                <w:rFonts w:eastAsia="Times New Roman"/>
                <w:b/>
                <w:bCs/>
                <w:color w:val="000000" w:themeColor="text1"/>
                <w:lang w:eastAsia="en-GB"/>
              </w:rPr>
              <w:t>Wired CCTV cameras:</w:t>
            </w:r>
            <w:r w:rsidRPr="020DAF0D">
              <w:rPr>
                <w:rFonts w:eastAsia="Times New Roman"/>
                <w:color w:val="000000" w:themeColor="text1"/>
                <w:lang w:eastAsia="en-GB"/>
              </w:rPr>
              <w:t xml:space="preserve"> Wired CCTV cameras work in a similar way to CCTV vehicles. Cameras are used where CCTV vehicles would not be able to access specific locations necessary to achieve the objectives of the LFR Deployment. Cameras should be located near to LFR Operators and the LFR system. The location of the LFR system will be identifiable as a Police installation to ensure the deployment remains overt and should be secure </w:t>
            </w:r>
            <w:r w:rsidR="3104D7A6" w:rsidRPr="020DAF0D">
              <w:rPr>
                <w:rFonts w:eastAsia="Times New Roman"/>
                <w:color w:val="000000" w:themeColor="text1"/>
                <w:lang w:eastAsia="en-GB"/>
              </w:rPr>
              <w:t>to</w:t>
            </w:r>
            <w:r w:rsidRPr="020DAF0D">
              <w:rPr>
                <w:rFonts w:eastAsia="Times New Roman"/>
                <w:color w:val="000000" w:themeColor="text1"/>
                <w:lang w:eastAsia="en-GB"/>
              </w:rPr>
              <w:t xml:space="preserve"> ensure effective </w:t>
            </w:r>
            <w:r w:rsidR="451BB0B2" w:rsidRPr="020DAF0D">
              <w:rPr>
                <w:rFonts w:eastAsia="Times New Roman"/>
                <w:color w:val="000000" w:themeColor="text1"/>
                <w:lang w:eastAsia="en-GB"/>
              </w:rPr>
              <w:t xml:space="preserve">protection of data. </w:t>
            </w:r>
            <w:r w:rsidRPr="020DAF0D">
              <w:rPr>
                <w:rFonts w:eastAsia="Times New Roman"/>
                <w:color w:val="000000" w:themeColor="text1"/>
                <w:lang w:eastAsia="en-GB"/>
              </w:rPr>
              <w:t xml:space="preserve"> </w:t>
            </w:r>
          </w:p>
          <w:p w14:paraId="475EA08A" w14:textId="6317B804" w:rsidR="00657EAC" w:rsidRPr="003C6AD0" w:rsidRDefault="00657EAC" w:rsidP="020DAF0D">
            <w:pPr>
              <w:spacing w:line="276" w:lineRule="auto"/>
              <w:ind w:left="720"/>
              <w:contextualSpacing/>
              <w:jc w:val="both"/>
              <w:rPr>
                <w:color w:val="000000" w:themeColor="text1"/>
                <w:lang w:eastAsia="en-GB"/>
              </w:rPr>
            </w:pPr>
            <w:r w:rsidRPr="020DAF0D">
              <w:rPr>
                <w:color w:val="000000" w:themeColor="text1"/>
                <w:lang w:eastAsia="en-GB"/>
              </w:rPr>
              <w:t xml:space="preserve">An example of where this deployment style would be necessary would be access points to buildings or narrow routes where CCTV vehicles would pose risk to members of public </w:t>
            </w:r>
            <w:r w:rsidR="41F6D434" w:rsidRPr="020DAF0D">
              <w:rPr>
                <w:color w:val="000000" w:themeColor="text1"/>
                <w:lang w:eastAsia="en-GB"/>
              </w:rPr>
              <w:t xml:space="preserve">due to the obstruction of evacuation routes. </w:t>
            </w:r>
          </w:p>
          <w:p w14:paraId="144197B7" w14:textId="77777777" w:rsidR="00657EAC" w:rsidRPr="003C6AD0" w:rsidRDefault="00657EAC" w:rsidP="00657EAC">
            <w:pPr>
              <w:spacing w:line="276" w:lineRule="auto"/>
              <w:ind w:left="720"/>
              <w:contextualSpacing/>
              <w:jc w:val="both"/>
              <w:rPr>
                <w:rFonts w:eastAsia="Times New Roman" w:cstheme="minorHAnsi"/>
                <w:color w:val="000000" w:themeColor="text1"/>
                <w:lang w:eastAsia="en-GB"/>
              </w:rPr>
            </w:pPr>
            <w:r w:rsidRPr="003C6AD0">
              <w:rPr>
                <w:rFonts w:eastAsia="Times New Roman" w:cstheme="minorHAnsi"/>
                <w:color w:val="000000" w:themeColor="text1"/>
                <w:lang w:eastAsia="en-GB"/>
              </w:rPr>
              <w:t>This deployment style may not be as readily recognisable as marked vans. For this reason, additional signage and availability of LFR Engagement Officers should be a key consideration of the deployment plan. The AO should also consider whether there are other means that are more overt in nature that would achieve the objectives of the Deployment.</w:t>
            </w:r>
          </w:p>
          <w:p w14:paraId="2D9551D7" w14:textId="77777777" w:rsidR="00657EAC" w:rsidRPr="00AD57AE" w:rsidRDefault="00657EAC" w:rsidP="001155B2">
            <w:pPr>
              <w:spacing w:line="276" w:lineRule="auto"/>
            </w:pPr>
          </w:p>
          <w:p w14:paraId="7AE2BC19" w14:textId="77777777" w:rsidR="00636E4F" w:rsidRPr="00882518" w:rsidRDefault="00636E4F" w:rsidP="00B108A6">
            <w:pPr>
              <w:rPr>
                <w:rFonts w:cstheme="minorHAnsi"/>
              </w:rPr>
            </w:pPr>
          </w:p>
          <w:p w14:paraId="4E780305" w14:textId="7FA409FA" w:rsidR="00636E4F" w:rsidRDefault="00636E4F" w:rsidP="020DAF0D">
            <w:proofErr w:type="spellStart"/>
            <w:r w:rsidRPr="00882518">
              <w:rPr>
                <w:b/>
                <w:bCs/>
              </w:rPr>
              <w:t>BlueWatchlist</w:t>
            </w:r>
            <w:proofErr w:type="spellEnd"/>
            <w:r w:rsidRPr="00882518">
              <w:rPr>
                <w:b/>
                <w:bCs/>
              </w:rPr>
              <w:t xml:space="preserve"> -</w:t>
            </w:r>
            <w:r w:rsidRPr="00882518">
              <w:t xml:space="preserve"> The images of those who have signed the consent form are held on a </w:t>
            </w:r>
            <w:r w:rsidR="00882518" w:rsidRPr="00882518">
              <w:t>GMP</w:t>
            </w:r>
            <w:r w:rsidR="00784AE3">
              <w:t xml:space="preserve"> (Regional force lead for </w:t>
            </w:r>
            <w:r w:rsidR="002F5637">
              <w:t xml:space="preserve">Live Facial Recognition </w:t>
            </w:r>
            <w:r w:rsidR="001704C8">
              <w:t xml:space="preserve">Vans) </w:t>
            </w:r>
            <w:r w:rsidR="001704C8" w:rsidRPr="00882518">
              <w:t>shared</w:t>
            </w:r>
            <w:r w:rsidRPr="00882518">
              <w:t xml:space="preserve"> database (within the </w:t>
            </w:r>
            <w:r w:rsidR="002F5637">
              <w:t xml:space="preserve">GMP </w:t>
            </w:r>
            <w:r w:rsidRPr="00882518">
              <w:t xml:space="preserve">LFR MS Teams area) which will have restricted access permissions; this will be stored centrally to allow it to be updated as necessary. Each LFR Operator will have to sign an explicit consent form when they attend their LFR training, which will be stored in the private LFR Teams channel. A spreadsheet will show when each operator completed their training which will be reviewed every 12 months. Consent can be withdrawn at </w:t>
            </w:r>
            <w:r w:rsidR="001704C8" w:rsidRPr="00882518">
              <w:t>any time</w:t>
            </w:r>
            <w:r w:rsidRPr="00882518">
              <w:t>.</w:t>
            </w:r>
            <w:r w:rsidR="001607A5">
              <w:t xml:space="preserve"> </w:t>
            </w:r>
          </w:p>
          <w:p w14:paraId="2D6C9D41" w14:textId="25BBB362" w:rsidR="0040176C" w:rsidRPr="00882518" w:rsidRDefault="00E37CCC" w:rsidP="020DAF0D">
            <w:r>
              <w:t>Controllership</w:t>
            </w:r>
            <w:r w:rsidR="0040176C">
              <w:t xml:space="preserve"> of the </w:t>
            </w:r>
            <w:r w:rsidR="001704C8">
              <w:t>Blue watchlist</w:t>
            </w:r>
            <w:r>
              <w:t xml:space="preserve"> images will be owned by GMP</w:t>
            </w:r>
            <w:r w:rsidR="000E2BF7">
              <w:t xml:space="preserve"> for</w:t>
            </w:r>
            <w:r w:rsidR="00800C2A">
              <w:t xml:space="preserve"> the</w:t>
            </w:r>
            <w:r w:rsidR="000E2BF7">
              <w:t xml:space="preserve"> use of live facial </w:t>
            </w:r>
            <w:r w:rsidR="00800C2A">
              <w:t xml:space="preserve">recognition van deployments.  </w:t>
            </w:r>
          </w:p>
          <w:p w14:paraId="4B8871B9" w14:textId="77777777" w:rsidR="00300E45" w:rsidRPr="00743D56" w:rsidRDefault="00300E45" w:rsidP="003C4C94">
            <w:pPr>
              <w:spacing w:line="276" w:lineRule="auto"/>
              <w:rPr>
                <w:rFonts w:cstheme="minorHAnsi"/>
                <w:color w:val="FF0000"/>
              </w:rPr>
            </w:pPr>
          </w:p>
          <w:p w14:paraId="5C9BFEB9" w14:textId="6AE9CF36" w:rsidR="00F01370" w:rsidRPr="003C4C94" w:rsidRDefault="00F01370" w:rsidP="020DAF0D">
            <w:pPr>
              <w:spacing w:line="276" w:lineRule="auto"/>
            </w:pPr>
            <w:r w:rsidRPr="020DAF0D">
              <w:rPr>
                <w:b/>
                <w:bCs/>
              </w:rPr>
              <w:t>Out of scope -</w:t>
            </w:r>
            <w:r w:rsidRPr="020DAF0D">
              <w:t xml:space="preserve"> There are other forms of facial recognition technology (FRT) that are not subject of this </w:t>
            </w:r>
            <w:r w:rsidR="59C47308" w:rsidRPr="020DAF0D">
              <w:t>Data Protection Impact Assessment</w:t>
            </w:r>
            <w:r w:rsidRPr="020DAF0D">
              <w:t xml:space="preserve">. This includes Retrospective Facial Recognition (RFR). RFR is also often referred to as post-event, which relates to non-real time searching of images against a database. An emerging variant of FRT is Operator Initiated Facial Recognition (OIFR) where an officer takes a picture of a subject via a mobile device and submits it for immediate search. This is still fundamentally different from LFR in that a human operator has made the decision to submit a particular Probe Image for analysis and is also out of scope </w:t>
            </w:r>
            <w:r w:rsidR="4C37B15C" w:rsidRPr="020DAF0D">
              <w:t xml:space="preserve">of this assessment of data processing risks. </w:t>
            </w:r>
          </w:p>
        </w:tc>
      </w:tr>
      <w:tr w:rsidR="00300E45" w:rsidRPr="003C4C94" w14:paraId="0AE92398" w14:textId="77777777" w:rsidTr="020DAF0D">
        <w:tc>
          <w:tcPr>
            <w:tcW w:w="11199" w:type="dxa"/>
            <w:gridSpan w:val="6"/>
            <w:shd w:val="clear" w:color="auto" w:fill="D9E2F3" w:themeFill="accent1" w:themeFillTint="33"/>
          </w:tcPr>
          <w:p w14:paraId="616215BF" w14:textId="77777777" w:rsidR="00300E45" w:rsidRPr="003C4C94" w:rsidRDefault="00300E45" w:rsidP="003C4C94">
            <w:pPr>
              <w:spacing w:line="276" w:lineRule="auto"/>
              <w:rPr>
                <w:rFonts w:cstheme="minorHAnsi"/>
              </w:rPr>
            </w:pPr>
            <w:r w:rsidRPr="003C4C94">
              <w:rPr>
                <w:rFonts w:cstheme="minorHAnsi"/>
                <w:b/>
              </w:rPr>
              <w:lastRenderedPageBreak/>
              <w:t>2.2</w:t>
            </w:r>
            <w:r w:rsidRPr="003C4C94">
              <w:rPr>
                <w:rFonts w:cstheme="minorHAnsi"/>
              </w:rPr>
              <w:t xml:space="preserve"> </w:t>
            </w:r>
            <w:r w:rsidRPr="003C4C94">
              <w:rPr>
                <w:rFonts w:cstheme="minorHAnsi"/>
                <w:b/>
              </w:rPr>
              <w:t>What categories of personal data will be processed?</w:t>
            </w:r>
            <w:r w:rsidRPr="003C4C94">
              <w:rPr>
                <w:rFonts w:cstheme="minorHAnsi"/>
              </w:rPr>
              <w:t xml:space="preserve"> Provide an overview of the categories of personal data that will be processed, for example: names, DOBs, addresses, health data, criminal records, or any other unique identifiers such as IP addresses, usernames, e-mail addresses.</w:t>
            </w:r>
          </w:p>
        </w:tc>
      </w:tr>
      <w:tr w:rsidR="00300E45" w:rsidRPr="003C4C94" w14:paraId="024B67A2" w14:textId="77777777" w:rsidTr="020DAF0D">
        <w:tc>
          <w:tcPr>
            <w:tcW w:w="11199" w:type="dxa"/>
            <w:gridSpan w:val="6"/>
          </w:tcPr>
          <w:p w14:paraId="0ADEAAC0" w14:textId="5DEAF0FF" w:rsidR="00300E45" w:rsidRPr="003C4C94" w:rsidRDefault="00000000" w:rsidP="003C4C94">
            <w:pPr>
              <w:spacing w:line="276" w:lineRule="auto"/>
              <w:rPr>
                <w:rFonts w:cstheme="minorHAnsi"/>
              </w:rPr>
            </w:pPr>
            <w:sdt>
              <w:sdtPr>
                <w:rPr>
                  <w:rStyle w:val="Style1"/>
                </w:rPr>
                <w:id w:val="218958241"/>
                <w:placeholder>
                  <w:docPart w:val="CF99DC5D7DA944FCB2BF8F3957A5BB1A"/>
                </w:placeholder>
                <w:showingPlcHdr/>
              </w:sdtPr>
              <w:sdtEndPr>
                <w:rPr>
                  <w:rStyle w:val="DefaultParagraphFont"/>
                  <w:b/>
                </w:rPr>
              </w:sdtEndPr>
              <w:sdtContent>
                <w:r w:rsidR="00300E45" w:rsidRPr="3BC0BAC6">
                  <w:rPr>
                    <w:rStyle w:val="PlaceholderText"/>
                  </w:rPr>
                  <w:t>Click here to enter text.</w:t>
                </w:r>
              </w:sdtContent>
            </w:sdt>
          </w:p>
          <w:p w14:paraId="62F9372C" w14:textId="34E7A15F" w:rsidR="00300E45" w:rsidRPr="00554795" w:rsidRDefault="606B50BB" w:rsidP="003C4C94">
            <w:pPr>
              <w:spacing w:line="276" w:lineRule="auto"/>
            </w:pPr>
            <w:r w:rsidRPr="3BC0BAC6">
              <w:t>live camera feed(s) of faces against a predetermined watchlist</w:t>
            </w:r>
            <w:r w:rsidR="00C756B7">
              <w:t xml:space="preserve">. </w:t>
            </w:r>
          </w:p>
          <w:p w14:paraId="01A9D1D6" w14:textId="32658922" w:rsidR="00554795" w:rsidRDefault="000F7DB7" w:rsidP="003C4C94">
            <w:pPr>
              <w:spacing w:line="276" w:lineRule="auto"/>
            </w:pPr>
            <w:r>
              <w:t>Each watchlist entry will include the following fields</w:t>
            </w:r>
            <w:r w:rsidR="1B48B005">
              <w:t xml:space="preserve"> (personal identifiable data, including special category </w:t>
            </w:r>
            <w:proofErr w:type="gramStart"/>
            <w:r w:rsidR="1B48B005">
              <w:t>data  highlighted</w:t>
            </w:r>
            <w:proofErr w:type="gramEnd"/>
            <w:r w:rsidR="1B48B005">
              <w:t xml:space="preserve"> in bold)</w:t>
            </w:r>
            <w:r>
              <w:t xml:space="preserve">: </w:t>
            </w:r>
          </w:p>
          <w:p w14:paraId="3E2749C6" w14:textId="77777777" w:rsidR="00554795" w:rsidRDefault="000F7DB7" w:rsidP="003C4C94">
            <w:pPr>
              <w:spacing w:line="276" w:lineRule="auto"/>
            </w:pPr>
            <w:r w:rsidRPr="00554795">
              <w:t>• Watchlist name</w:t>
            </w:r>
          </w:p>
          <w:p w14:paraId="0D0405A8" w14:textId="25BF4519" w:rsidR="00554795" w:rsidRDefault="000F7DB7" w:rsidP="003C4C94">
            <w:pPr>
              <w:spacing w:line="276" w:lineRule="auto"/>
            </w:pPr>
            <w:r>
              <w:t xml:space="preserve"> •</w:t>
            </w:r>
            <w:r w:rsidRPr="020DAF0D">
              <w:rPr>
                <w:b/>
                <w:bCs/>
              </w:rPr>
              <w:t xml:space="preserve"> Gender</w:t>
            </w:r>
            <w:r w:rsidR="24F722F9" w:rsidRPr="020DAF0D">
              <w:rPr>
                <w:b/>
                <w:bCs/>
              </w:rPr>
              <w:t xml:space="preserve">/Sex </w:t>
            </w:r>
          </w:p>
          <w:p w14:paraId="03B645FC" w14:textId="77777777" w:rsidR="00554795" w:rsidRDefault="000F7DB7" w:rsidP="003C4C94">
            <w:pPr>
              <w:spacing w:line="276" w:lineRule="auto"/>
            </w:pPr>
            <w:r>
              <w:t>•</w:t>
            </w:r>
            <w:r w:rsidRPr="020DAF0D">
              <w:rPr>
                <w:b/>
                <w:bCs/>
              </w:rPr>
              <w:t xml:space="preserve"> First Name </w:t>
            </w:r>
          </w:p>
          <w:p w14:paraId="72A9825D" w14:textId="77777777" w:rsidR="00554795" w:rsidRDefault="000F7DB7" w:rsidP="020DAF0D">
            <w:pPr>
              <w:spacing w:line="276" w:lineRule="auto"/>
              <w:rPr>
                <w:b/>
                <w:bCs/>
              </w:rPr>
            </w:pPr>
            <w:r w:rsidRPr="020DAF0D">
              <w:rPr>
                <w:b/>
                <w:bCs/>
              </w:rPr>
              <w:t xml:space="preserve">• Middle Name </w:t>
            </w:r>
          </w:p>
          <w:p w14:paraId="1AA118F4" w14:textId="77777777" w:rsidR="00554795" w:rsidRDefault="000F7DB7" w:rsidP="020DAF0D">
            <w:pPr>
              <w:spacing w:line="276" w:lineRule="auto"/>
              <w:rPr>
                <w:b/>
                <w:bCs/>
              </w:rPr>
            </w:pPr>
            <w:r w:rsidRPr="020DAF0D">
              <w:rPr>
                <w:b/>
                <w:bCs/>
              </w:rPr>
              <w:t xml:space="preserve">• Last Name </w:t>
            </w:r>
          </w:p>
          <w:p w14:paraId="0DF4BD89" w14:textId="77777777" w:rsidR="00554795" w:rsidRDefault="000F7DB7" w:rsidP="003C4C94">
            <w:pPr>
              <w:spacing w:line="276" w:lineRule="auto"/>
            </w:pPr>
            <w:r>
              <w:t xml:space="preserve">• </w:t>
            </w:r>
            <w:r w:rsidRPr="020DAF0D">
              <w:rPr>
                <w:b/>
                <w:bCs/>
              </w:rPr>
              <w:t xml:space="preserve">Warning Markers </w:t>
            </w:r>
          </w:p>
          <w:p w14:paraId="0DCCC8DA" w14:textId="77777777" w:rsidR="00554795" w:rsidRDefault="000F7DB7" w:rsidP="003C4C94">
            <w:pPr>
              <w:spacing w:line="276" w:lineRule="auto"/>
            </w:pPr>
            <w:r>
              <w:t xml:space="preserve">• </w:t>
            </w:r>
            <w:r w:rsidRPr="020DAF0D">
              <w:rPr>
                <w:b/>
                <w:bCs/>
              </w:rPr>
              <w:t xml:space="preserve">Date of Birth (DOB) </w:t>
            </w:r>
          </w:p>
          <w:p w14:paraId="777C29D3" w14:textId="77777777" w:rsidR="00554795" w:rsidRDefault="000F7DB7" w:rsidP="003C4C94">
            <w:pPr>
              <w:spacing w:line="276" w:lineRule="auto"/>
            </w:pPr>
            <w:r>
              <w:t xml:space="preserve">• Alert Type </w:t>
            </w:r>
          </w:p>
          <w:p w14:paraId="277AB9BE" w14:textId="77777777" w:rsidR="00554795" w:rsidRPr="00CA3312" w:rsidRDefault="000F7DB7" w:rsidP="003C4C94">
            <w:pPr>
              <w:spacing w:line="276" w:lineRule="auto"/>
            </w:pPr>
            <w:r w:rsidRPr="00CA3312">
              <w:lastRenderedPageBreak/>
              <w:t xml:space="preserve">• Unique Reference No (URN) </w:t>
            </w:r>
          </w:p>
          <w:p w14:paraId="3A309345" w14:textId="5339C47B" w:rsidR="00554795" w:rsidRPr="00CA3312" w:rsidRDefault="000F7DB7" w:rsidP="003C4C94">
            <w:pPr>
              <w:spacing w:line="276" w:lineRule="auto"/>
            </w:pPr>
            <w:r w:rsidRPr="00CA3312">
              <w:t xml:space="preserve">• Reported Time </w:t>
            </w:r>
            <w:r w:rsidR="00835148" w:rsidRPr="00CA3312">
              <w:t>(</w:t>
            </w:r>
            <w:r w:rsidR="00835148" w:rsidRPr="00CA3312">
              <w:rPr>
                <w:rFonts w:ascii="Segoe UI" w:hAnsi="Segoe UI" w:cs="Segoe UI"/>
                <w:sz w:val="18"/>
                <w:szCs w:val="18"/>
              </w:rPr>
              <w:t>coming to the attention of the police)</w:t>
            </w:r>
          </w:p>
          <w:p w14:paraId="1E74A4CD" w14:textId="77777777" w:rsidR="00554795" w:rsidRPr="00CA3312" w:rsidRDefault="000F7DB7" w:rsidP="003C4C94">
            <w:pPr>
              <w:spacing w:line="276" w:lineRule="auto"/>
            </w:pPr>
            <w:r w:rsidRPr="00CA3312">
              <w:t>•</w:t>
            </w:r>
            <w:r w:rsidRPr="00CA3312">
              <w:rPr>
                <w:b/>
                <w:bCs/>
              </w:rPr>
              <w:t xml:space="preserve"> Info (contextual information in relation to the “wanted” status) </w:t>
            </w:r>
          </w:p>
          <w:p w14:paraId="4DE0E631" w14:textId="77777777" w:rsidR="00554795" w:rsidRPr="00CA3312" w:rsidRDefault="000F7DB7" w:rsidP="020DAF0D">
            <w:pPr>
              <w:spacing w:line="276" w:lineRule="auto"/>
            </w:pPr>
            <w:r w:rsidRPr="00CA3312">
              <w:t xml:space="preserve">• RMS ID (the URN reference in the Record Management System) </w:t>
            </w:r>
          </w:p>
          <w:p w14:paraId="3A2F47BC" w14:textId="77777777" w:rsidR="00554795" w:rsidRPr="00CA3312" w:rsidRDefault="000F7DB7" w:rsidP="020DAF0D">
            <w:pPr>
              <w:spacing w:line="276" w:lineRule="auto"/>
              <w:rPr>
                <w:b/>
                <w:bCs/>
              </w:rPr>
            </w:pPr>
            <w:r w:rsidRPr="00CA3312">
              <w:t>•</w:t>
            </w:r>
            <w:r w:rsidRPr="00CA3312">
              <w:rPr>
                <w:b/>
                <w:bCs/>
              </w:rPr>
              <w:t xml:space="preserve"> PNC ID (Police National Computer) ID </w:t>
            </w:r>
          </w:p>
          <w:p w14:paraId="1CDD5A9E" w14:textId="77777777" w:rsidR="00554795" w:rsidRPr="00CA3312" w:rsidRDefault="000F7DB7" w:rsidP="003C4C94">
            <w:pPr>
              <w:spacing w:line="276" w:lineRule="auto"/>
            </w:pPr>
            <w:r w:rsidRPr="00CA3312">
              <w:t xml:space="preserve">• BCU (Basic Command Unit) </w:t>
            </w:r>
          </w:p>
          <w:p w14:paraId="1A69DB76" w14:textId="77777777" w:rsidR="00554795" w:rsidRPr="00CA3312" w:rsidRDefault="000F7DB7" w:rsidP="003C4C94">
            <w:pPr>
              <w:spacing w:line="276" w:lineRule="auto"/>
            </w:pPr>
            <w:r w:rsidRPr="00CA3312">
              <w:t xml:space="preserve">• Class (Wanted warrant, wanted crime) </w:t>
            </w:r>
          </w:p>
          <w:p w14:paraId="42AEF54B" w14:textId="120D2D48" w:rsidR="00554795" w:rsidRPr="00CA3312" w:rsidRDefault="000F7DB7" w:rsidP="003C4C94">
            <w:pPr>
              <w:spacing w:line="276" w:lineRule="auto"/>
            </w:pPr>
            <w:r w:rsidRPr="00CA3312">
              <w:t xml:space="preserve">• Crime Type </w:t>
            </w:r>
            <w:r w:rsidR="00586434" w:rsidRPr="00CA3312">
              <w:t>or intelligence if applicable</w:t>
            </w:r>
          </w:p>
          <w:p w14:paraId="57181A0F" w14:textId="31F35383" w:rsidR="00554795" w:rsidRPr="00CA3312" w:rsidRDefault="000F7DB7" w:rsidP="003C4C94">
            <w:pPr>
              <w:spacing w:line="276" w:lineRule="auto"/>
            </w:pPr>
            <w:r w:rsidRPr="00CA3312">
              <w:t xml:space="preserve">• Owner </w:t>
            </w:r>
            <w:r w:rsidR="0077792A" w:rsidRPr="00CA3312">
              <w:t>of the watchlist</w:t>
            </w:r>
          </w:p>
          <w:p w14:paraId="44173D23" w14:textId="58BDB9D9" w:rsidR="00554795" w:rsidRPr="00CA3312" w:rsidRDefault="000F7DB7" w:rsidP="020DAF0D">
            <w:pPr>
              <w:spacing w:line="276" w:lineRule="auto"/>
            </w:pPr>
            <w:r w:rsidRPr="00CA3312">
              <w:t xml:space="preserve">• Date Image </w:t>
            </w:r>
            <w:r w:rsidR="0077792A" w:rsidRPr="00CA3312">
              <w:t>taken</w:t>
            </w:r>
          </w:p>
          <w:p w14:paraId="0DC68002" w14:textId="52ACA3DD" w:rsidR="00300E45" w:rsidRDefault="000F7DB7" w:rsidP="020DAF0D">
            <w:pPr>
              <w:spacing w:line="276" w:lineRule="auto"/>
              <w:rPr>
                <w:b/>
                <w:bCs/>
              </w:rPr>
            </w:pPr>
            <w:r w:rsidRPr="020DAF0D">
              <w:rPr>
                <w:b/>
                <w:bCs/>
              </w:rPr>
              <w:t>• Image</w:t>
            </w:r>
          </w:p>
          <w:p w14:paraId="3227317A" w14:textId="77777777" w:rsidR="00AD7667" w:rsidRDefault="00AD7667" w:rsidP="020DAF0D">
            <w:pPr>
              <w:spacing w:line="276" w:lineRule="auto"/>
              <w:rPr>
                <w:b/>
                <w:bCs/>
              </w:rPr>
            </w:pPr>
          </w:p>
          <w:p w14:paraId="68BE473A" w14:textId="62676DF1" w:rsidR="00AD7667" w:rsidRPr="00AD7667" w:rsidRDefault="00AD7667" w:rsidP="00AD7667">
            <w:pPr>
              <w:rPr>
                <w:b/>
                <w:bCs/>
              </w:rPr>
            </w:pPr>
            <w:r w:rsidRPr="00AD7667">
              <w:rPr>
                <w:b/>
                <w:bCs/>
              </w:rPr>
              <w:t xml:space="preserve">•Police staff images for the </w:t>
            </w:r>
            <w:proofErr w:type="spellStart"/>
            <w:r w:rsidRPr="00AD7667">
              <w:rPr>
                <w:b/>
                <w:bCs/>
              </w:rPr>
              <w:t>Bluewatchlist</w:t>
            </w:r>
            <w:proofErr w:type="spellEnd"/>
          </w:p>
          <w:p w14:paraId="72EAEEDE" w14:textId="34F1A752" w:rsidR="00AD7667" w:rsidRDefault="00AD7667" w:rsidP="00AD7667">
            <w:pPr>
              <w:spacing w:line="276" w:lineRule="auto"/>
              <w:rPr>
                <w:b/>
                <w:bCs/>
              </w:rPr>
            </w:pPr>
            <w:r w:rsidRPr="00AD7667">
              <w:rPr>
                <w:b/>
                <w:bCs/>
              </w:rPr>
              <w:t>•</w:t>
            </w:r>
            <w:proofErr w:type="spellStart"/>
            <w:r w:rsidRPr="00AD7667">
              <w:rPr>
                <w:b/>
                <w:bCs/>
              </w:rPr>
              <w:t>Bluewatch</w:t>
            </w:r>
            <w:proofErr w:type="spellEnd"/>
            <w:r w:rsidRPr="00AD7667">
              <w:rPr>
                <w:b/>
                <w:bCs/>
              </w:rPr>
              <w:t xml:space="preserve"> list consent</w:t>
            </w:r>
          </w:p>
          <w:p w14:paraId="21DE5E85" w14:textId="77777777" w:rsidR="00BB2338" w:rsidRDefault="00BB2338" w:rsidP="003C4C94">
            <w:pPr>
              <w:spacing w:line="276" w:lineRule="auto"/>
              <w:rPr>
                <w:rFonts w:cstheme="minorHAnsi"/>
              </w:rPr>
            </w:pPr>
          </w:p>
          <w:p w14:paraId="13298B38" w14:textId="77777777" w:rsidR="00300E45" w:rsidRPr="003C4C94" w:rsidRDefault="00300E45" w:rsidP="003C4C94">
            <w:pPr>
              <w:spacing w:line="276" w:lineRule="auto"/>
              <w:rPr>
                <w:rFonts w:cstheme="minorHAnsi"/>
              </w:rPr>
            </w:pPr>
          </w:p>
          <w:p w14:paraId="3BCEA98D" w14:textId="77777777" w:rsidR="00300E45" w:rsidRPr="003C4C94" w:rsidRDefault="00300E45" w:rsidP="003C4C94">
            <w:pPr>
              <w:spacing w:line="276" w:lineRule="auto"/>
              <w:rPr>
                <w:rFonts w:cstheme="minorHAnsi"/>
              </w:rPr>
            </w:pPr>
          </w:p>
        </w:tc>
      </w:tr>
      <w:tr w:rsidR="00300E45" w:rsidRPr="003C4C94" w14:paraId="46A69065" w14:textId="77777777" w:rsidTr="020DAF0D">
        <w:tc>
          <w:tcPr>
            <w:tcW w:w="11199" w:type="dxa"/>
            <w:gridSpan w:val="6"/>
            <w:tcBorders>
              <w:bottom w:val="single" w:sz="4" w:space="0" w:color="auto"/>
            </w:tcBorders>
            <w:shd w:val="clear" w:color="auto" w:fill="D9E2F3" w:themeFill="accent1" w:themeFillTint="33"/>
          </w:tcPr>
          <w:p w14:paraId="21D36A6D" w14:textId="77777777" w:rsidR="00300E45" w:rsidRPr="003C4C94" w:rsidRDefault="00300E45" w:rsidP="003C4C94">
            <w:pPr>
              <w:spacing w:line="276" w:lineRule="auto"/>
              <w:rPr>
                <w:rFonts w:cstheme="minorHAnsi"/>
              </w:rPr>
            </w:pPr>
            <w:r w:rsidRPr="003C4C94">
              <w:rPr>
                <w:rFonts w:cstheme="minorHAnsi"/>
                <w:b/>
              </w:rPr>
              <w:lastRenderedPageBreak/>
              <w:t>2.3 Will special category data be used in the proposal?</w:t>
            </w:r>
            <w:r w:rsidRPr="003C4C94">
              <w:rPr>
                <w:rFonts w:cstheme="minorHAnsi"/>
              </w:rPr>
              <w:t xml:space="preserve"> (Select all that apply)</w:t>
            </w:r>
          </w:p>
        </w:tc>
      </w:tr>
      <w:tr w:rsidR="00300E45" w:rsidRPr="003C4C94" w14:paraId="631EC7FE" w14:textId="77777777" w:rsidTr="020DAF0D">
        <w:sdt>
          <w:sdtPr>
            <w:id w:val="-1409230492"/>
            <w14:checkbox>
              <w14:checked w14:val="1"/>
              <w14:checkedState w14:val="2612" w14:font="MS Gothic"/>
              <w14:uncheckedState w14:val="2610" w14:font="MS Gothic"/>
            </w14:checkbox>
          </w:sdtPr>
          <w:sdtContent>
            <w:tc>
              <w:tcPr>
                <w:tcW w:w="1842" w:type="dxa"/>
                <w:gridSpan w:val="2"/>
                <w:tcBorders>
                  <w:top w:val="single" w:sz="4" w:space="0" w:color="auto"/>
                </w:tcBorders>
              </w:tcPr>
              <w:p w14:paraId="7EFE5764" w14:textId="3437FCE3" w:rsidR="00300E45" w:rsidRPr="003C4C94" w:rsidRDefault="008310AD" w:rsidP="003C4C94">
                <w:pPr>
                  <w:spacing w:line="276" w:lineRule="auto"/>
                  <w:jc w:val="center"/>
                  <w:rPr>
                    <w:rFonts w:cstheme="minorHAnsi"/>
                  </w:rPr>
                </w:pPr>
                <w:r>
                  <w:rPr>
                    <w:rFonts w:ascii="MS Gothic" w:eastAsia="MS Gothic" w:hAnsi="MS Gothic" w:hint="eastAsia"/>
                  </w:rPr>
                  <w:t>☒</w:t>
                </w:r>
              </w:p>
            </w:tc>
          </w:sdtContent>
        </w:sdt>
        <w:tc>
          <w:tcPr>
            <w:tcW w:w="4254" w:type="dxa"/>
            <w:tcBorders>
              <w:top w:val="single" w:sz="4" w:space="0" w:color="auto"/>
            </w:tcBorders>
          </w:tcPr>
          <w:p w14:paraId="7E6B9C53" w14:textId="77777777" w:rsidR="00300E45" w:rsidRPr="003C4C94" w:rsidRDefault="00300E45" w:rsidP="003C4C94">
            <w:pPr>
              <w:spacing w:line="276" w:lineRule="auto"/>
              <w:rPr>
                <w:rFonts w:cstheme="minorHAnsi"/>
              </w:rPr>
            </w:pPr>
            <w:r w:rsidRPr="003C4C94">
              <w:rPr>
                <w:rFonts w:cstheme="minorHAnsi"/>
              </w:rPr>
              <w:t>Race</w:t>
            </w:r>
          </w:p>
        </w:tc>
        <w:sdt>
          <w:sdtPr>
            <w:id w:val="1322313005"/>
            <w14:checkbox>
              <w14:checked w14:val="0"/>
              <w14:checkedState w14:val="2612" w14:font="MS Gothic"/>
              <w14:uncheckedState w14:val="2610" w14:font="MS Gothic"/>
            </w14:checkbox>
          </w:sdtPr>
          <w:sdtContent>
            <w:tc>
              <w:tcPr>
                <w:tcW w:w="851" w:type="dxa"/>
                <w:tcBorders>
                  <w:top w:val="single" w:sz="4" w:space="0" w:color="auto"/>
                </w:tcBorders>
              </w:tcPr>
              <w:p w14:paraId="015905E1" w14:textId="77777777" w:rsidR="00300E45" w:rsidRPr="003C4C94" w:rsidRDefault="00300E45" w:rsidP="003C4C94">
                <w:pPr>
                  <w:spacing w:line="276" w:lineRule="auto"/>
                  <w:jc w:val="center"/>
                  <w:rPr>
                    <w:rFonts w:cstheme="minorHAnsi"/>
                  </w:rPr>
                </w:pPr>
                <w:r w:rsidRPr="003C4C94">
                  <w:rPr>
                    <w:rFonts w:ascii="Segoe UI Symbol" w:eastAsia="MS Gothic" w:hAnsi="Segoe UI Symbol" w:cs="Segoe UI Symbol"/>
                  </w:rPr>
                  <w:t>☐</w:t>
                </w:r>
              </w:p>
            </w:tc>
          </w:sdtContent>
        </w:sdt>
        <w:tc>
          <w:tcPr>
            <w:tcW w:w="4252" w:type="dxa"/>
            <w:gridSpan w:val="2"/>
            <w:tcBorders>
              <w:top w:val="single" w:sz="4" w:space="0" w:color="auto"/>
            </w:tcBorders>
          </w:tcPr>
          <w:p w14:paraId="4F43479A" w14:textId="77777777" w:rsidR="00300E45" w:rsidRPr="003C4C94" w:rsidRDefault="00300E45" w:rsidP="003C4C94">
            <w:pPr>
              <w:spacing w:line="276" w:lineRule="auto"/>
              <w:rPr>
                <w:rFonts w:cstheme="minorHAnsi"/>
              </w:rPr>
            </w:pPr>
            <w:r w:rsidRPr="003C4C94">
              <w:rPr>
                <w:rFonts w:cstheme="minorHAnsi"/>
              </w:rPr>
              <w:t>Trade Union membership</w:t>
            </w:r>
          </w:p>
        </w:tc>
      </w:tr>
      <w:tr w:rsidR="00300E45" w:rsidRPr="003C4C94" w14:paraId="3156688D" w14:textId="77777777" w:rsidTr="020DAF0D">
        <w:sdt>
          <w:sdtPr>
            <w:id w:val="729892950"/>
            <w14:checkbox>
              <w14:checked w14:val="1"/>
              <w14:checkedState w14:val="2612" w14:font="MS Gothic"/>
              <w14:uncheckedState w14:val="2610" w14:font="MS Gothic"/>
            </w14:checkbox>
          </w:sdtPr>
          <w:sdtContent>
            <w:tc>
              <w:tcPr>
                <w:tcW w:w="1842" w:type="dxa"/>
                <w:gridSpan w:val="2"/>
                <w:tcBorders>
                  <w:top w:val="single" w:sz="4" w:space="0" w:color="auto"/>
                </w:tcBorders>
              </w:tcPr>
              <w:p w14:paraId="2EEB59E7" w14:textId="5F6222AA" w:rsidR="00300E45" w:rsidRPr="003C4C94" w:rsidRDefault="00456D65" w:rsidP="003C4C94">
                <w:pPr>
                  <w:spacing w:line="276" w:lineRule="auto"/>
                  <w:jc w:val="center"/>
                  <w:rPr>
                    <w:rFonts w:cstheme="minorHAnsi"/>
                  </w:rPr>
                </w:pPr>
                <w:r>
                  <w:rPr>
                    <w:rFonts w:ascii="MS Gothic" w:eastAsia="MS Gothic" w:hAnsi="MS Gothic" w:hint="eastAsia"/>
                  </w:rPr>
                  <w:t>☒</w:t>
                </w:r>
              </w:p>
            </w:tc>
          </w:sdtContent>
        </w:sdt>
        <w:tc>
          <w:tcPr>
            <w:tcW w:w="4254" w:type="dxa"/>
            <w:tcBorders>
              <w:top w:val="single" w:sz="4" w:space="0" w:color="auto"/>
            </w:tcBorders>
          </w:tcPr>
          <w:p w14:paraId="15E4CBB6" w14:textId="77777777" w:rsidR="00300E45" w:rsidRPr="00456D65" w:rsidRDefault="00300E45" w:rsidP="003C4C94">
            <w:pPr>
              <w:spacing w:line="276" w:lineRule="auto"/>
              <w:rPr>
                <w:rFonts w:cstheme="minorHAnsi"/>
              </w:rPr>
            </w:pPr>
            <w:r w:rsidRPr="00456D65">
              <w:rPr>
                <w:rFonts w:cstheme="minorHAnsi"/>
              </w:rPr>
              <w:t>Ethnic origin</w:t>
            </w:r>
          </w:p>
        </w:tc>
        <w:sdt>
          <w:sdtPr>
            <w:id w:val="1773745215"/>
            <w14:checkbox>
              <w14:checked w14:val="0"/>
              <w14:checkedState w14:val="2612" w14:font="MS Gothic"/>
              <w14:uncheckedState w14:val="2610" w14:font="MS Gothic"/>
            </w14:checkbox>
          </w:sdtPr>
          <w:sdtContent>
            <w:tc>
              <w:tcPr>
                <w:tcW w:w="851" w:type="dxa"/>
                <w:tcBorders>
                  <w:top w:val="single" w:sz="4" w:space="0" w:color="auto"/>
                </w:tcBorders>
              </w:tcPr>
              <w:p w14:paraId="0567C1F6" w14:textId="77777777" w:rsidR="00300E45" w:rsidRPr="003C4C94" w:rsidRDefault="00300E45" w:rsidP="003C4C94">
                <w:pPr>
                  <w:spacing w:line="276" w:lineRule="auto"/>
                  <w:jc w:val="center"/>
                  <w:rPr>
                    <w:rFonts w:cstheme="minorHAnsi"/>
                  </w:rPr>
                </w:pPr>
                <w:r w:rsidRPr="003C4C94">
                  <w:rPr>
                    <w:rFonts w:ascii="Segoe UI Symbol" w:eastAsia="MS Gothic" w:hAnsi="Segoe UI Symbol" w:cs="Segoe UI Symbol"/>
                  </w:rPr>
                  <w:t>☐</w:t>
                </w:r>
              </w:p>
            </w:tc>
          </w:sdtContent>
        </w:sdt>
        <w:tc>
          <w:tcPr>
            <w:tcW w:w="4252" w:type="dxa"/>
            <w:gridSpan w:val="2"/>
            <w:tcBorders>
              <w:top w:val="single" w:sz="4" w:space="0" w:color="auto"/>
            </w:tcBorders>
          </w:tcPr>
          <w:p w14:paraId="7888C0B9" w14:textId="77777777" w:rsidR="00300E45" w:rsidRPr="003C4C94" w:rsidRDefault="00300E45" w:rsidP="003C4C94">
            <w:pPr>
              <w:spacing w:line="276" w:lineRule="auto"/>
              <w:rPr>
                <w:rFonts w:cstheme="minorHAnsi"/>
              </w:rPr>
            </w:pPr>
            <w:r w:rsidRPr="003C4C94">
              <w:rPr>
                <w:rFonts w:cstheme="minorHAnsi"/>
              </w:rPr>
              <w:t>Genetic data</w:t>
            </w:r>
          </w:p>
        </w:tc>
      </w:tr>
      <w:tr w:rsidR="00300E45" w:rsidRPr="003C4C94" w14:paraId="25525801" w14:textId="77777777" w:rsidTr="020DAF0D">
        <w:sdt>
          <w:sdtPr>
            <w:id w:val="1606694098"/>
            <w14:checkbox>
              <w14:checked w14:val="0"/>
              <w14:checkedState w14:val="2612" w14:font="MS Gothic"/>
              <w14:uncheckedState w14:val="2610" w14:font="MS Gothic"/>
            </w14:checkbox>
          </w:sdtPr>
          <w:sdtContent>
            <w:tc>
              <w:tcPr>
                <w:tcW w:w="1842" w:type="dxa"/>
                <w:gridSpan w:val="2"/>
                <w:tcBorders>
                  <w:top w:val="single" w:sz="4" w:space="0" w:color="auto"/>
                </w:tcBorders>
              </w:tcPr>
              <w:p w14:paraId="5AF5C010" w14:textId="77777777" w:rsidR="00300E45" w:rsidRPr="003C4C94" w:rsidRDefault="00300E45" w:rsidP="003C4C94">
                <w:pPr>
                  <w:spacing w:line="276" w:lineRule="auto"/>
                  <w:jc w:val="center"/>
                  <w:rPr>
                    <w:rFonts w:cstheme="minorHAnsi"/>
                  </w:rPr>
                </w:pPr>
                <w:r w:rsidRPr="003C4C94">
                  <w:rPr>
                    <w:rFonts w:ascii="Segoe UI Symbol" w:eastAsia="MS Gothic" w:hAnsi="Segoe UI Symbol" w:cs="Segoe UI Symbol"/>
                  </w:rPr>
                  <w:t>☐</w:t>
                </w:r>
              </w:p>
            </w:tc>
          </w:sdtContent>
        </w:sdt>
        <w:tc>
          <w:tcPr>
            <w:tcW w:w="4254" w:type="dxa"/>
            <w:tcBorders>
              <w:top w:val="single" w:sz="4" w:space="0" w:color="auto"/>
            </w:tcBorders>
          </w:tcPr>
          <w:p w14:paraId="20D613A9" w14:textId="77777777" w:rsidR="00300E45" w:rsidRPr="00456D65" w:rsidRDefault="00300E45" w:rsidP="003C4C94">
            <w:pPr>
              <w:spacing w:line="276" w:lineRule="auto"/>
              <w:rPr>
                <w:rFonts w:cstheme="minorHAnsi"/>
              </w:rPr>
            </w:pPr>
            <w:r w:rsidRPr="00456D65">
              <w:rPr>
                <w:rFonts w:cstheme="minorHAnsi"/>
              </w:rPr>
              <w:t>Political opinions</w:t>
            </w:r>
          </w:p>
        </w:tc>
        <w:sdt>
          <w:sdtPr>
            <w:id w:val="-1742242866"/>
            <w14:checkbox>
              <w14:checked w14:val="1"/>
              <w14:checkedState w14:val="2612" w14:font="MS Gothic"/>
              <w14:uncheckedState w14:val="2610" w14:font="MS Gothic"/>
            </w14:checkbox>
          </w:sdtPr>
          <w:sdtContent>
            <w:tc>
              <w:tcPr>
                <w:tcW w:w="851" w:type="dxa"/>
                <w:tcBorders>
                  <w:top w:val="single" w:sz="4" w:space="0" w:color="auto"/>
                </w:tcBorders>
              </w:tcPr>
              <w:p w14:paraId="4FBCF8CF" w14:textId="327E52B4" w:rsidR="00300E45" w:rsidRPr="003C4C94" w:rsidRDefault="5FF372FE" w:rsidP="003C4C94">
                <w:pPr>
                  <w:spacing w:line="276" w:lineRule="auto"/>
                  <w:jc w:val="center"/>
                </w:pPr>
                <w:r w:rsidRPr="3BC0BAC6">
                  <w:rPr>
                    <w:rFonts w:ascii="MS Gothic" w:eastAsia="MS Gothic" w:hAnsi="MS Gothic" w:cs="MS Gothic"/>
                  </w:rPr>
                  <w:t>☒</w:t>
                </w:r>
              </w:p>
            </w:tc>
          </w:sdtContent>
        </w:sdt>
        <w:tc>
          <w:tcPr>
            <w:tcW w:w="4252" w:type="dxa"/>
            <w:gridSpan w:val="2"/>
            <w:tcBorders>
              <w:top w:val="single" w:sz="4" w:space="0" w:color="auto"/>
            </w:tcBorders>
          </w:tcPr>
          <w:p w14:paraId="1FA202CE" w14:textId="77777777" w:rsidR="00300E45" w:rsidRPr="003C4C94" w:rsidRDefault="00300E45" w:rsidP="003C4C94">
            <w:pPr>
              <w:spacing w:line="276" w:lineRule="auto"/>
              <w:rPr>
                <w:rFonts w:cstheme="minorHAnsi"/>
              </w:rPr>
            </w:pPr>
            <w:r w:rsidRPr="003C4C94">
              <w:rPr>
                <w:rFonts w:cstheme="minorHAnsi"/>
              </w:rPr>
              <w:t>Biometric data</w:t>
            </w:r>
          </w:p>
        </w:tc>
      </w:tr>
      <w:tr w:rsidR="00300E45" w:rsidRPr="003C4C94" w14:paraId="27482079" w14:textId="77777777" w:rsidTr="020DAF0D">
        <w:sdt>
          <w:sdtPr>
            <w:id w:val="-1426264177"/>
            <w14:checkbox>
              <w14:checked w14:val="1"/>
              <w14:checkedState w14:val="2612" w14:font="MS Gothic"/>
              <w14:uncheckedState w14:val="2610" w14:font="MS Gothic"/>
            </w14:checkbox>
          </w:sdtPr>
          <w:sdtContent>
            <w:tc>
              <w:tcPr>
                <w:tcW w:w="1842" w:type="dxa"/>
                <w:gridSpan w:val="2"/>
                <w:tcBorders>
                  <w:top w:val="single" w:sz="4" w:space="0" w:color="auto"/>
                </w:tcBorders>
              </w:tcPr>
              <w:p w14:paraId="6306D68F" w14:textId="62682020" w:rsidR="00300E45" w:rsidRPr="003C4C94" w:rsidRDefault="00456D65" w:rsidP="003C4C94">
                <w:pPr>
                  <w:spacing w:line="276" w:lineRule="auto"/>
                  <w:jc w:val="center"/>
                  <w:rPr>
                    <w:rFonts w:cstheme="minorHAnsi"/>
                  </w:rPr>
                </w:pPr>
                <w:r>
                  <w:rPr>
                    <w:rFonts w:ascii="MS Gothic" w:eastAsia="MS Gothic" w:hAnsi="MS Gothic" w:hint="eastAsia"/>
                  </w:rPr>
                  <w:t>☒</w:t>
                </w:r>
              </w:p>
            </w:tc>
          </w:sdtContent>
        </w:sdt>
        <w:tc>
          <w:tcPr>
            <w:tcW w:w="4254" w:type="dxa"/>
            <w:tcBorders>
              <w:top w:val="single" w:sz="4" w:space="0" w:color="auto"/>
            </w:tcBorders>
          </w:tcPr>
          <w:p w14:paraId="18620EA2" w14:textId="77777777" w:rsidR="00300E45" w:rsidRPr="00456D65" w:rsidRDefault="00300E45" w:rsidP="003C4C94">
            <w:pPr>
              <w:spacing w:line="276" w:lineRule="auto"/>
              <w:rPr>
                <w:rFonts w:cstheme="minorHAnsi"/>
              </w:rPr>
            </w:pPr>
            <w:r w:rsidRPr="00456D65">
              <w:rPr>
                <w:rFonts w:cstheme="minorHAnsi"/>
              </w:rPr>
              <w:t>Sex life</w:t>
            </w:r>
          </w:p>
        </w:tc>
        <w:sdt>
          <w:sdtPr>
            <w:id w:val="-388102213"/>
            <w14:checkbox>
              <w14:checked w14:val="0"/>
              <w14:checkedState w14:val="2612" w14:font="MS Gothic"/>
              <w14:uncheckedState w14:val="2610" w14:font="MS Gothic"/>
            </w14:checkbox>
          </w:sdtPr>
          <w:sdtContent>
            <w:tc>
              <w:tcPr>
                <w:tcW w:w="851" w:type="dxa"/>
                <w:tcBorders>
                  <w:top w:val="single" w:sz="4" w:space="0" w:color="auto"/>
                </w:tcBorders>
              </w:tcPr>
              <w:p w14:paraId="04D818CC" w14:textId="77777777" w:rsidR="00300E45" w:rsidRPr="003C4C94" w:rsidRDefault="00300E45" w:rsidP="003C4C94">
                <w:pPr>
                  <w:spacing w:line="276" w:lineRule="auto"/>
                  <w:jc w:val="center"/>
                  <w:rPr>
                    <w:rFonts w:cstheme="minorHAnsi"/>
                  </w:rPr>
                </w:pPr>
                <w:r w:rsidRPr="003C4C94">
                  <w:rPr>
                    <w:rFonts w:ascii="Segoe UI Symbol" w:eastAsia="MS Gothic" w:hAnsi="Segoe UI Symbol" w:cs="Segoe UI Symbol"/>
                  </w:rPr>
                  <w:t>☐</w:t>
                </w:r>
              </w:p>
            </w:tc>
          </w:sdtContent>
        </w:sdt>
        <w:tc>
          <w:tcPr>
            <w:tcW w:w="4252" w:type="dxa"/>
            <w:gridSpan w:val="2"/>
            <w:tcBorders>
              <w:top w:val="single" w:sz="4" w:space="0" w:color="auto"/>
            </w:tcBorders>
          </w:tcPr>
          <w:p w14:paraId="713C0992" w14:textId="77777777" w:rsidR="00300E45" w:rsidRPr="003C4C94" w:rsidRDefault="00300E45" w:rsidP="003C4C94">
            <w:pPr>
              <w:spacing w:line="276" w:lineRule="auto"/>
              <w:rPr>
                <w:rFonts w:cstheme="minorHAnsi"/>
              </w:rPr>
            </w:pPr>
            <w:r w:rsidRPr="003C4C94">
              <w:rPr>
                <w:rFonts w:cstheme="minorHAnsi"/>
              </w:rPr>
              <w:t>Sexual orientation</w:t>
            </w:r>
          </w:p>
        </w:tc>
      </w:tr>
      <w:tr w:rsidR="00300E45" w:rsidRPr="003C4C94" w14:paraId="39E07359" w14:textId="77777777" w:rsidTr="020DAF0D">
        <w:sdt>
          <w:sdtPr>
            <w:id w:val="1131134082"/>
            <w14:checkbox>
              <w14:checked w14:val="1"/>
              <w14:checkedState w14:val="2612" w14:font="MS Gothic"/>
              <w14:uncheckedState w14:val="2610" w14:font="MS Gothic"/>
            </w14:checkbox>
          </w:sdtPr>
          <w:sdtContent>
            <w:tc>
              <w:tcPr>
                <w:tcW w:w="1842" w:type="dxa"/>
                <w:gridSpan w:val="2"/>
                <w:tcBorders>
                  <w:top w:val="single" w:sz="4" w:space="0" w:color="auto"/>
                </w:tcBorders>
              </w:tcPr>
              <w:p w14:paraId="1512944E" w14:textId="14831F98" w:rsidR="00300E45" w:rsidRPr="003C4C94" w:rsidRDefault="00456D65" w:rsidP="003C4C94">
                <w:pPr>
                  <w:spacing w:line="276" w:lineRule="auto"/>
                  <w:jc w:val="center"/>
                  <w:rPr>
                    <w:rFonts w:cstheme="minorHAnsi"/>
                  </w:rPr>
                </w:pPr>
                <w:r>
                  <w:rPr>
                    <w:rFonts w:ascii="MS Gothic" w:eastAsia="MS Gothic" w:hAnsi="MS Gothic" w:hint="eastAsia"/>
                  </w:rPr>
                  <w:t>☒</w:t>
                </w:r>
              </w:p>
            </w:tc>
          </w:sdtContent>
        </w:sdt>
        <w:tc>
          <w:tcPr>
            <w:tcW w:w="4254" w:type="dxa"/>
            <w:tcBorders>
              <w:top w:val="single" w:sz="4" w:space="0" w:color="auto"/>
            </w:tcBorders>
          </w:tcPr>
          <w:p w14:paraId="04D03FB8" w14:textId="77777777" w:rsidR="00300E45" w:rsidRPr="00456D65" w:rsidRDefault="00300E45" w:rsidP="003C4C94">
            <w:pPr>
              <w:spacing w:line="276" w:lineRule="auto"/>
              <w:rPr>
                <w:rFonts w:cstheme="minorHAnsi"/>
              </w:rPr>
            </w:pPr>
            <w:r w:rsidRPr="00456D65">
              <w:rPr>
                <w:rFonts w:cstheme="minorHAnsi"/>
              </w:rPr>
              <w:t>Religion</w:t>
            </w:r>
          </w:p>
        </w:tc>
        <w:sdt>
          <w:sdtPr>
            <w:id w:val="-432828942"/>
            <w14:checkbox>
              <w14:checked w14:val="1"/>
              <w14:checkedState w14:val="2612" w14:font="MS Gothic"/>
              <w14:uncheckedState w14:val="2610" w14:font="MS Gothic"/>
            </w14:checkbox>
          </w:sdtPr>
          <w:sdtContent>
            <w:tc>
              <w:tcPr>
                <w:tcW w:w="851" w:type="dxa"/>
                <w:tcBorders>
                  <w:top w:val="single" w:sz="4" w:space="0" w:color="auto"/>
                </w:tcBorders>
              </w:tcPr>
              <w:p w14:paraId="44291EFB" w14:textId="61F35058" w:rsidR="00300E45" w:rsidRPr="003C4C94" w:rsidRDefault="00AB2766" w:rsidP="003C4C94">
                <w:pPr>
                  <w:spacing w:line="276" w:lineRule="auto"/>
                  <w:jc w:val="center"/>
                  <w:rPr>
                    <w:rFonts w:cstheme="minorHAnsi"/>
                  </w:rPr>
                </w:pPr>
                <w:r>
                  <w:rPr>
                    <w:rFonts w:ascii="MS Gothic" w:eastAsia="MS Gothic" w:hAnsi="MS Gothic" w:hint="eastAsia"/>
                  </w:rPr>
                  <w:t>☒</w:t>
                </w:r>
              </w:p>
            </w:tc>
          </w:sdtContent>
        </w:sdt>
        <w:tc>
          <w:tcPr>
            <w:tcW w:w="4252" w:type="dxa"/>
            <w:gridSpan w:val="2"/>
            <w:tcBorders>
              <w:top w:val="single" w:sz="4" w:space="0" w:color="auto"/>
            </w:tcBorders>
          </w:tcPr>
          <w:p w14:paraId="7896524E" w14:textId="77777777" w:rsidR="00300E45" w:rsidRPr="003C4C94" w:rsidRDefault="00300E45" w:rsidP="003C4C94">
            <w:pPr>
              <w:spacing w:line="276" w:lineRule="auto"/>
              <w:rPr>
                <w:rFonts w:cstheme="minorHAnsi"/>
              </w:rPr>
            </w:pPr>
            <w:r w:rsidRPr="003C4C94">
              <w:rPr>
                <w:rFonts w:cstheme="minorHAnsi"/>
              </w:rPr>
              <w:t>Health</w:t>
            </w:r>
          </w:p>
        </w:tc>
      </w:tr>
      <w:tr w:rsidR="00300E45" w:rsidRPr="003C4C94" w14:paraId="5CCB52E5" w14:textId="77777777" w:rsidTr="020DAF0D">
        <w:sdt>
          <w:sdtPr>
            <w:id w:val="436102315"/>
            <w14:checkbox>
              <w14:checked w14:val="1"/>
              <w14:checkedState w14:val="2612" w14:font="MS Gothic"/>
              <w14:uncheckedState w14:val="2610" w14:font="MS Gothic"/>
            </w14:checkbox>
          </w:sdtPr>
          <w:sdtContent>
            <w:tc>
              <w:tcPr>
                <w:tcW w:w="1842" w:type="dxa"/>
                <w:gridSpan w:val="2"/>
                <w:tcBorders>
                  <w:top w:val="single" w:sz="4" w:space="0" w:color="auto"/>
                </w:tcBorders>
              </w:tcPr>
              <w:p w14:paraId="72B5DE4B" w14:textId="43CC750B" w:rsidR="00300E45" w:rsidRPr="003C4C94" w:rsidRDefault="00456D65" w:rsidP="003C4C94">
                <w:pPr>
                  <w:spacing w:line="276" w:lineRule="auto"/>
                  <w:jc w:val="center"/>
                  <w:rPr>
                    <w:rFonts w:cstheme="minorHAnsi"/>
                  </w:rPr>
                </w:pPr>
                <w:r>
                  <w:rPr>
                    <w:rFonts w:ascii="MS Gothic" w:eastAsia="MS Gothic" w:hAnsi="MS Gothic" w:hint="eastAsia"/>
                  </w:rPr>
                  <w:t>☒</w:t>
                </w:r>
              </w:p>
            </w:tc>
          </w:sdtContent>
        </w:sdt>
        <w:tc>
          <w:tcPr>
            <w:tcW w:w="4254" w:type="dxa"/>
            <w:tcBorders>
              <w:top w:val="single" w:sz="4" w:space="0" w:color="auto"/>
            </w:tcBorders>
          </w:tcPr>
          <w:p w14:paraId="461DCF98" w14:textId="77777777" w:rsidR="00300E45" w:rsidRPr="00456D65" w:rsidRDefault="00300E45" w:rsidP="003C4C94">
            <w:pPr>
              <w:spacing w:line="276" w:lineRule="auto"/>
              <w:rPr>
                <w:rFonts w:cstheme="minorHAnsi"/>
              </w:rPr>
            </w:pPr>
            <w:r w:rsidRPr="00456D65">
              <w:rPr>
                <w:rFonts w:cstheme="minorHAnsi"/>
              </w:rPr>
              <w:t>Philosophical beliefs</w:t>
            </w:r>
          </w:p>
        </w:tc>
        <w:sdt>
          <w:sdtPr>
            <w:id w:val="-611968063"/>
            <w14:checkbox>
              <w14:checked w14:val="0"/>
              <w14:checkedState w14:val="2612" w14:font="MS Gothic"/>
              <w14:uncheckedState w14:val="2610" w14:font="MS Gothic"/>
            </w14:checkbox>
          </w:sdtPr>
          <w:sdtContent>
            <w:tc>
              <w:tcPr>
                <w:tcW w:w="851" w:type="dxa"/>
                <w:tcBorders>
                  <w:top w:val="single" w:sz="4" w:space="0" w:color="auto"/>
                </w:tcBorders>
              </w:tcPr>
              <w:p w14:paraId="00B1C6E0" w14:textId="77777777" w:rsidR="00300E45" w:rsidRPr="003C4C94" w:rsidRDefault="00300E45" w:rsidP="003C4C94">
                <w:pPr>
                  <w:spacing w:line="276" w:lineRule="auto"/>
                  <w:jc w:val="center"/>
                  <w:rPr>
                    <w:rFonts w:cstheme="minorHAnsi"/>
                  </w:rPr>
                </w:pPr>
                <w:r w:rsidRPr="003C4C94">
                  <w:rPr>
                    <w:rFonts w:ascii="Segoe UI Symbol" w:eastAsia="MS Gothic" w:hAnsi="Segoe UI Symbol" w:cs="Segoe UI Symbol"/>
                  </w:rPr>
                  <w:t>☐</w:t>
                </w:r>
              </w:p>
            </w:tc>
          </w:sdtContent>
        </w:sdt>
        <w:tc>
          <w:tcPr>
            <w:tcW w:w="4252" w:type="dxa"/>
            <w:gridSpan w:val="2"/>
            <w:tcBorders>
              <w:top w:val="single" w:sz="4" w:space="0" w:color="auto"/>
            </w:tcBorders>
          </w:tcPr>
          <w:p w14:paraId="3F272BE2" w14:textId="77777777" w:rsidR="00300E45" w:rsidRPr="003C4C94" w:rsidRDefault="00300E45" w:rsidP="003C4C94">
            <w:pPr>
              <w:spacing w:line="276" w:lineRule="auto"/>
              <w:rPr>
                <w:rFonts w:cstheme="minorHAnsi"/>
              </w:rPr>
            </w:pPr>
            <w:r w:rsidRPr="003C4C94">
              <w:rPr>
                <w:rFonts w:cstheme="minorHAnsi"/>
              </w:rPr>
              <w:t>None</w:t>
            </w:r>
          </w:p>
        </w:tc>
      </w:tr>
      <w:tr w:rsidR="00300E45" w:rsidRPr="003C4C94" w14:paraId="22583337" w14:textId="77777777" w:rsidTr="020DAF0D">
        <w:tc>
          <w:tcPr>
            <w:tcW w:w="11199" w:type="dxa"/>
            <w:gridSpan w:val="6"/>
            <w:tcBorders>
              <w:top w:val="single" w:sz="4" w:space="0" w:color="auto"/>
            </w:tcBorders>
            <w:shd w:val="clear" w:color="auto" w:fill="D9E2F3" w:themeFill="accent1" w:themeFillTint="33"/>
          </w:tcPr>
          <w:p w14:paraId="7F37FFAB" w14:textId="17ABBFEA" w:rsidR="00300E45" w:rsidRPr="003C4C94" w:rsidRDefault="00300E45" w:rsidP="003C4C94">
            <w:pPr>
              <w:spacing w:line="276" w:lineRule="auto"/>
              <w:rPr>
                <w:rFonts w:cstheme="minorHAnsi"/>
              </w:rPr>
            </w:pPr>
            <w:r w:rsidRPr="003C4C94">
              <w:rPr>
                <w:rFonts w:cstheme="minorHAnsi"/>
                <w:b/>
              </w:rPr>
              <w:t>2.4 How will the data be collected?</w:t>
            </w:r>
            <w:r w:rsidRPr="003C4C94">
              <w:rPr>
                <w:rFonts w:cstheme="minorHAnsi"/>
              </w:rPr>
              <w:t xml:space="preserve"> Briefly outline how you will obtain the data, examples include: directly from data subjects, from another data set already in </w:t>
            </w:r>
            <w:r w:rsidR="00F50FDC">
              <w:rPr>
                <w:rFonts w:cstheme="minorHAnsi"/>
              </w:rPr>
              <w:t xml:space="preserve">the </w:t>
            </w:r>
            <w:r w:rsidRPr="003C4C94">
              <w:rPr>
                <w:rFonts w:cstheme="minorHAnsi"/>
              </w:rPr>
              <w:t>Constabulary’s possession, from a partner agency.</w:t>
            </w:r>
          </w:p>
        </w:tc>
      </w:tr>
      <w:tr w:rsidR="00344089" w:rsidRPr="003C4C94" w14:paraId="26DCB838" w14:textId="77777777" w:rsidTr="020DAF0D">
        <w:trPr>
          <w:trHeight w:val="521"/>
        </w:trPr>
        <w:tc>
          <w:tcPr>
            <w:tcW w:w="11199" w:type="dxa"/>
            <w:gridSpan w:val="6"/>
            <w:tcBorders>
              <w:top w:val="single" w:sz="4" w:space="0" w:color="auto"/>
            </w:tcBorders>
            <w:shd w:val="clear" w:color="auto" w:fill="FFFFFF" w:themeFill="background1"/>
          </w:tcPr>
          <w:p w14:paraId="5E51D29D" w14:textId="6282AC3A" w:rsidR="003F4CC8" w:rsidRPr="008A2A86" w:rsidRDefault="003F4CC8" w:rsidP="003C4C94">
            <w:pPr>
              <w:spacing w:line="276" w:lineRule="auto"/>
            </w:pPr>
            <w:r>
              <w:t>A watchlist of predefined images generated from police systems is loaded</w:t>
            </w:r>
            <w:r w:rsidR="00F464E7">
              <w:t xml:space="preserve"> into the software ahead of a deployment, from which biometric templates are created from the </w:t>
            </w:r>
            <w:r w:rsidR="00F464E7" w:rsidRPr="00C75932">
              <w:t xml:space="preserve">images. The watchlist is compiled from data already held </w:t>
            </w:r>
            <w:r w:rsidR="002130FF" w:rsidRPr="00C75932">
              <w:t>n</w:t>
            </w:r>
            <w:r w:rsidR="00563AD9" w:rsidRPr="00C75932">
              <w:t xml:space="preserve">ationally </w:t>
            </w:r>
            <w:r w:rsidR="00302BCD" w:rsidRPr="00C75932">
              <w:t>by</w:t>
            </w:r>
            <w:r w:rsidR="002130FF" w:rsidRPr="00C75932">
              <w:t xml:space="preserve"> police forces</w:t>
            </w:r>
            <w:r w:rsidR="00302BCD" w:rsidRPr="00C75932">
              <w:t xml:space="preserve"> and</w:t>
            </w:r>
            <w:r w:rsidR="002130FF" w:rsidRPr="00C75932">
              <w:t xml:space="preserve"> </w:t>
            </w:r>
            <w:r w:rsidR="00F40CC6" w:rsidRPr="00C75932">
              <w:t>Cumbria Constabulary</w:t>
            </w:r>
            <w:r w:rsidR="00F464E7" w:rsidRPr="00C75932">
              <w:t xml:space="preserve"> through lawfully held images </w:t>
            </w:r>
            <w:r w:rsidR="00F464E7">
              <w:t xml:space="preserve">such as custody images of individuals and/or obtained from other means, which could be family/friends for high-risk &amp; medium risk missing persons, social media profiles and from the </w:t>
            </w:r>
            <w:r w:rsidR="00F464E7" w:rsidRPr="008A2A86">
              <w:t>police evidence gathering team or additional sources if required for a particular operation.</w:t>
            </w:r>
            <w:r w:rsidR="005C6490" w:rsidRPr="008A2A86">
              <w:t xml:space="preserve"> </w:t>
            </w:r>
          </w:p>
          <w:p w14:paraId="3DCBC914" w14:textId="0365E008" w:rsidR="003D05A3" w:rsidRDefault="003D05A3" w:rsidP="003C4C94">
            <w:pPr>
              <w:spacing w:line="276" w:lineRule="auto"/>
            </w:pPr>
            <w:r w:rsidRPr="008A2A86">
              <w:t xml:space="preserve">There will be occasions where no image is held by </w:t>
            </w:r>
            <w:r w:rsidR="00F40CC6" w:rsidRPr="008A2A86">
              <w:t>Cumbria Constabulary</w:t>
            </w:r>
            <w:r w:rsidRPr="008A2A86">
              <w:t xml:space="preserve"> or the wider law enforcement community, or if one is held, its quality or currency is not optimal for facial recognition purposes. In these circumstances, consideration may be given to the inclusion of </w:t>
            </w:r>
            <w:proofErr w:type="gramStart"/>
            <w:r w:rsidRPr="008A2A86">
              <w:t>a non-police</w:t>
            </w:r>
            <w:proofErr w:type="gramEnd"/>
            <w:r w:rsidRPr="008A2A86">
              <w:t xml:space="preserve"> originated image.</w:t>
            </w:r>
          </w:p>
          <w:p w14:paraId="6426B18F" w14:textId="14DC81D5" w:rsidR="00114D0C" w:rsidRDefault="00114D0C" w:rsidP="003C4C94">
            <w:pPr>
              <w:spacing w:line="276" w:lineRule="auto"/>
            </w:pPr>
            <w:r>
              <w:rPr>
                <w:rFonts w:ascii="Arial" w:hAnsi="Arial" w:cs="Arial"/>
                <w:noProof/>
                <w:sz w:val="20"/>
                <w:szCs w:val="20"/>
              </w:rPr>
              <w:lastRenderedPageBreak/>
              <w:drawing>
                <wp:inline distT="0" distB="0" distL="0" distR="0" wp14:anchorId="6A6D7B41" wp14:editId="051E5345">
                  <wp:extent cx="3400425" cy="3429000"/>
                  <wp:effectExtent l="0" t="0" r="9525" b="0"/>
                  <wp:docPr id="1799371629"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0425" cy="3429000"/>
                          </a:xfrm>
                          <a:prstGeom prst="rect">
                            <a:avLst/>
                          </a:prstGeom>
                          <a:noFill/>
                          <a:ln>
                            <a:noFill/>
                          </a:ln>
                        </pic:spPr>
                      </pic:pic>
                    </a:graphicData>
                  </a:graphic>
                </wp:inline>
              </w:drawing>
            </w:r>
          </w:p>
          <w:p w14:paraId="631D7C1A" w14:textId="77777777" w:rsidR="00024055" w:rsidRDefault="00024055" w:rsidP="003C4C94">
            <w:pPr>
              <w:spacing w:line="276" w:lineRule="auto"/>
              <w:rPr>
                <w:rFonts w:cstheme="minorHAnsi"/>
                <w:b/>
              </w:rPr>
            </w:pPr>
          </w:p>
          <w:p w14:paraId="0CB721F4" w14:textId="640DCD40" w:rsidR="00024055" w:rsidRPr="00882518" w:rsidRDefault="00941A88" w:rsidP="003C4C94">
            <w:pPr>
              <w:spacing w:line="276" w:lineRule="auto"/>
            </w:pPr>
            <w:r w:rsidRPr="00B3420B">
              <w:t>L</w:t>
            </w:r>
            <w:r w:rsidR="00024055" w:rsidRPr="00B3420B">
              <w:t>ive CCTV system</w:t>
            </w:r>
            <w:r w:rsidRPr="00B3420B">
              <w:t>(s)</w:t>
            </w:r>
            <w:r w:rsidR="00024055" w:rsidRPr="00B3420B">
              <w:t xml:space="preserve"> which capture the images of individuals passing through the zone of recognition. When an individual’s image is captured via the CCTV feed, the </w:t>
            </w:r>
            <w:r w:rsidR="00FC6EDE">
              <w:t>LFR</w:t>
            </w:r>
            <w:r w:rsidR="00024055" w:rsidRPr="00B3420B">
              <w:t xml:space="preserve"> system will carry out “facial extraction” and create a biometric template from the facial image. Faces per frame - a </w:t>
            </w:r>
            <w:r w:rsidR="00024055" w:rsidRPr="00882518">
              <w:t xml:space="preserve">configurable setting within the software that determines the number of faces that can be analysed by the LFR application in each video frame. </w:t>
            </w:r>
            <w:r w:rsidR="00D31209" w:rsidRPr="00882518">
              <w:t>–</w:t>
            </w:r>
            <w:r w:rsidR="00024055" w:rsidRPr="00882518">
              <w:t xml:space="preserve"> </w:t>
            </w:r>
            <w:r w:rsidR="00D31209" w:rsidRPr="00882518">
              <w:t>Cumbria Constabulary</w:t>
            </w:r>
            <w:r w:rsidR="00024055" w:rsidRPr="00882518">
              <w:t xml:space="preserve"> will be using the standard 10 faces per frame rate of analysis on </w:t>
            </w:r>
            <w:proofErr w:type="gramStart"/>
            <w:r w:rsidR="00024055" w:rsidRPr="00882518">
              <w:t>operations,</w:t>
            </w:r>
            <w:proofErr w:type="gramEnd"/>
            <w:r w:rsidR="00024055" w:rsidRPr="00882518">
              <w:t xml:space="preserve"> this can be increased however will impact speed of matches being made</w:t>
            </w:r>
            <w:r w:rsidR="00194CF4" w:rsidRPr="00882518">
              <w:t>.</w:t>
            </w:r>
          </w:p>
          <w:p w14:paraId="01D3D577" w14:textId="77777777" w:rsidR="00E466A3" w:rsidRPr="00882518" w:rsidRDefault="00E466A3" w:rsidP="003C4C94">
            <w:pPr>
              <w:spacing w:line="276" w:lineRule="auto"/>
            </w:pPr>
          </w:p>
          <w:p w14:paraId="5CE2F28D" w14:textId="25A2AACF" w:rsidR="00194CF4" w:rsidRPr="00882518" w:rsidRDefault="00194CF4" w:rsidP="003C4C94">
            <w:pPr>
              <w:spacing w:line="276" w:lineRule="auto"/>
            </w:pPr>
            <w:r w:rsidRPr="00882518">
              <w:t xml:space="preserve">The </w:t>
            </w:r>
            <w:r w:rsidR="00FC6EDE" w:rsidRPr="00882518">
              <w:t>LFR</w:t>
            </w:r>
            <w:r w:rsidRPr="00882518">
              <w:t xml:space="preserve"> software will then compare the two biometric templates (the template created from the watchlist and the template from the CCTV feed). When the facial features from two images are compared, the LFR application generates a similarity score. This is a numerical value indicating the extent of similarity, with a higher score indicating greater points of similarity. A threshold value is set to determine when the LFR software will generate an alert to indicate that a possible match has occurred.</w:t>
            </w:r>
          </w:p>
          <w:p w14:paraId="63F2A4EE" w14:textId="27EECBBC" w:rsidR="001261CA" w:rsidRPr="00882518" w:rsidRDefault="001261CA" w:rsidP="003C4C94">
            <w:pPr>
              <w:spacing w:line="276" w:lineRule="auto"/>
            </w:pPr>
            <w:r w:rsidRPr="00882518">
              <w:t xml:space="preserve">For </w:t>
            </w:r>
            <w:r w:rsidR="00082090" w:rsidRPr="00882518">
              <w:t>Cumbria Constabulary</w:t>
            </w:r>
            <w:r w:rsidRPr="00882518">
              <w:t xml:space="preserve">, the threshold setting will ordinarily be equal to or above the value where no LFR System bias is detected (0.64 with the current </w:t>
            </w:r>
            <w:r w:rsidR="00B81E9E">
              <w:t xml:space="preserve">Van </w:t>
            </w:r>
            <w:r w:rsidRPr="00882518">
              <w:t>LFR</w:t>
            </w:r>
            <w:r w:rsidR="00F84EA8" w:rsidRPr="00882518">
              <w:t xml:space="preserve"> </w:t>
            </w:r>
            <w:r w:rsidRPr="00882518">
              <w:t xml:space="preserve">algorithm). The Threshold value may be lowered based on the intelligence case with a full rationale detailed in the </w:t>
            </w:r>
            <w:r w:rsidR="00082090" w:rsidRPr="00882518">
              <w:t>Cumbria Constabulary</w:t>
            </w:r>
            <w:r w:rsidRPr="00882518">
              <w:t xml:space="preserve"> LFR Application / Written Authority Document. </w:t>
            </w:r>
          </w:p>
          <w:p w14:paraId="7E1DD797" w14:textId="77777777" w:rsidR="00795AB9" w:rsidRPr="00882518" w:rsidRDefault="00795AB9" w:rsidP="003C4C94">
            <w:pPr>
              <w:spacing w:line="276" w:lineRule="auto"/>
            </w:pPr>
          </w:p>
          <w:p w14:paraId="6718AA49" w14:textId="2A0D1BB4" w:rsidR="00795AB9" w:rsidRPr="00882518" w:rsidRDefault="001261CA" w:rsidP="003C4C94">
            <w:pPr>
              <w:spacing w:line="276" w:lineRule="auto"/>
            </w:pPr>
            <w:r w:rsidRPr="00882518">
              <w:t xml:space="preserve">Trained members of police personnel will review the alerts and decide as to whether any further action is required. </w:t>
            </w:r>
          </w:p>
          <w:p w14:paraId="0069A947" w14:textId="0EBF9736" w:rsidR="001261CA" w:rsidRPr="00882518" w:rsidRDefault="001261CA" w:rsidP="003C4C94">
            <w:pPr>
              <w:spacing w:line="276" w:lineRule="auto"/>
              <w:rPr>
                <w:rFonts w:cstheme="minorHAnsi"/>
                <w:b/>
                <w:color w:val="7030A0"/>
              </w:rPr>
            </w:pPr>
            <w:proofErr w:type="gramStart"/>
            <w:r w:rsidRPr="00882518">
              <w:t>In the event that</w:t>
            </w:r>
            <w:proofErr w:type="gramEnd"/>
            <w:r w:rsidRPr="00882518">
              <w:t xml:space="preserve"> a trained officer decides to engage with a data subject following an alert, this will be carried out in the usual professional policing manner.</w:t>
            </w:r>
          </w:p>
          <w:p w14:paraId="53E623DF" w14:textId="77777777" w:rsidR="001261CA" w:rsidRPr="00882518" w:rsidRDefault="001261CA" w:rsidP="003C4C94">
            <w:pPr>
              <w:spacing w:line="276" w:lineRule="auto"/>
              <w:rPr>
                <w:rFonts w:cstheme="minorHAnsi"/>
                <w:b/>
                <w:color w:val="7030A0"/>
              </w:rPr>
            </w:pPr>
          </w:p>
          <w:p w14:paraId="272A8FD5" w14:textId="62A8D528" w:rsidR="003F4CC8" w:rsidRPr="003C4C94" w:rsidRDefault="00795AB9" w:rsidP="003C4C94">
            <w:pPr>
              <w:spacing w:line="276" w:lineRule="auto"/>
              <w:rPr>
                <w:rFonts w:cstheme="minorHAnsi"/>
                <w:b/>
              </w:rPr>
            </w:pPr>
            <w:r w:rsidRPr="00882518">
              <w:t xml:space="preserve">Blue </w:t>
            </w:r>
            <w:proofErr w:type="gramStart"/>
            <w:r w:rsidRPr="00882518">
              <w:t>Watchlist .</w:t>
            </w:r>
            <w:proofErr w:type="gramEnd"/>
            <w:r w:rsidRPr="00882518">
              <w:t xml:space="preserve"> A “blue watchlist” will also be </w:t>
            </w:r>
            <w:r w:rsidR="00F84EA8" w:rsidRPr="00882518">
              <w:t>created. This</w:t>
            </w:r>
            <w:r w:rsidRPr="00882518">
              <w:t xml:space="preserve"> is a “test” watchlist that comprises known persons that can be used to test system performance. This will consist of police officers / staff, who will be ‘seeded’ into the crowd and will walk through the Zone of Recognition at the start of a every deployment to measure the True Recognition Rate.</w:t>
            </w:r>
          </w:p>
        </w:tc>
      </w:tr>
      <w:tr w:rsidR="00300E45" w:rsidRPr="003C4C94" w14:paraId="4E5E1A95" w14:textId="77777777" w:rsidTr="020DAF0D">
        <w:tc>
          <w:tcPr>
            <w:tcW w:w="11199" w:type="dxa"/>
            <w:gridSpan w:val="6"/>
            <w:shd w:val="clear" w:color="auto" w:fill="D9E2F3" w:themeFill="accent1" w:themeFillTint="33"/>
          </w:tcPr>
          <w:p w14:paraId="0D4FEDAF" w14:textId="027E1C85" w:rsidR="00300E45" w:rsidRPr="003C4C94" w:rsidRDefault="00300E45" w:rsidP="003C4C94">
            <w:pPr>
              <w:spacing w:line="276" w:lineRule="auto"/>
              <w:rPr>
                <w:rFonts w:eastAsia="Times New Roman" w:cstheme="minorHAnsi"/>
                <w:iCs/>
              </w:rPr>
            </w:pPr>
            <w:r w:rsidRPr="003C4C94">
              <w:rPr>
                <w:rFonts w:eastAsia="Times New Roman" w:cstheme="minorHAnsi"/>
                <w:b/>
                <w:bCs/>
                <w:iCs/>
              </w:rPr>
              <w:lastRenderedPageBreak/>
              <w:t>2.5 Has this been done before?</w:t>
            </w:r>
            <w:r w:rsidRPr="003C4C94">
              <w:rPr>
                <w:rFonts w:eastAsia="Times New Roman" w:cstheme="minorHAnsi"/>
                <w:iCs/>
              </w:rPr>
              <w:t xml:space="preserve"> </w:t>
            </w:r>
            <w:r w:rsidRPr="003C4C94">
              <w:rPr>
                <w:rFonts w:cstheme="minorHAnsi"/>
                <w:i/>
                <w:sz w:val="18"/>
              </w:rPr>
              <w:t xml:space="preserve">(e.g. by this organisation or another similar organisation) </w:t>
            </w:r>
            <w:r w:rsidRPr="003C4C94">
              <w:rPr>
                <w:rFonts w:cstheme="minorHAnsi"/>
              </w:rPr>
              <w:t>In the text box, outline whether a DPIA (or PIA) has been completed previously. If already a current process – outline whether the nature, scope, context or purpose has changed.</w:t>
            </w:r>
          </w:p>
        </w:tc>
      </w:tr>
      <w:tr w:rsidR="00300E45" w:rsidRPr="003C4C94" w14:paraId="6D77A60E" w14:textId="77777777" w:rsidTr="020DAF0D">
        <w:trPr>
          <w:trHeight w:val="132"/>
        </w:trPr>
        <w:tc>
          <w:tcPr>
            <w:tcW w:w="11199" w:type="dxa"/>
            <w:gridSpan w:val="6"/>
          </w:tcPr>
          <w:p w14:paraId="640BED39" w14:textId="4752930B" w:rsidR="003C4C94" w:rsidRDefault="00000000" w:rsidP="003C4C94">
            <w:pPr>
              <w:spacing w:line="276" w:lineRule="auto"/>
              <w:rPr>
                <w:rFonts w:cstheme="minorHAnsi"/>
              </w:rPr>
            </w:pPr>
            <w:sdt>
              <w:sdtPr>
                <w:rPr>
                  <w:rFonts w:cstheme="minorHAnsi"/>
                </w:rPr>
                <w:id w:val="1807737721"/>
                <w14:checkbox>
                  <w14:checked w14:val="1"/>
                  <w14:checkedState w14:val="2612" w14:font="MS Gothic"/>
                  <w14:uncheckedState w14:val="2610" w14:font="MS Gothic"/>
                </w14:checkbox>
              </w:sdtPr>
              <w:sdtContent>
                <w:r w:rsidR="00F66318">
                  <w:rPr>
                    <w:rFonts w:ascii="MS Gothic" w:eastAsia="MS Gothic" w:hAnsi="MS Gothic" w:cstheme="minorHAnsi" w:hint="eastAsia"/>
                  </w:rPr>
                  <w:t>☒</w:t>
                </w:r>
              </w:sdtContent>
            </w:sdt>
            <w:r w:rsidR="00300E45" w:rsidRPr="003C4C94">
              <w:rPr>
                <w:rFonts w:cstheme="minorHAnsi"/>
              </w:rPr>
              <w:t xml:space="preserve"> Yes </w:t>
            </w:r>
            <w:sdt>
              <w:sdtPr>
                <w:rPr>
                  <w:rFonts w:cstheme="minorHAnsi"/>
                  <w:b/>
                </w:rPr>
                <w:id w:val="69244172"/>
                <w14:checkbox>
                  <w14:checked w14:val="0"/>
                  <w14:checkedState w14:val="2612" w14:font="MS Gothic"/>
                  <w14:uncheckedState w14:val="2610" w14:font="MS Gothic"/>
                </w14:checkbox>
              </w:sdtPr>
              <w:sdtContent>
                <w:r w:rsidR="00300E45" w:rsidRPr="003C4C94">
                  <w:rPr>
                    <w:rFonts w:ascii="Segoe UI Symbol" w:eastAsia="MS Gothic" w:hAnsi="Segoe UI Symbol" w:cs="Segoe UI Symbol"/>
                  </w:rPr>
                  <w:t>☐</w:t>
                </w:r>
              </w:sdtContent>
            </w:sdt>
            <w:r w:rsidR="00300E45" w:rsidRPr="003C4C94">
              <w:rPr>
                <w:rFonts w:cstheme="minorHAnsi"/>
              </w:rPr>
              <w:t xml:space="preserve">  No   </w:t>
            </w:r>
          </w:p>
          <w:p w14:paraId="020B0BF7" w14:textId="26D75C89" w:rsidR="00300E45" w:rsidRPr="003C4C94" w:rsidRDefault="00000000" w:rsidP="003C4C94">
            <w:pPr>
              <w:spacing w:line="276" w:lineRule="auto"/>
              <w:rPr>
                <w:rFonts w:cstheme="minorHAnsi"/>
              </w:rPr>
            </w:pPr>
            <w:sdt>
              <w:sdtPr>
                <w:rPr>
                  <w:rStyle w:val="Style1"/>
                  <w:rFonts w:cstheme="minorHAnsi"/>
                </w:rPr>
                <w:id w:val="1026673542"/>
                <w:placeholder>
                  <w:docPart w:val="785DE18A73A441B18D60328DC7ECA643"/>
                </w:placeholder>
              </w:sdtPr>
              <w:sdtEndPr>
                <w:rPr>
                  <w:rStyle w:val="DefaultParagraphFont"/>
                  <w:b/>
                  <w:bCs/>
                </w:rPr>
              </w:sdtEndPr>
              <w:sdtContent>
                <w:r w:rsidR="006C6317">
                  <w:rPr>
                    <w:rStyle w:val="Style1"/>
                    <w:rFonts w:cstheme="minorHAnsi"/>
                  </w:rPr>
                  <w:t>Wales and GMP forces have DPIA’s and currently use LFR.</w:t>
                </w:r>
              </w:sdtContent>
            </w:sdt>
          </w:p>
          <w:p w14:paraId="7CD6AA37" w14:textId="77777777" w:rsidR="00300E45" w:rsidRPr="003C4C94" w:rsidRDefault="00300E45" w:rsidP="003C4C94">
            <w:pPr>
              <w:spacing w:line="276" w:lineRule="auto"/>
              <w:rPr>
                <w:rFonts w:cstheme="minorHAnsi"/>
              </w:rPr>
            </w:pPr>
          </w:p>
          <w:p w14:paraId="524CF59F" w14:textId="0ABBD396" w:rsidR="00300E45" w:rsidRPr="003C4C94" w:rsidRDefault="00300E45" w:rsidP="003C4C94">
            <w:pPr>
              <w:spacing w:line="276" w:lineRule="auto"/>
              <w:rPr>
                <w:rFonts w:cstheme="minorHAnsi"/>
              </w:rPr>
            </w:pPr>
          </w:p>
        </w:tc>
      </w:tr>
      <w:tr w:rsidR="00300E45" w:rsidRPr="003C4C94" w14:paraId="492EE818" w14:textId="77777777" w:rsidTr="020DAF0D">
        <w:tc>
          <w:tcPr>
            <w:tcW w:w="11199" w:type="dxa"/>
            <w:gridSpan w:val="6"/>
            <w:shd w:val="clear" w:color="auto" w:fill="D9E2F3" w:themeFill="accent1" w:themeFillTint="33"/>
          </w:tcPr>
          <w:p w14:paraId="177A4828" w14:textId="0563E297" w:rsidR="00300E45" w:rsidRPr="003C4C94" w:rsidRDefault="00300E45" w:rsidP="003C4C94">
            <w:pPr>
              <w:spacing w:line="276" w:lineRule="auto"/>
              <w:rPr>
                <w:rFonts w:cstheme="minorHAnsi"/>
                <w:sz w:val="18"/>
              </w:rPr>
            </w:pPr>
            <w:r w:rsidRPr="003C4C94">
              <w:rPr>
                <w:rFonts w:cstheme="minorHAnsi"/>
                <w:b/>
                <w:bCs/>
              </w:rPr>
              <w:lastRenderedPageBreak/>
              <w:t>2.6 Will it involve multiple processes?</w:t>
            </w:r>
            <w:r w:rsidRPr="003C4C94">
              <w:rPr>
                <w:rFonts w:cstheme="minorHAnsi"/>
              </w:rPr>
              <w:t xml:space="preserve"> </w:t>
            </w:r>
            <w:r w:rsidRPr="003C4C94">
              <w:rPr>
                <w:rFonts w:cstheme="minorHAnsi"/>
                <w:sz w:val="18"/>
              </w:rPr>
              <w:t>E.g. if it was a HR system it could have multiple processes such as: Recruitment, Payroll &amp; Pensions, Employee Relations, and Learning &amp; Development all within one system.</w:t>
            </w:r>
          </w:p>
        </w:tc>
      </w:tr>
      <w:tr w:rsidR="00300E45" w:rsidRPr="003C4C94" w14:paraId="414562EF" w14:textId="77777777" w:rsidTr="020DAF0D">
        <w:trPr>
          <w:trHeight w:val="781"/>
        </w:trPr>
        <w:tc>
          <w:tcPr>
            <w:tcW w:w="11199" w:type="dxa"/>
            <w:gridSpan w:val="6"/>
            <w:shd w:val="clear" w:color="auto" w:fill="FFFFFF" w:themeFill="background1"/>
          </w:tcPr>
          <w:p w14:paraId="513705F0" w14:textId="286E8633" w:rsidR="003C4C94" w:rsidRDefault="00000000" w:rsidP="003C4C94">
            <w:pPr>
              <w:spacing w:line="276" w:lineRule="auto"/>
              <w:rPr>
                <w:rFonts w:cstheme="minorHAnsi"/>
                <w:b/>
                <w:bCs/>
              </w:rPr>
            </w:pPr>
            <w:sdt>
              <w:sdtPr>
                <w:rPr>
                  <w:rFonts w:cstheme="minorHAnsi"/>
                </w:rPr>
                <w:id w:val="282855564"/>
                <w14:checkbox>
                  <w14:checked w14:val="0"/>
                  <w14:checkedState w14:val="2612" w14:font="MS Gothic"/>
                  <w14:uncheckedState w14:val="2610" w14:font="MS Gothic"/>
                </w14:checkbox>
              </w:sdtPr>
              <w:sdtContent>
                <w:r w:rsidR="00300E45" w:rsidRPr="003C4C94">
                  <w:rPr>
                    <w:rFonts w:ascii="Segoe UI Symbol" w:eastAsia="MS Gothic" w:hAnsi="Segoe UI Symbol" w:cs="Segoe UI Symbol"/>
                  </w:rPr>
                  <w:t>☐</w:t>
                </w:r>
              </w:sdtContent>
            </w:sdt>
            <w:r w:rsidR="00300E45" w:rsidRPr="003C4C94">
              <w:rPr>
                <w:rFonts w:cstheme="minorHAnsi"/>
              </w:rPr>
              <w:t xml:space="preserve"> Yes </w:t>
            </w:r>
            <w:sdt>
              <w:sdtPr>
                <w:rPr>
                  <w:rFonts w:cstheme="minorHAnsi"/>
                  <w:b/>
                </w:rPr>
                <w:id w:val="1010646805"/>
                <w14:checkbox>
                  <w14:checked w14:val="1"/>
                  <w14:checkedState w14:val="2612" w14:font="MS Gothic"/>
                  <w14:uncheckedState w14:val="2610" w14:font="MS Gothic"/>
                </w14:checkbox>
              </w:sdtPr>
              <w:sdtContent>
                <w:r w:rsidR="001C6887">
                  <w:rPr>
                    <w:rFonts w:ascii="MS Gothic" w:eastAsia="MS Gothic" w:hAnsi="MS Gothic" w:cstheme="minorHAnsi" w:hint="eastAsia"/>
                    <w:b/>
                  </w:rPr>
                  <w:t>☒</w:t>
                </w:r>
              </w:sdtContent>
            </w:sdt>
            <w:r w:rsidR="00300E45" w:rsidRPr="003C4C94">
              <w:rPr>
                <w:rFonts w:cstheme="minorHAnsi"/>
              </w:rPr>
              <w:t xml:space="preserve"> No   </w:t>
            </w:r>
            <w:r w:rsidR="00300E45" w:rsidRPr="003C4C94">
              <w:rPr>
                <w:rFonts w:cstheme="minorHAnsi"/>
                <w:b/>
                <w:bCs/>
              </w:rPr>
              <w:t xml:space="preserve"> </w:t>
            </w:r>
          </w:p>
          <w:p w14:paraId="4EB2ED46" w14:textId="3898991F" w:rsidR="00300E45" w:rsidRPr="003C4C94" w:rsidRDefault="00000000" w:rsidP="003C4C94">
            <w:pPr>
              <w:spacing w:line="276" w:lineRule="auto"/>
              <w:rPr>
                <w:rFonts w:cstheme="minorHAnsi"/>
                <w:b/>
                <w:bCs/>
              </w:rPr>
            </w:pPr>
            <w:sdt>
              <w:sdtPr>
                <w:rPr>
                  <w:rStyle w:val="Style1"/>
                  <w:rFonts w:cstheme="minorHAnsi"/>
                </w:rPr>
                <w:id w:val="-1938353899"/>
                <w:placeholder>
                  <w:docPart w:val="CD90F2898F5D4DD6BA218DD782D6374D"/>
                </w:placeholder>
                <w:showingPlcHdr/>
              </w:sdtPr>
              <w:sdtEndPr>
                <w:rPr>
                  <w:rStyle w:val="DefaultParagraphFont"/>
                  <w:b/>
                  <w:bCs/>
                </w:rPr>
              </w:sdtEndPr>
              <w:sdtContent>
                <w:r w:rsidR="00300E45" w:rsidRPr="003C4C94">
                  <w:rPr>
                    <w:rStyle w:val="PlaceholderText"/>
                    <w:rFonts w:cstheme="minorHAnsi"/>
                  </w:rPr>
                  <w:t>Click here to enter text.</w:t>
                </w:r>
              </w:sdtContent>
            </w:sdt>
          </w:p>
        </w:tc>
      </w:tr>
      <w:tr w:rsidR="00300E45" w:rsidRPr="003C4C94" w14:paraId="503F2E40" w14:textId="77777777" w:rsidTr="020DAF0D">
        <w:tc>
          <w:tcPr>
            <w:tcW w:w="11199" w:type="dxa"/>
            <w:gridSpan w:val="6"/>
            <w:shd w:val="clear" w:color="auto" w:fill="D9E2F3" w:themeFill="accent1" w:themeFillTint="33"/>
          </w:tcPr>
          <w:p w14:paraId="222A6A5D" w14:textId="6A9DB7CE" w:rsidR="00300E45" w:rsidRPr="003C4C94" w:rsidRDefault="00300E45" w:rsidP="003C4C94">
            <w:pPr>
              <w:spacing w:line="276" w:lineRule="auto"/>
              <w:rPr>
                <w:rFonts w:cstheme="minorHAnsi"/>
              </w:rPr>
            </w:pPr>
            <w:r w:rsidRPr="003C4C94">
              <w:rPr>
                <w:rFonts w:cstheme="minorHAnsi"/>
                <w:b/>
              </w:rPr>
              <w:t>2.</w:t>
            </w:r>
            <w:r w:rsidR="00344089" w:rsidRPr="003C4C94">
              <w:rPr>
                <w:rFonts w:cstheme="minorHAnsi"/>
                <w:b/>
              </w:rPr>
              <w:t>7</w:t>
            </w:r>
            <w:r w:rsidRPr="003C4C94">
              <w:rPr>
                <w:rFonts w:cstheme="minorHAnsi"/>
                <w:b/>
              </w:rPr>
              <w:t xml:space="preserve"> How will the data be used?</w:t>
            </w:r>
            <w:r w:rsidRPr="003C4C94">
              <w:rPr>
                <w:rFonts w:cstheme="minorHAnsi"/>
              </w:rPr>
              <w:t xml:space="preserve"> Briefly describe how the data will be used, recorded, and stored and who it will be shared with.</w:t>
            </w:r>
          </w:p>
        </w:tc>
      </w:tr>
      <w:tr w:rsidR="00300E45" w:rsidRPr="003C4C94" w14:paraId="2A08734D" w14:textId="77777777" w:rsidTr="020DAF0D">
        <w:tc>
          <w:tcPr>
            <w:tcW w:w="11199" w:type="dxa"/>
            <w:gridSpan w:val="6"/>
          </w:tcPr>
          <w:sdt>
            <w:sdtPr>
              <w:rPr>
                <w:rStyle w:val="Style1"/>
              </w:rPr>
              <w:id w:val="-1277172789"/>
              <w:placeholder>
                <w:docPart w:val="EFE97AD26A964E77B54D024BF18F9368"/>
              </w:placeholder>
            </w:sdtPr>
            <w:sdtEndPr>
              <w:rPr>
                <w:rStyle w:val="DefaultParagraphFont"/>
                <w:b/>
                <w:bCs/>
              </w:rPr>
            </w:sdtEndPr>
            <w:sdtContent>
              <w:p w14:paraId="71A5918F" w14:textId="393C559B" w:rsidR="00B623C4" w:rsidRDefault="00F82275" w:rsidP="002A4FDB">
                <w:pPr>
                  <w:spacing w:line="276" w:lineRule="auto"/>
                </w:pPr>
                <w:r w:rsidRPr="00AD7667">
                  <w:rPr>
                    <w:rStyle w:val="Style1"/>
                  </w:rPr>
                  <w:t>T</w:t>
                </w:r>
                <w:r w:rsidR="00F93D1B" w:rsidRPr="00AD7667">
                  <w:t xml:space="preserve">he </w:t>
                </w:r>
                <w:r w:rsidR="00FD3FE7">
                  <w:t xml:space="preserve">Van </w:t>
                </w:r>
                <w:r w:rsidR="00F93D1B" w:rsidRPr="00AD7667">
                  <w:t xml:space="preserve">LFR system will operate on a standalone server. The computer hosting the </w:t>
                </w:r>
                <w:r w:rsidR="00FD3FE7">
                  <w:t xml:space="preserve">Van </w:t>
                </w:r>
                <w:r w:rsidR="00F93D1B" w:rsidRPr="00AD7667">
                  <w:t xml:space="preserve">LFR system will not be connected to the main </w:t>
                </w:r>
                <w:r w:rsidR="00742C93" w:rsidRPr="00AD7667">
                  <w:t xml:space="preserve">Cumbria </w:t>
                </w:r>
                <w:r w:rsidR="00742C93" w:rsidRPr="003F50CC">
                  <w:rPr>
                    <w:rFonts w:cstheme="minorHAnsi"/>
                  </w:rPr>
                  <w:t>Constabulary</w:t>
                </w:r>
                <w:r w:rsidR="00F93D1B" w:rsidRPr="003F50CC">
                  <w:rPr>
                    <w:rFonts w:cstheme="minorHAnsi"/>
                  </w:rPr>
                  <w:t xml:space="preserve"> network. </w:t>
                </w:r>
                <w:r w:rsidR="00416759" w:rsidRPr="003F50CC">
                  <w:rPr>
                    <w:rFonts w:cstheme="minorHAnsi"/>
                  </w:rPr>
                  <w:t>The Watchlists including images will be stored on a d</w:t>
                </w:r>
                <w:r w:rsidR="00416759" w:rsidRPr="003F50CC">
                  <w:rPr>
                    <w:rStyle w:val="cf01"/>
                    <w:rFonts w:asciiTheme="minorHAnsi" w:hAnsiTheme="minorHAnsi" w:cstheme="minorHAnsi"/>
                    <w:color w:val="auto"/>
                    <w:sz w:val="22"/>
                    <w:szCs w:val="22"/>
                  </w:rPr>
                  <w:t xml:space="preserve">edicated LFR File in the intel evidence drive </w:t>
                </w:r>
                <w:r w:rsidR="00416759" w:rsidRPr="003F50CC">
                  <w:rPr>
                    <w:rFonts w:cstheme="minorHAnsi"/>
                  </w:rPr>
                  <w:t>to which officers and staff have access. The system is auditable and training provided around unlawful access to information</w:t>
                </w:r>
                <w:r w:rsidR="003F3CEF" w:rsidRPr="003F50CC">
                  <w:rPr>
                    <w:rFonts w:cstheme="minorHAnsi"/>
                  </w:rPr>
                  <w:t xml:space="preserve">. </w:t>
                </w:r>
                <w:r w:rsidR="00F93D1B" w:rsidRPr="003F3CEF">
                  <w:t xml:space="preserve">From the </w:t>
                </w:r>
                <w:r w:rsidR="00F93D1B" w:rsidRPr="00AD7667">
                  <w:t>secure network drive, the watchlist will be copied to a secure, encrypted USB device</w:t>
                </w:r>
                <w:r w:rsidR="00B623C4">
                  <w:t xml:space="preserve">. </w:t>
                </w:r>
              </w:p>
              <w:p w14:paraId="572337F1" w14:textId="3A05F04D" w:rsidR="00F93D1B" w:rsidRPr="00AD7667" w:rsidRDefault="00F93D1B" w:rsidP="002A4FDB">
                <w:pPr>
                  <w:spacing w:line="276" w:lineRule="auto"/>
                  <w:rPr>
                    <w:rStyle w:val="Style1"/>
                  </w:rPr>
                </w:pPr>
                <w:r w:rsidRPr="00AD7667">
                  <w:t xml:space="preserve">The download of the watchlist to the USB device will take place on </w:t>
                </w:r>
                <w:r w:rsidR="00574EBC" w:rsidRPr="00AD7667">
                  <w:t>Cumbria Constabulary</w:t>
                </w:r>
                <w:r w:rsidRPr="00AD7667">
                  <w:t xml:space="preserve"> premises. The watchlist will be uploaded to the computer. The content of the USB device will be deleted immediately after the watchlist has been downloaded into the </w:t>
                </w:r>
                <w:r w:rsidR="00FD3FE7">
                  <w:t xml:space="preserve">Van </w:t>
                </w:r>
                <w:r w:rsidRPr="00AD7667">
                  <w:t xml:space="preserve">LFR system. The USB device will then be stored in the key safe within the vehicle. The USB will have an audit trail of deployment paperwork and will need to be signed in and out by officers responsible for completing each stage of the data transfer of the watchlist from the </w:t>
                </w:r>
                <w:r w:rsidR="00C7107E" w:rsidRPr="00AD7667">
                  <w:t>Cumbria Constabulary</w:t>
                </w:r>
                <w:r w:rsidRPr="00AD7667">
                  <w:t xml:space="preserve"> network to the </w:t>
                </w:r>
                <w:r w:rsidR="00BF4A21">
                  <w:t xml:space="preserve">Van </w:t>
                </w:r>
                <w:r w:rsidRPr="00AD7667">
                  <w:t xml:space="preserve">LFR system. Access to the USB device containing the Watchlist is limited to those with a need to use it, who have completed </w:t>
                </w:r>
                <w:r w:rsidR="00C7107E" w:rsidRPr="00AD7667">
                  <w:t xml:space="preserve">Cumbria </w:t>
                </w:r>
                <w:r w:rsidR="00AD7667" w:rsidRPr="00AD7667">
                  <w:t>Constabulary’s</w:t>
                </w:r>
                <w:r w:rsidRPr="00AD7667">
                  <w:t xml:space="preserve"> LFR training. There is a procedure for the handling of the USB which covers all security arrangements.</w:t>
                </w:r>
              </w:p>
              <w:p w14:paraId="359CA34F" w14:textId="77777777" w:rsidR="00F93D1B" w:rsidRPr="00AD7667" w:rsidRDefault="00F93D1B" w:rsidP="002A4FDB">
                <w:pPr>
                  <w:spacing w:line="276" w:lineRule="auto"/>
                  <w:rPr>
                    <w:rStyle w:val="Style1"/>
                  </w:rPr>
                </w:pPr>
              </w:p>
              <w:p w14:paraId="333D2B71" w14:textId="763EE533" w:rsidR="002A4FDB" w:rsidRPr="00AD7667" w:rsidRDefault="002A4FDB" w:rsidP="002A4FDB">
                <w:pPr>
                  <w:spacing w:line="276" w:lineRule="auto"/>
                </w:pPr>
                <w:r w:rsidRPr="00AD7667">
                  <w:t xml:space="preserve">Each unique watchlist created for each deployment is stored temporarily on the </w:t>
                </w:r>
                <w:r w:rsidR="00C7107E" w:rsidRPr="00AD7667">
                  <w:t>Cumbria Constabulary</w:t>
                </w:r>
                <w:r w:rsidR="2FE50336" w:rsidRPr="00AD7667">
                  <w:t>’</w:t>
                </w:r>
                <w:r w:rsidR="00C7107E" w:rsidRPr="00AD7667">
                  <w:t>s</w:t>
                </w:r>
                <w:r w:rsidRPr="00AD7667">
                  <w:t xml:space="preserve"> isolated drive for a maximum of 24 hours following the end of the deployment. As described above, the watchlists are also temporarily stored on an encrypted and password protected USB device to enable the transfer of data to the</w:t>
                </w:r>
                <w:r w:rsidR="00BF4A21">
                  <w:t xml:space="preserve"> Van</w:t>
                </w:r>
                <w:r w:rsidRPr="00AD7667">
                  <w:t xml:space="preserve"> LFR system. The biometric templates created from the watchlist are stored in the LFR system software for no longer than the duration of the deployment, and 24 hours maximum.</w:t>
                </w:r>
              </w:p>
              <w:p w14:paraId="4CB85B00" w14:textId="77777777" w:rsidR="002A4FDB" w:rsidRPr="00AD7667" w:rsidRDefault="002A4FDB" w:rsidP="002A4FDB">
                <w:pPr>
                  <w:spacing w:line="276" w:lineRule="auto"/>
                </w:pPr>
              </w:p>
              <w:p w14:paraId="5787FDBE" w14:textId="5E735EFB" w:rsidR="002A4FDB" w:rsidRPr="00AD7667" w:rsidRDefault="002A4FDB" w:rsidP="002A4FDB">
                <w:pPr>
                  <w:spacing w:line="276" w:lineRule="auto"/>
                </w:pPr>
                <w:r w:rsidRPr="00AD7667">
                  <w:t xml:space="preserve">The </w:t>
                </w:r>
                <w:r w:rsidR="00BF4A21">
                  <w:t xml:space="preserve">Van </w:t>
                </w:r>
                <w:r w:rsidRPr="00AD7667">
                  <w:t>LFR system does not save images from the live CCTV feed, only a particular face if a possible match is made against a candidate image along with a wider CCTV frame from which the probe image was extracted. Information pertaining to alerts are stored on the system for the remainder of the deployment.</w:t>
                </w:r>
              </w:p>
              <w:p w14:paraId="171E4DB3" w14:textId="77777777" w:rsidR="002A4FDB" w:rsidRPr="00AD7667" w:rsidRDefault="002A4FDB" w:rsidP="002A4FDB">
                <w:pPr>
                  <w:spacing w:line="276" w:lineRule="auto"/>
                </w:pPr>
              </w:p>
              <w:p w14:paraId="7C614129" w14:textId="51E08BE4" w:rsidR="002A4FDB" w:rsidRPr="00AD7667" w:rsidRDefault="002A4FDB" w:rsidP="003C4C94">
                <w:pPr>
                  <w:spacing w:line="276" w:lineRule="auto"/>
                  <w:rPr>
                    <w:rStyle w:val="Style1"/>
                  </w:rPr>
                </w:pPr>
                <w:r w:rsidRPr="00AD7667">
                  <w:t xml:space="preserve">The deployment record or written authority record and Register of Deployment will be stored in </w:t>
                </w:r>
                <w:r w:rsidR="005F5E19" w:rsidRPr="00AD7667">
                  <w:t xml:space="preserve">Cumbria </w:t>
                </w:r>
                <w:r w:rsidR="001C6E5A" w:rsidRPr="00AD7667">
                  <w:t>constabulary’s</w:t>
                </w:r>
                <w:r w:rsidRPr="00AD7667">
                  <w:t xml:space="preserve"> LFR team secure SharePoint folder. The record of deployment statistics will be published on </w:t>
                </w:r>
                <w:r w:rsidR="005F5E19" w:rsidRPr="00AD7667">
                  <w:t xml:space="preserve">Cumbria </w:t>
                </w:r>
                <w:r w:rsidR="001C6E5A" w:rsidRPr="00AD7667">
                  <w:t>Constabulary’s</w:t>
                </w:r>
                <w:r w:rsidRPr="00AD7667">
                  <w:t xml:space="preserve"> website </w:t>
                </w:r>
                <w:proofErr w:type="gramStart"/>
                <w:r w:rsidRPr="00AD7667">
                  <w:t>and also</w:t>
                </w:r>
                <w:proofErr w:type="gramEnd"/>
                <w:r w:rsidRPr="00AD7667">
                  <w:t xml:space="preserve"> stored on </w:t>
                </w:r>
                <w:r w:rsidR="005F5E19" w:rsidRPr="00AD7667">
                  <w:t xml:space="preserve">Cumbria </w:t>
                </w:r>
                <w:r w:rsidR="001C6E5A" w:rsidRPr="00AD7667">
                  <w:t>Constabulary</w:t>
                </w:r>
                <w:r w:rsidRPr="00AD7667">
                  <w:t xml:space="preserve"> LFR’s team secure SharePoint drive. </w:t>
                </w:r>
              </w:p>
              <w:p w14:paraId="3D2F6701" w14:textId="77777777" w:rsidR="002A4FDB" w:rsidRPr="00AD7667" w:rsidRDefault="002A4FDB" w:rsidP="003C4C94">
                <w:pPr>
                  <w:spacing w:line="276" w:lineRule="auto"/>
                  <w:rPr>
                    <w:rStyle w:val="Style1"/>
                    <w:rFonts w:cstheme="minorHAnsi"/>
                  </w:rPr>
                </w:pPr>
              </w:p>
              <w:p w14:paraId="6304AE1E" w14:textId="2162CF2B" w:rsidR="00125F2D" w:rsidRPr="00AD7667" w:rsidRDefault="00F5251A" w:rsidP="020DAF0D">
                <w:pPr>
                  <w:spacing w:line="276" w:lineRule="auto"/>
                </w:pPr>
                <w:r w:rsidRPr="00AD7667">
                  <w:t xml:space="preserve">Cumbria Constabulary </w:t>
                </w:r>
                <w:r w:rsidR="00414A03" w:rsidRPr="00AD7667">
                  <w:t xml:space="preserve">will not routinely share any personal information processed during its LFR activities with external parties. However, should the LFR system generate an alert, the subsequent process might typically involve </w:t>
                </w:r>
                <w:r w:rsidR="001C6E5A" w:rsidRPr="00AD7667">
                  <w:t>Cumbria Constabulary</w:t>
                </w:r>
                <w:r w:rsidR="00414A03" w:rsidRPr="00AD7667">
                  <w:t xml:space="preserve"> personnel using policing databases and other intelligence systems to carry out any further action. This subsequent action could possibly result in </w:t>
                </w:r>
                <w:r w:rsidR="001C6E5A" w:rsidRPr="00AD7667">
                  <w:t>Cumbria Constabulary</w:t>
                </w:r>
                <w:r w:rsidR="00414A03" w:rsidRPr="00AD7667">
                  <w:t xml:space="preserve"> sharing personal data with other police forces, law enforcement agencies and / or partners in accordance with routine information sharing arrangements, depending on the unique set of circumstances attributed to the individual in question. No specific details about individuals will be </w:t>
                </w:r>
                <w:r w:rsidR="15C75F73" w:rsidRPr="00AD7667">
                  <w:t>publicly</w:t>
                </w:r>
                <w:r w:rsidR="00414A03" w:rsidRPr="00AD7667">
                  <w:t xml:space="preserve"> shared on </w:t>
                </w:r>
                <w:r w:rsidR="001C6E5A" w:rsidRPr="00AD7667">
                  <w:t>Cumbria Constabulary’s</w:t>
                </w:r>
                <w:r w:rsidR="00414A03" w:rsidRPr="00AD7667">
                  <w:t xml:space="preserve"> website, only statistical information relating to the deployments The deployment record or written authority record will not be shared publicly on </w:t>
                </w:r>
                <w:r w:rsidR="001C6E5A" w:rsidRPr="00AD7667">
                  <w:t>Cumbria Constabulary’s</w:t>
                </w:r>
                <w:r w:rsidR="00414A03" w:rsidRPr="00AD7667">
                  <w:t xml:space="preserve"> </w:t>
                </w:r>
                <w:proofErr w:type="gramStart"/>
                <w:r w:rsidR="00414A03" w:rsidRPr="00AD7667">
                  <w:t>website,</w:t>
                </w:r>
                <w:proofErr w:type="gramEnd"/>
                <w:r w:rsidR="00414A03" w:rsidRPr="00AD7667">
                  <w:t xml:space="preserve"> however the deployment statistics and Register of Deployment will be published following each deployment</w:t>
                </w:r>
                <w:r w:rsidR="00823042" w:rsidRPr="00AD7667">
                  <w:t>.</w:t>
                </w:r>
              </w:p>
              <w:p w14:paraId="58E3FB58" w14:textId="77777777" w:rsidR="00823042" w:rsidRPr="00AD7667" w:rsidRDefault="00823042" w:rsidP="003C4C94">
                <w:pPr>
                  <w:spacing w:line="276" w:lineRule="auto"/>
                </w:pPr>
              </w:p>
              <w:p w14:paraId="4FB11348" w14:textId="5BDDE7C2" w:rsidR="00823042" w:rsidRPr="00AD7667" w:rsidRDefault="00823042" w:rsidP="003C4C94">
                <w:pPr>
                  <w:spacing w:line="276" w:lineRule="auto"/>
                </w:pPr>
                <w:r w:rsidRPr="00AD7667">
                  <w:t xml:space="preserve">All record types, laid out above, are subject to disclosure to the </w:t>
                </w:r>
                <w:r w:rsidR="7295024A" w:rsidRPr="00AD7667">
                  <w:t xml:space="preserve">Office of the </w:t>
                </w:r>
                <w:r w:rsidR="71D06274" w:rsidRPr="00AD7667">
                  <w:t xml:space="preserve">Police, Fire and </w:t>
                </w:r>
                <w:r w:rsidR="7295024A" w:rsidRPr="00AD7667">
                  <w:t>Crime Commissioner</w:t>
                </w:r>
                <w:r w:rsidR="6441E806" w:rsidRPr="00AD7667">
                  <w:t xml:space="preserve"> (OPFCC</w:t>
                </w:r>
                <w:proofErr w:type="gramStart"/>
                <w:r w:rsidR="6441E806" w:rsidRPr="00AD7667">
                  <w:t>)</w:t>
                </w:r>
                <w:r w:rsidR="7295024A" w:rsidRPr="00AD7667">
                  <w:t xml:space="preserve">, </w:t>
                </w:r>
                <w:r w:rsidRPr="00AD7667">
                  <w:t xml:space="preserve"> </w:t>
                </w:r>
                <w:r w:rsidR="6F768FE5" w:rsidRPr="00AD7667">
                  <w:t>Independent</w:t>
                </w:r>
                <w:proofErr w:type="gramEnd"/>
                <w:r w:rsidRPr="00AD7667">
                  <w:t xml:space="preserve"> Office of Police Conduct (IOPC), The Biometrics and Surveillance Camera Commissioner and the Information Commissioner’s Office</w:t>
                </w:r>
                <w:r w:rsidR="00E808F1" w:rsidRPr="00AD7667">
                  <w:t xml:space="preserve"> should the need arise through complaint or auditing processes and procedures.</w:t>
                </w:r>
              </w:p>
              <w:p w14:paraId="02CC20D6" w14:textId="77777777" w:rsidR="00A317E8" w:rsidRPr="00AD7667" w:rsidRDefault="00A317E8" w:rsidP="003C4C94">
                <w:pPr>
                  <w:spacing w:line="276" w:lineRule="auto"/>
                </w:pPr>
              </w:p>
              <w:p w14:paraId="56141662" w14:textId="77777777" w:rsidR="00887509" w:rsidRPr="00AD7667" w:rsidRDefault="00887509" w:rsidP="003C4C94">
                <w:pPr>
                  <w:spacing w:line="276" w:lineRule="auto"/>
                  <w:rPr>
                    <w:highlight w:val="yellow"/>
                  </w:rPr>
                </w:pPr>
              </w:p>
              <w:p w14:paraId="68B03644" w14:textId="1DACCD81" w:rsidR="00887509" w:rsidRPr="00AD7667" w:rsidRDefault="00887509" w:rsidP="003C4C94">
                <w:pPr>
                  <w:spacing w:line="276" w:lineRule="auto"/>
                  <w:rPr>
                    <w:rFonts w:cstheme="minorHAnsi"/>
                  </w:rPr>
                </w:pPr>
                <w:proofErr w:type="spellStart"/>
                <w:r w:rsidRPr="00AD7667">
                  <w:t>BlueWatchlist</w:t>
                </w:r>
                <w:proofErr w:type="spellEnd"/>
                <w:r w:rsidRPr="00AD7667">
                  <w:t xml:space="preserve"> - The images of those who have signed the consent form are held on </w:t>
                </w:r>
                <w:r w:rsidR="00882518" w:rsidRPr="00AD7667">
                  <w:t>a GMP</w:t>
                </w:r>
                <w:r w:rsidRPr="00AD7667">
                  <w:t xml:space="preserve"> shared database (within the LFR MS Teams area) which will have restricted access permissions; this will be stored centrally to allow it to be updated as necessary. Each LFR Operator will have to sign an explicit consent form when they attend their LFR training, which will be stored in the private LFR Teams channel. A spreadsheet will show when each operator completed their training which will be reviewed every 12 months. Consent can be withdrawn at </w:t>
                </w:r>
                <w:proofErr w:type="spellStart"/>
                <w:r w:rsidRPr="00AD7667">
                  <w:t>anytime</w:t>
                </w:r>
                <w:proofErr w:type="spellEnd"/>
                <w:r w:rsidRPr="00AD7667">
                  <w:t>.</w:t>
                </w:r>
              </w:p>
            </w:sdtContent>
          </w:sdt>
          <w:p w14:paraId="42E9E85C" w14:textId="77777777" w:rsidR="00300E45" w:rsidRPr="00AD7667" w:rsidRDefault="00300E45" w:rsidP="003C4C94">
            <w:pPr>
              <w:spacing w:line="276" w:lineRule="auto"/>
              <w:rPr>
                <w:rFonts w:cstheme="minorHAnsi"/>
              </w:rPr>
            </w:pPr>
          </w:p>
          <w:p w14:paraId="41CD2E53" w14:textId="77777777" w:rsidR="00300E45" w:rsidRPr="00AD7667" w:rsidRDefault="00300E45" w:rsidP="003C4C94">
            <w:pPr>
              <w:spacing w:line="276" w:lineRule="auto"/>
              <w:rPr>
                <w:rFonts w:cstheme="minorHAnsi"/>
              </w:rPr>
            </w:pPr>
          </w:p>
          <w:p w14:paraId="7776F7AC" w14:textId="77777777" w:rsidR="00300E45" w:rsidRPr="00AD7667" w:rsidRDefault="00300E45" w:rsidP="003C4C94">
            <w:pPr>
              <w:spacing w:line="276" w:lineRule="auto"/>
              <w:rPr>
                <w:rFonts w:cstheme="minorHAnsi"/>
              </w:rPr>
            </w:pPr>
          </w:p>
        </w:tc>
      </w:tr>
      <w:tr w:rsidR="00300E45" w:rsidRPr="003C4C94" w14:paraId="1BC4C4ED" w14:textId="77777777" w:rsidTr="020DAF0D">
        <w:tc>
          <w:tcPr>
            <w:tcW w:w="11199" w:type="dxa"/>
            <w:gridSpan w:val="6"/>
            <w:shd w:val="clear" w:color="auto" w:fill="D9E2F3" w:themeFill="accent1" w:themeFillTint="33"/>
          </w:tcPr>
          <w:p w14:paraId="213C2784" w14:textId="2AAC32F4" w:rsidR="00300E45" w:rsidRPr="003C4C94" w:rsidRDefault="00300E45" w:rsidP="003C4C94">
            <w:pPr>
              <w:spacing w:line="276" w:lineRule="auto"/>
              <w:rPr>
                <w:rFonts w:cstheme="minorHAnsi"/>
              </w:rPr>
            </w:pPr>
            <w:r w:rsidRPr="003C4C94">
              <w:rPr>
                <w:rFonts w:cstheme="minorHAnsi"/>
                <w:b/>
              </w:rPr>
              <w:lastRenderedPageBreak/>
              <w:t>2.</w:t>
            </w:r>
            <w:r w:rsidR="00344089" w:rsidRPr="003C4C94">
              <w:rPr>
                <w:rFonts w:cstheme="minorHAnsi"/>
                <w:b/>
              </w:rPr>
              <w:t>8</w:t>
            </w:r>
            <w:r w:rsidRPr="003C4C94">
              <w:rPr>
                <w:rFonts w:cstheme="minorHAnsi"/>
                <w:b/>
              </w:rPr>
              <w:t xml:space="preserve"> How many individuals will the processing affect?</w:t>
            </w:r>
            <w:r w:rsidRPr="003C4C94">
              <w:rPr>
                <w:rFonts w:cstheme="minorHAnsi"/>
              </w:rPr>
              <w:t xml:space="preserve"> (Please specify one answer below)</w:t>
            </w:r>
          </w:p>
        </w:tc>
      </w:tr>
      <w:tr w:rsidR="00300E45" w:rsidRPr="003C4C94" w14:paraId="1607EE47" w14:textId="77777777" w:rsidTr="020DAF0D">
        <w:tc>
          <w:tcPr>
            <w:tcW w:w="1455" w:type="dxa"/>
          </w:tcPr>
          <w:sdt>
            <w:sdtPr>
              <w:id w:val="-265848417"/>
              <w14:checkbox>
                <w14:checked w14:val="0"/>
                <w14:checkedState w14:val="2612" w14:font="MS Gothic"/>
                <w14:uncheckedState w14:val="2610" w14:font="MS Gothic"/>
              </w14:checkbox>
            </w:sdtPr>
            <w:sdtContent>
              <w:p w14:paraId="66C386FF" w14:textId="77777777" w:rsidR="00300E45" w:rsidRPr="003C4C94" w:rsidRDefault="00300E45" w:rsidP="003C4C94">
                <w:pPr>
                  <w:spacing w:line="276" w:lineRule="auto"/>
                  <w:rPr>
                    <w:rFonts w:cstheme="minorHAnsi"/>
                  </w:rPr>
                </w:pPr>
                <w:r w:rsidRPr="003C4C94">
                  <w:rPr>
                    <w:rFonts w:ascii="Segoe UI Symbol" w:eastAsia="MS Gothic" w:hAnsi="Segoe UI Symbol" w:cs="Segoe UI Symbol"/>
                  </w:rPr>
                  <w:t>☐</w:t>
                </w:r>
              </w:p>
            </w:sdtContent>
          </w:sdt>
        </w:tc>
        <w:tc>
          <w:tcPr>
            <w:tcW w:w="9744" w:type="dxa"/>
            <w:gridSpan w:val="5"/>
          </w:tcPr>
          <w:p w14:paraId="761EC8BD" w14:textId="77777777" w:rsidR="00300E45" w:rsidRPr="003C4C94" w:rsidRDefault="00300E45" w:rsidP="003C4C94">
            <w:pPr>
              <w:spacing w:line="276" w:lineRule="auto"/>
              <w:rPr>
                <w:rFonts w:cstheme="minorHAnsi"/>
              </w:rPr>
            </w:pPr>
            <w:r w:rsidRPr="003C4C94">
              <w:rPr>
                <w:rFonts w:cstheme="minorHAnsi"/>
              </w:rPr>
              <w:t>Fewer than 100 data subjects</w:t>
            </w:r>
          </w:p>
        </w:tc>
      </w:tr>
      <w:tr w:rsidR="00300E45" w:rsidRPr="003C4C94" w14:paraId="64AA91BE" w14:textId="77777777" w:rsidTr="020DAF0D">
        <w:tc>
          <w:tcPr>
            <w:tcW w:w="1455" w:type="dxa"/>
          </w:tcPr>
          <w:sdt>
            <w:sdtPr>
              <w:id w:val="543723546"/>
              <w14:checkbox>
                <w14:checked w14:val="0"/>
                <w14:checkedState w14:val="2612" w14:font="MS Gothic"/>
                <w14:uncheckedState w14:val="2610" w14:font="MS Gothic"/>
              </w14:checkbox>
            </w:sdtPr>
            <w:sdtContent>
              <w:p w14:paraId="494CD7C2" w14:textId="77777777" w:rsidR="00300E45" w:rsidRPr="003C4C94" w:rsidRDefault="00300E45" w:rsidP="003C4C94">
                <w:pPr>
                  <w:spacing w:line="276" w:lineRule="auto"/>
                  <w:rPr>
                    <w:rFonts w:cstheme="minorHAnsi"/>
                  </w:rPr>
                </w:pPr>
                <w:r w:rsidRPr="003C4C94">
                  <w:rPr>
                    <w:rFonts w:ascii="Segoe UI Symbol" w:eastAsia="MS Gothic" w:hAnsi="Segoe UI Symbol" w:cs="Segoe UI Symbol"/>
                  </w:rPr>
                  <w:t>☐</w:t>
                </w:r>
              </w:p>
            </w:sdtContent>
          </w:sdt>
        </w:tc>
        <w:tc>
          <w:tcPr>
            <w:tcW w:w="9744" w:type="dxa"/>
            <w:gridSpan w:val="5"/>
          </w:tcPr>
          <w:p w14:paraId="23FE0FA2" w14:textId="77777777" w:rsidR="00300E45" w:rsidRPr="003C4C94" w:rsidRDefault="00300E45" w:rsidP="003C4C94">
            <w:pPr>
              <w:spacing w:line="276" w:lineRule="auto"/>
              <w:rPr>
                <w:rFonts w:cstheme="minorHAnsi"/>
              </w:rPr>
            </w:pPr>
            <w:r w:rsidRPr="003C4C94">
              <w:rPr>
                <w:rFonts w:cstheme="minorHAnsi"/>
              </w:rPr>
              <w:t>100 to 1,000 data subjects</w:t>
            </w:r>
          </w:p>
        </w:tc>
      </w:tr>
      <w:tr w:rsidR="00300E45" w:rsidRPr="003C4C94" w14:paraId="420740DC" w14:textId="77777777" w:rsidTr="020DAF0D">
        <w:tc>
          <w:tcPr>
            <w:tcW w:w="1455" w:type="dxa"/>
          </w:tcPr>
          <w:sdt>
            <w:sdtPr>
              <w:id w:val="-1541815596"/>
              <w14:checkbox>
                <w14:checked w14:val="0"/>
                <w14:checkedState w14:val="2612" w14:font="MS Gothic"/>
                <w14:uncheckedState w14:val="2610" w14:font="MS Gothic"/>
              </w14:checkbox>
            </w:sdtPr>
            <w:sdtContent>
              <w:p w14:paraId="7EA60255" w14:textId="0E327A77" w:rsidR="00300E45" w:rsidRPr="003C4C94" w:rsidRDefault="004A45E7" w:rsidP="003C4C94">
                <w:pPr>
                  <w:spacing w:line="276" w:lineRule="auto"/>
                  <w:rPr>
                    <w:rFonts w:cstheme="minorHAnsi"/>
                  </w:rPr>
                </w:pPr>
                <w:r>
                  <w:rPr>
                    <w:rFonts w:ascii="MS Gothic" w:eastAsia="MS Gothic" w:hAnsi="MS Gothic" w:hint="eastAsia"/>
                  </w:rPr>
                  <w:t>☐</w:t>
                </w:r>
              </w:p>
            </w:sdtContent>
          </w:sdt>
        </w:tc>
        <w:tc>
          <w:tcPr>
            <w:tcW w:w="9744" w:type="dxa"/>
            <w:gridSpan w:val="5"/>
          </w:tcPr>
          <w:p w14:paraId="41B46EB1" w14:textId="77777777" w:rsidR="00300E45" w:rsidRPr="003C4C94" w:rsidRDefault="00300E45" w:rsidP="003C4C94">
            <w:pPr>
              <w:spacing w:line="276" w:lineRule="auto"/>
              <w:rPr>
                <w:rFonts w:cstheme="minorHAnsi"/>
              </w:rPr>
            </w:pPr>
            <w:r w:rsidRPr="003C4C94">
              <w:rPr>
                <w:rFonts w:cstheme="minorHAnsi"/>
              </w:rPr>
              <w:t>1,000 to 5,000 data subjects</w:t>
            </w:r>
          </w:p>
        </w:tc>
      </w:tr>
      <w:tr w:rsidR="00300E45" w:rsidRPr="003C4C94" w14:paraId="62A110B7" w14:textId="77777777" w:rsidTr="020DAF0D">
        <w:tc>
          <w:tcPr>
            <w:tcW w:w="1455" w:type="dxa"/>
          </w:tcPr>
          <w:sdt>
            <w:sdtPr>
              <w:id w:val="-1752119184"/>
              <w14:checkbox>
                <w14:checked w14:val="1"/>
                <w14:checkedState w14:val="2612" w14:font="MS Gothic"/>
                <w14:uncheckedState w14:val="2610" w14:font="MS Gothic"/>
              </w14:checkbox>
            </w:sdtPr>
            <w:sdtContent>
              <w:p w14:paraId="2B50197B" w14:textId="0199D264" w:rsidR="00300E45" w:rsidRPr="003C4C94" w:rsidRDefault="004A45E7" w:rsidP="003C4C94">
                <w:pPr>
                  <w:spacing w:line="276" w:lineRule="auto"/>
                  <w:rPr>
                    <w:rFonts w:cstheme="minorHAnsi"/>
                  </w:rPr>
                </w:pPr>
                <w:r>
                  <w:rPr>
                    <w:rFonts w:ascii="MS Gothic" w:eastAsia="MS Gothic" w:hAnsi="MS Gothic" w:hint="eastAsia"/>
                  </w:rPr>
                  <w:t>☒</w:t>
                </w:r>
              </w:p>
            </w:sdtContent>
          </w:sdt>
        </w:tc>
        <w:tc>
          <w:tcPr>
            <w:tcW w:w="9744" w:type="dxa"/>
            <w:gridSpan w:val="5"/>
          </w:tcPr>
          <w:p w14:paraId="3AEE4A31" w14:textId="77777777" w:rsidR="00300E45" w:rsidRPr="003C4C94" w:rsidRDefault="00300E45" w:rsidP="003C4C94">
            <w:pPr>
              <w:spacing w:line="276" w:lineRule="auto"/>
              <w:rPr>
                <w:rFonts w:cstheme="minorHAnsi"/>
              </w:rPr>
            </w:pPr>
            <w:r w:rsidRPr="003C4C94">
              <w:rPr>
                <w:rFonts w:cstheme="minorHAnsi"/>
              </w:rPr>
              <w:t>More than 5,000 data subjects</w:t>
            </w:r>
          </w:p>
        </w:tc>
      </w:tr>
      <w:tr w:rsidR="00300E45" w:rsidRPr="003C4C94" w14:paraId="406EEAE7" w14:textId="77777777" w:rsidTr="020DAF0D">
        <w:tc>
          <w:tcPr>
            <w:tcW w:w="11199" w:type="dxa"/>
            <w:gridSpan w:val="6"/>
            <w:shd w:val="clear" w:color="auto" w:fill="D9E2F3" w:themeFill="accent1" w:themeFillTint="33"/>
          </w:tcPr>
          <w:p w14:paraId="580B314B" w14:textId="41D7E543" w:rsidR="00300E45" w:rsidRPr="003C4C94" w:rsidRDefault="00300E45" w:rsidP="003C4C94">
            <w:pPr>
              <w:spacing w:line="276" w:lineRule="auto"/>
              <w:rPr>
                <w:rFonts w:cstheme="minorHAnsi"/>
              </w:rPr>
            </w:pPr>
            <w:r w:rsidRPr="003C4C94">
              <w:rPr>
                <w:rFonts w:cstheme="minorHAnsi"/>
                <w:b/>
              </w:rPr>
              <w:t>2.</w:t>
            </w:r>
            <w:r w:rsidR="00344089" w:rsidRPr="003C4C94">
              <w:rPr>
                <w:rFonts w:cstheme="minorHAnsi"/>
                <w:b/>
              </w:rPr>
              <w:t>9</w:t>
            </w:r>
            <w:r w:rsidRPr="003C4C94">
              <w:rPr>
                <w:rFonts w:cstheme="minorHAnsi"/>
                <w:b/>
              </w:rPr>
              <w:t xml:space="preserve"> What categories of data subject are involved?</w:t>
            </w:r>
            <w:r w:rsidRPr="003C4C94">
              <w:rPr>
                <w:rFonts w:cstheme="minorHAnsi"/>
              </w:rPr>
              <w:t xml:space="preserve"> (Please select all applicable categories below)</w:t>
            </w:r>
          </w:p>
        </w:tc>
      </w:tr>
      <w:tr w:rsidR="00300E45" w:rsidRPr="003C4C94" w14:paraId="6CCB627B" w14:textId="77777777" w:rsidTr="020DAF0D">
        <w:sdt>
          <w:sdtPr>
            <w:id w:val="-781261961"/>
            <w14:checkbox>
              <w14:checked w14:val="1"/>
              <w14:checkedState w14:val="2612" w14:font="MS Gothic"/>
              <w14:uncheckedState w14:val="2610" w14:font="MS Gothic"/>
            </w14:checkbox>
          </w:sdtPr>
          <w:sdtContent>
            <w:tc>
              <w:tcPr>
                <w:tcW w:w="1455" w:type="dxa"/>
              </w:tcPr>
              <w:p w14:paraId="7A3685E4" w14:textId="6970D633" w:rsidR="00300E45" w:rsidRPr="003C4C94" w:rsidRDefault="00F82275" w:rsidP="003C4C94">
                <w:pPr>
                  <w:spacing w:line="276" w:lineRule="auto"/>
                  <w:rPr>
                    <w:rFonts w:cstheme="minorHAnsi"/>
                  </w:rPr>
                </w:pPr>
                <w:r>
                  <w:rPr>
                    <w:rFonts w:ascii="MS Gothic" w:eastAsia="MS Gothic" w:hAnsi="MS Gothic" w:hint="eastAsia"/>
                  </w:rPr>
                  <w:t>☒</w:t>
                </w:r>
              </w:p>
            </w:tc>
          </w:sdtContent>
        </w:sdt>
        <w:tc>
          <w:tcPr>
            <w:tcW w:w="9744" w:type="dxa"/>
            <w:gridSpan w:val="5"/>
          </w:tcPr>
          <w:p w14:paraId="18BB8433" w14:textId="77777777" w:rsidR="00300E45" w:rsidRPr="003C4C94" w:rsidRDefault="00300E45" w:rsidP="003C4C94">
            <w:pPr>
              <w:spacing w:line="276" w:lineRule="auto"/>
              <w:rPr>
                <w:rFonts w:cstheme="minorHAnsi"/>
              </w:rPr>
            </w:pPr>
            <w:r w:rsidRPr="003C4C94">
              <w:rPr>
                <w:rFonts w:cstheme="minorHAnsi"/>
              </w:rPr>
              <w:t>Persons suspected of having committed or being about to commit a criminal offence</w:t>
            </w:r>
          </w:p>
        </w:tc>
      </w:tr>
      <w:tr w:rsidR="00300E45" w:rsidRPr="003C4C94" w14:paraId="57CD3C31" w14:textId="77777777" w:rsidTr="020DAF0D">
        <w:sdt>
          <w:sdtPr>
            <w:id w:val="-1125692023"/>
            <w14:checkbox>
              <w14:checked w14:val="1"/>
              <w14:checkedState w14:val="2612" w14:font="MS Gothic"/>
              <w14:uncheckedState w14:val="2610" w14:font="MS Gothic"/>
            </w14:checkbox>
          </w:sdtPr>
          <w:sdtContent>
            <w:tc>
              <w:tcPr>
                <w:tcW w:w="1455" w:type="dxa"/>
              </w:tcPr>
              <w:p w14:paraId="518DED3D" w14:textId="0578B18F" w:rsidR="00300E45" w:rsidRPr="003C4C94" w:rsidRDefault="00BD30FD" w:rsidP="003C4C94">
                <w:pPr>
                  <w:spacing w:line="276" w:lineRule="auto"/>
                  <w:rPr>
                    <w:rFonts w:cstheme="minorHAnsi"/>
                  </w:rPr>
                </w:pPr>
                <w:r>
                  <w:rPr>
                    <w:rFonts w:ascii="MS Gothic" w:eastAsia="MS Gothic" w:hAnsi="MS Gothic" w:hint="eastAsia"/>
                  </w:rPr>
                  <w:t>☒</w:t>
                </w:r>
              </w:p>
            </w:tc>
          </w:sdtContent>
        </w:sdt>
        <w:tc>
          <w:tcPr>
            <w:tcW w:w="9744" w:type="dxa"/>
            <w:gridSpan w:val="5"/>
          </w:tcPr>
          <w:p w14:paraId="4CD30E02" w14:textId="77777777" w:rsidR="00300E45" w:rsidRPr="003C4C94" w:rsidRDefault="00300E45" w:rsidP="003C4C94">
            <w:pPr>
              <w:spacing w:line="276" w:lineRule="auto"/>
              <w:rPr>
                <w:rFonts w:cstheme="minorHAnsi"/>
              </w:rPr>
            </w:pPr>
            <w:r w:rsidRPr="003C4C94">
              <w:rPr>
                <w:rFonts w:cstheme="minorHAnsi"/>
              </w:rPr>
              <w:t>Persons convicted of a criminal offence</w:t>
            </w:r>
          </w:p>
        </w:tc>
      </w:tr>
      <w:tr w:rsidR="00300E45" w:rsidRPr="003C4C94" w14:paraId="0B86216C" w14:textId="77777777" w:rsidTr="020DAF0D">
        <w:sdt>
          <w:sdtPr>
            <w:id w:val="-998965565"/>
            <w14:checkbox>
              <w14:checked w14:val="1"/>
              <w14:checkedState w14:val="2612" w14:font="MS Gothic"/>
              <w14:uncheckedState w14:val="2610" w14:font="MS Gothic"/>
            </w14:checkbox>
          </w:sdtPr>
          <w:sdtContent>
            <w:tc>
              <w:tcPr>
                <w:tcW w:w="1455" w:type="dxa"/>
              </w:tcPr>
              <w:p w14:paraId="778AF8FE" w14:textId="3AA55FAE" w:rsidR="00300E45" w:rsidRPr="003C4C94" w:rsidRDefault="00F82275" w:rsidP="003C4C94">
                <w:pPr>
                  <w:spacing w:line="276" w:lineRule="auto"/>
                  <w:rPr>
                    <w:rFonts w:cstheme="minorHAnsi"/>
                  </w:rPr>
                </w:pPr>
                <w:r>
                  <w:rPr>
                    <w:rFonts w:ascii="MS Gothic" w:eastAsia="MS Gothic" w:hAnsi="MS Gothic" w:hint="eastAsia"/>
                  </w:rPr>
                  <w:t>☒</w:t>
                </w:r>
              </w:p>
            </w:tc>
          </w:sdtContent>
        </w:sdt>
        <w:tc>
          <w:tcPr>
            <w:tcW w:w="9744" w:type="dxa"/>
            <w:gridSpan w:val="5"/>
          </w:tcPr>
          <w:p w14:paraId="297F1645" w14:textId="77777777" w:rsidR="00300E45" w:rsidRPr="003C4C94" w:rsidRDefault="00300E45" w:rsidP="003C4C94">
            <w:pPr>
              <w:spacing w:line="276" w:lineRule="auto"/>
              <w:rPr>
                <w:rFonts w:cstheme="minorHAnsi"/>
              </w:rPr>
            </w:pPr>
            <w:r w:rsidRPr="003C4C94">
              <w:rPr>
                <w:rFonts w:cstheme="minorHAnsi"/>
              </w:rPr>
              <w:t>Persons who are or may be victims of a criminal offence</w:t>
            </w:r>
          </w:p>
        </w:tc>
      </w:tr>
      <w:tr w:rsidR="00300E45" w:rsidRPr="003C4C94" w14:paraId="1C0101A3" w14:textId="77777777" w:rsidTr="020DAF0D">
        <w:sdt>
          <w:sdtPr>
            <w:id w:val="-25573115"/>
            <w14:checkbox>
              <w14:checked w14:val="1"/>
              <w14:checkedState w14:val="2612" w14:font="MS Gothic"/>
              <w14:uncheckedState w14:val="2610" w14:font="MS Gothic"/>
            </w14:checkbox>
          </w:sdtPr>
          <w:sdtContent>
            <w:tc>
              <w:tcPr>
                <w:tcW w:w="1455" w:type="dxa"/>
              </w:tcPr>
              <w:p w14:paraId="33BCE33C" w14:textId="6B5B59EF" w:rsidR="00300E45" w:rsidRPr="003C4C94" w:rsidRDefault="004A45E7" w:rsidP="003C4C94">
                <w:pPr>
                  <w:spacing w:line="276" w:lineRule="auto"/>
                  <w:rPr>
                    <w:rFonts w:cstheme="minorHAnsi"/>
                  </w:rPr>
                </w:pPr>
                <w:r>
                  <w:rPr>
                    <w:rFonts w:ascii="MS Gothic" w:eastAsia="MS Gothic" w:hAnsi="MS Gothic" w:hint="eastAsia"/>
                  </w:rPr>
                  <w:t>☒</w:t>
                </w:r>
              </w:p>
            </w:tc>
          </w:sdtContent>
        </w:sdt>
        <w:tc>
          <w:tcPr>
            <w:tcW w:w="9744" w:type="dxa"/>
            <w:gridSpan w:val="5"/>
          </w:tcPr>
          <w:p w14:paraId="706634B5" w14:textId="77777777" w:rsidR="00300E45" w:rsidRPr="003C4C94" w:rsidRDefault="00300E45" w:rsidP="003C4C94">
            <w:pPr>
              <w:spacing w:line="276" w:lineRule="auto"/>
              <w:rPr>
                <w:rFonts w:cstheme="minorHAnsi"/>
              </w:rPr>
            </w:pPr>
            <w:r w:rsidRPr="003C4C94">
              <w:rPr>
                <w:rFonts w:cstheme="minorHAnsi"/>
              </w:rPr>
              <w:t>Witnesses or other persons with information about offences</w:t>
            </w:r>
          </w:p>
        </w:tc>
      </w:tr>
      <w:tr w:rsidR="00300E45" w:rsidRPr="003C4C94" w14:paraId="05FB0141" w14:textId="77777777" w:rsidTr="020DAF0D">
        <w:sdt>
          <w:sdtPr>
            <w:id w:val="498469767"/>
            <w14:checkbox>
              <w14:checked w14:val="1"/>
              <w14:checkedState w14:val="2612" w14:font="MS Gothic"/>
              <w14:uncheckedState w14:val="2610" w14:font="MS Gothic"/>
            </w14:checkbox>
          </w:sdtPr>
          <w:sdtContent>
            <w:tc>
              <w:tcPr>
                <w:tcW w:w="1455" w:type="dxa"/>
              </w:tcPr>
              <w:p w14:paraId="6DA883AF" w14:textId="5E593433" w:rsidR="00300E45" w:rsidRPr="003C4C94" w:rsidRDefault="00F82275" w:rsidP="003C4C94">
                <w:pPr>
                  <w:spacing w:line="276" w:lineRule="auto"/>
                  <w:rPr>
                    <w:rFonts w:cstheme="minorHAnsi"/>
                  </w:rPr>
                </w:pPr>
                <w:r>
                  <w:rPr>
                    <w:rFonts w:ascii="MS Gothic" w:eastAsia="MS Gothic" w:hAnsi="MS Gothic" w:hint="eastAsia"/>
                  </w:rPr>
                  <w:t>☒</w:t>
                </w:r>
              </w:p>
            </w:tc>
          </w:sdtContent>
        </w:sdt>
        <w:tc>
          <w:tcPr>
            <w:tcW w:w="9744" w:type="dxa"/>
            <w:gridSpan w:val="5"/>
          </w:tcPr>
          <w:p w14:paraId="74D0B6A0" w14:textId="77777777" w:rsidR="00300E45" w:rsidRPr="003C4C94" w:rsidRDefault="00300E45" w:rsidP="003C4C94">
            <w:pPr>
              <w:spacing w:line="276" w:lineRule="auto"/>
              <w:rPr>
                <w:rFonts w:cstheme="minorHAnsi"/>
              </w:rPr>
            </w:pPr>
            <w:r w:rsidRPr="003C4C94">
              <w:rPr>
                <w:rFonts w:cstheme="minorHAnsi"/>
              </w:rPr>
              <w:t>Children or vulnerable individuals</w:t>
            </w:r>
          </w:p>
        </w:tc>
      </w:tr>
      <w:tr w:rsidR="00300E45" w:rsidRPr="003C4C94" w14:paraId="12C840AF" w14:textId="77777777" w:rsidTr="020DAF0D">
        <w:sdt>
          <w:sdtPr>
            <w:id w:val="-2090686475"/>
            <w14:checkbox>
              <w14:checked w14:val="1"/>
              <w14:checkedState w14:val="2612" w14:font="MS Gothic"/>
              <w14:uncheckedState w14:val="2610" w14:font="MS Gothic"/>
            </w14:checkbox>
          </w:sdtPr>
          <w:sdtContent>
            <w:tc>
              <w:tcPr>
                <w:tcW w:w="1455" w:type="dxa"/>
              </w:tcPr>
              <w:p w14:paraId="096BC819" w14:textId="01D01F4E" w:rsidR="00300E45" w:rsidRPr="003C4C94" w:rsidRDefault="00E11400" w:rsidP="003C4C94">
                <w:pPr>
                  <w:spacing w:line="276" w:lineRule="auto"/>
                  <w:rPr>
                    <w:rFonts w:cstheme="minorHAnsi"/>
                  </w:rPr>
                </w:pPr>
                <w:r>
                  <w:rPr>
                    <w:rFonts w:ascii="MS Gothic" w:eastAsia="MS Gothic" w:hAnsi="MS Gothic" w:hint="eastAsia"/>
                  </w:rPr>
                  <w:t>☒</w:t>
                </w:r>
              </w:p>
            </w:tc>
          </w:sdtContent>
        </w:sdt>
        <w:tc>
          <w:tcPr>
            <w:tcW w:w="9744" w:type="dxa"/>
            <w:gridSpan w:val="5"/>
          </w:tcPr>
          <w:p w14:paraId="06E82461" w14:textId="1E9895E8" w:rsidR="00300E45" w:rsidRPr="003C4C94" w:rsidRDefault="00300E45" w:rsidP="003C4C94">
            <w:pPr>
              <w:spacing w:line="276" w:lineRule="auto"/>
              <w:rPr>
                <w:rFonts w:cstheme="minorHAnsi"/>
              </w:rPr>
            </w:pPr>
            <w:r w:rsidRPr="003C4C94">
              <w:rPr>
                <w:rFonts w:cstheme="minorHAnsi"/>
              </w:rPr>
              <w:t>Constabulary staff (current and former)</w:t>
            </w:r>
          </w:p>
        </w:tc>
      </w:tr>
      <w:tr w:rsidR="00300E45" w:rsidRPr="003C4C94" w14:paraId="0C2FBBC9" w14:textId="77777777" w:rsidTr="020DAF0D">
        <w:sdt>
          <w:sdtPr>
            <w:id w:val="-936837654"/>
            <w14:checkbox>
              <w14:checked w14:val="1"/>
              <w14:checkedState w14:val="2612" w14:font="MS Gothic"/>
              <w14:uncheckedState w14:val="2610" w14:font="MS Gothic"/>
            </w14:checkbox>
          </w:sdtPr>
          <w:sdtContent>
            <w:tc>
              <w:tcPr>
                <w:tcW w:w="1455" w:type="dxa"/>
              </w:tcPr>
              <w:p w14:paraId="276629D4" w14:textId="75846D50" w:rsidR="00300E45" w:rsidRPr="003C4C94" w:rsidRDefault="00F82275" w:rsidP="003C4C94">
                <w:pPr>
                  <w:spacing w:line="276" w:lineRule="auto"/>
                  <w:rPr>
                    <w:rFonts w:cstheme="minorHAnsi"/>
                  </w:rPr>
                </w:pPr>
                <w:r>
                  <w:rPr>
                    <w:rFonts w:ascii="MS Gothic" w:eastAsia="MS Gothic" w:hAnsi="MS Gothic" w:hint="eastAsia"/>
                  </w:rPr>
                  <w:t>☒</w:t>
                </w:r>
              </w:p>
            </w:tc>
          </w:sdtContent>
        </w:sdt>
        <w:tc>
          <w:tcPr>
            <w:tcW w:w="9744" w:type="dxa"/>
            <w:gridSpan w:val="5"/>
          </w:tcPr>
          <w:p w14:paraId="155F82F5" w14:textId="77777777" w:rsidR="00300E45" w:rsidRPr="003C4C94" w:rsidRDefault="00300E45" w:rsidP="003C4C94">
            <w:pPr>
              <w:spacing w:line="276" w:lineRule="auto"/>
              <w:rPr>
                <w:rFonts w:cstheme="minorHAnsi"/>
              </w:rPr>
            </w:pPr>
            <w:r w:rsidRPr="003C4C94">
              <w:rPr>
                <w:rFonts w:cstheme="minorHAnsi"/>
              </w:rPr>
              <w:t>Other</w:t>
            </w:r>
          </w:p>
        </w:tc>
      </w:tr>
      <w:tr w:rsidR="00300E45" w:rsidRPr="003C4C94" w14:paraId="2E25B395" w14:textId="77777777" w:rsidTr="020DAF0D">
        <w:trPr>
          <w:trHeight w:val="997"/>
        </w:trPr>
        <w:tc>
          <w:tcPr>
            <w:tcW w:w="11199" w:type="dxa"/>
            <w:gridSpan w:val="6"/>
          </w:tcPr>
          <w:p w14:paraId="1E43CC23" w14:textId="77777777" w:rsidR="00300E45" w:rsidRPr="003C4C94" w:rsidRDefault="00300E45" w:rsidP="003C4C94">
            <w:pPr>
              <w:spacing w:line="276" w:lineRule="auto"/>
              <w:rPr>
                <w:rFonts w:cstheme="minorHAnsi"/>
              </w:rPr>
            </w:pPr>
            <w:r w:rsidRPr="003C4C94">
              <w:rPr>
                <w:rFonts w:cstheme="minorHAnsi"/>
              </w:rPr>
              <w:t xml:space="preserve">If </w:t>
            </w:r>
            <w:proofErr w:type="gramStart"/>
            <w:r w:rsidRPr="003C4C94">
              <w:rPr>
                <w:rFonts w:cstheme="minorHAnsi"/>
              </w:rPr>
              <w:t>other</w:t>
            </w:r>
            <w:proofErr w:type="gramEnd"/>
            <w:r w:rsidRPr="003C4C94">
              <w:rPr>
                <w:rFonts w:cstheme="minorHAnsi"/>
              </w:rPr>
              <w:t xml:space="preserve"> then please provide further details below:</w:t>
            </w:r>
          </w:p>
          <w:sdt>
            <w:sdtPr>
              <w:rPr>
                <w:rStyle w:val="Style1"/>
              </w:rPr>
              <w:id w:val="-328519434"/>
              <w:placeholder>
                <w:docPart w:val="18B23E6C20674B5D9E881BC1695FB035"/>
              </w:placeholder>
            </w:sdtPr>
            <w:sdtEndPr>
              <w:rPr>
                <w:rStyle w:val="DefaultParagraphFont"/>
                <w:b/>
                <w:bCs/>
                <w:highlight w:val="yellow"/>
              </w:rPr>
            </w:sdtEndPr>
            <w:sdtContent>
              <w:p w14:paraId="054DFEE7" w14:textId="77777777" w:rsidR="00F82275" w:rsidRPr="007A47B7" w:rsidRDefault="00A17C47" w:rsidP="003C4C94">
                <w:pPr>
                  <w:spacing w:line="276" w:lineRule="auto"/>
                </w:pPr>
                <w:r w:rsidRPr="007A47B7">
                  <w:t xml:space="preserve">a. wanted by the courts; and/or </w:t>
                </w:r>
              </w:p>
              <w:p w14:paraId="38CFECE0" w14:textId="77777777" w:rsidR="00F82275" w:rsidRPr="007A47B7" w:rsidRDefault="00A17C47" w:rsidP="003C4C94">
                <w:pPr>
                  <w:spacing w:line="276" w:lineRule="auto"/>
                </w:pPr>
                <w:r w:rsidRPr="007A47B7">
                  <w:t xml:space="preserve">b. suspected of having committed, or where there are reasonable grounds to suspect that the individual depicted is about to commit an offence or where there are reasonable grounds to suspect an individual depicted to be committing an offence; and/or </w:t>
                </w:r>
              </w:p>
              <w:p w14:paraId="0C875ABB" w14:textId="77777777" w:rsidR="00F82275" w:rsidRPr="007A47B7" w:rsidRDefault="00A17C47" w:rsidP="003C4C94">
                <w:pPr>
                  <w:spacing w:line="276" w:lineRule="auto"/>
                </w:pPr>
                <w:r w:rsidRPr="007A47B7">
                  <w:t xml:space="preserve">c. subject to bail conditions, court order or other restrictions that would be breached if they were at the location at the time of the deployment; and/or </w:t>
                </w:r>
              </w:p>
              <w:p w14:paraId="6BF34563" w14:textId="77777777" w:rsidR="00F82275" w:rsidRPr="007A47B7" w:rsidRDefault="00A17C47" w:rsidP="003C4C94">
                <w:pPr>
                  <w:spacing w:line="276" w:lineRule="auto"/>
                </w:pPr>
                <w:r w:rsidRPr="007A47B7">
                  <w:t xml:space="preserve">d. missing persons deemed increased risk; and/or </w:t>
                </w:r>
              </w:p>
              <w:p w14:paraId="3F5222C0" w14:textId="77777777" w:rsidR="00F82275" w:rsidRPr="007A47B7" w:rsidRDefault="00A17C47" w:rsidP="003C4C94">
                <w:pPr>
                  <w:spacing w:line="276" w:lineRule="auto"/>
                </w:pPr>
                <w:r w:rsidRPr="007A47B7">
                  <w:t xml:space="preserve">e. presenting a risk of harm to themselves or others; and/or </w:t>
                </w:r>
              </w:p>
              <w:p w14:paraId="29FB2472" w14:textId="28D64642" w:rsidR="00300E45" w:rsidRDefault="00A17C47" w:rsidP="003C4C94">
                <w:pPr>
                  <w:spacing w:line="276" w:lineRule="auto"/>
                </w:pPr>
                <w:r w:rsidRPr="007A47B7">
                  <w:t xml:space="preserve">f. who are a victim of an offence, a person who the police have reasonable grounds to suspect that person would have information of importance and relevance to progress an </w:t>
                </w:r>
                <w:proofErr w:type="gramStart"/>
                <w:r w:rsidRPr="007A47B7">
                  <w:t>investigation, or</w:t>
                </w:r>
                <w:proofErr w:type="gramEnd"/>
                <w:r w:rsidRPr="007A47B7">
                  <w:t xml:space="preserve"> is otherwise a close associate of an individual and that individual themselves would fall within paragraphs (a) – (f).</w:t>
                </w:r>
              </w:p>
              <w:p w14:paraId="4840439A" w14:textId="77777777" w:rsidR="001A5C69" w:rsidRDefault="00000000" w:rsidP="001A5C69">
                <w:pPr>
                  <w:rPr>
                    <w:b/>
                    <w:bCs/>
                    <w:highlight w:val="yellow"/>
                  </w:rPr>
                </w:pPr>
              </w:p>
            </w:sdtContent>
          </w:sdt>
          <w:p w14:paraId="5910B03B" w14:textId="1C46C6A3" w:rsidR="001A5C69" w:rsidRPr="001A5C69" w:rsidRDefault="001A5C69" w:rsidP="001A5C69">
            <w:pPr>
              <w:rPr>
                <w:rFonts w:eastAsia="Times New Roman" w:cstheme="minorHAnsi"/>
                <w:lang w:eastAsia="en-GB"/>
              </w:rPr>
            </w:pPr>
            <w:r w:rsidRPr="001A5C69">
              <w:rPr>
                <w:rFonts w:eastAsia="Times New Roman" w:cstheme="minorHAnsi"/>
                <w:lang w:eastAsia="en-GB"/>
              </w:rPr>
              <w:t xml:space="preserve">We may </w:t>
            </w:r>
            <w:r>
              <w:rPr>
                <w:rFonts w:eastAsia="Times New Roman" w:cstheme="minorHAnsi"/>
                <w:lang w:eastAsia="en-GB"/>
              </w:rPr>
              <w:t xml:space="preserve">also </w:t>
            </w:r>
            <w:r w:rsidRPr="001A5C69">
              <w:rPr>
                <w:rFonts w:eastAsia="Times New Roman" w:cstheme="minorHAnsi"/>
                <w:lang w:eastAsia="en-GB"/>
              </w:rPr>
              <w:t>have to look for someone at risk of harm because they hold information about a serious crime, which criminals are trying to locate</w:t>
            </w:r>
            <w:r>
              <w:rPr>
                <w:rFonts w:eastAsia="Times New Roman" w:cstheme="minorHAnsi"/>
                <w:lang w:eastAsia="en-GB"/>
              </w:rPr>
              <w:t xml:space="preserve">. </w:t>
            </w:r>
          </w:p>
          <w:p w14:paraId="47AC015C" w14:textId="7045B3C7" w:rsidR="001A5C69" w:rsidRPr="003C4C94" w:rsidRDefault="001A5C69" w:rsidP="003C4C94">
            <w:pPr>
              <w:spacing w:line="276" w:lineRule="auto"/>
              <w:rPr>
                <w:rFonts w:cstheme="minorHAnsi"/>
              </w:rPr>
            </w:pPr>
          </w:p>
          <w:p w14:paraId="103A784C" w14:textId="77777777" w:rsidR="00300E45" w:rsidRPr="003C4C94" w:rsidRDefault="00300E45" w:rsidP="003C4C94">
            <w:pPr>
              <w:spacing w:line="276" w:lineRule="auto"/>
              <w:rPr>
                <w:rFonts w:cstheme="minorHAnsi"/>
              </w:rPr>
            </w:pPr>
          </w:p>
        </w:tc>
      </w:tr>
      <w:tr w:rsidR="00300E45" w:rsidRPr="003C4C94" w14:paraId="4B991496" w14:textId="77777777" w:rsidTr="020DAF0D">
        <w:tc>
          <w:tcPr>
            <w:tcW w:w="11199" w:type="dxa"/>
            <w:gridSpan w:val="6"/>
            <w:shd w:val="clear" w:color="auto" w:fill="D9E2F3" w:themeFill="accent1" w:themeFillTint="33"/>
          </w:tcPr>
          <w:p w14:paraId="776728E7" w14:textId="28C2413C" w:rsidR="00300E45" w:rsidRPr="003C4C94" w:rsidRDefault="00300E45" w:rsidP="003C4C94">
            <w:pPr>
              <w:spacing w:line="276" w:lineRule="auto"/>
              <w:rPr>
                <w:rFonts w:cstheme="minorHAnsi"/>
              </w:rPr>
            </w:pPr>
            <w:r w:rsidRPr="003C4C94">
              <w:rPr>
                <w:rFonts w:cstheme="minorHAnsi"/>
                <w:b/>
              </w:rPr>
              <w:lastRenderedPageBreak/>
              <w:t>2.</w:t>
            </w:r>
            <w:r w:rsidR="00344089" w:rsidRPr="003C4C94">
              <w:rPr>
                <w:rFonts w:cstheme="minorHAnsi"/>
                <w:b/>
              </w:rPr>
              <w:t>10</w:t>
            </w:r>
            <w:r w:rsidRPr="003C4C94">
              <w:rPr>
                <w:rFonts w:cstheme="minorHAnsi"/>
                <w:b/>
              </w:rPr>
              <w:t xml:space="preserve"> Will it involve the collection of new information about individuals?</w:t>
            </w:r>
            <w:r w:rsidRPr="003C4C94">
              <w:rPr>
                <w:rFonts w:cstheme="minorHAnsi"/>
              </w:rPr>
              <w:t xml:space="preserve"> Will </w:t>
            </w:r>
            <w:r w:rsidR="00F50FDC">
              <w:rPr>
                <w:rFonts w:cstheme="minorHAnsi"/>
              </w:rPr>
              <w:t>the</w:t>
            </w:r>
            <w:r w:rsidRPr="003C4C94">
              <w:rPr>
                <w:rFonts w:cstheme="minorHAnsi"/>
              </w:rPr>
              <w:t xml:space="preserve"> Constabulary collect data that it has not previously collected or had access to?</w:t>
            </w:r>
          </w:p>
        </w:tc>
      </w:tr>
      <w:tr w:rsidR="00300E45" w:rsidRPr="003C4C94" w14:paraId="40054CA6" w14:textId="77777777" w:rsidTr="020DAF0D">
        <w:sdt>
          <w:sdtPr>
            <w:id w:val="-1850321407"/>
            <w14:checkbox>
              <w14:checked w14:val="0"/>
              <w14:checkedState w14:val="2612" w14:font="MS Gothic"/>
              <w14:uncheckedState w14:val="2610" w14:font="MS Gothic"/>
            </w14:checkbox>
          </w:sdtPr>
          <w:sdtContent>
            <w:tc>
              <w:tcPr>
                <w:tcW w:w="1455" w:type="dxa"/>
              </w:tcPr>
              <w:p w14:paraId="4AB7A345" w14:textId="77777777" w:rsidR="00300E45" w:rsidRPr="003C4C94" w:rsidRDefault="00300E45" w:rsidP="003C4C94">
                <w:pPr>
                  <w:spacing w:line="276" w:lineRule="auto"/>
                  <w:rPr>
                    <w:rFonts w:cstheme="minorHAnsi"/>
                  </w:rPr>
                </w:pPr>
                <w:r w:rsidRPr="003C4C94">
                  <w:rPr>
                    <w:rFonts w:ascii="Segoe UI Symbol" w:eastAsia="MS Gothic" w:hAnsi="Segoe UI Symbol" w:cs="Segoe UI Symbol"/>
                  </w:rPr>
                  <w:t>☐</w:t>
                </w:r>
              </w:p>
            </w:tc>
          </w:sdtContent>
        </w:sdt>
        <w:tc>
          <w:tcPr>
            <w:tcW w:w="9744" w:type="dxa"/>
            <w:gridSpan w:val="5"/>
          </w:tcPr>
          <w:p w14:paraId="01FF73AC" w14:textId="77777777" w:rsidR="00300E45" w:rsidRPr="003C4C94" w:rsidRDefault="00300E45" w:rsidP="003C4C94">
            <w:pPr>
              <w:spacing w:line="276" w:lineRule="auto"/>
              <w:rPr>
                <w:rFonts w:cstheme="minorHAnsi"/>
              </w:rPr>
            </w:pPr>
            <w:r w:rsidRPr="003C4C94">
              <w:rPr>
                <w:rFonts w:cstheme="minorHAnsi"/>
              </w:rPr>
              <w:t>Yes</w:t>
            </w:r>
          </w:p>
        </w:tc>
      </w:tr>
      <w:tr w:rsidR="00300E45" w:rsidRPr="003C4C94" w14:paraId="49BD0855" w14:textId="77777777" w:rsidTr="020DAF0D">
        <w:sdt>
          <w:sdtPr>
            <w:id w:val="-1390408063"/>
            <w14:checkbox>
              <w14:checked w14:val="1"/>
              <w14:checkedState w14:val="2612" w14:font="MS Gothic"/>
              <w14:uncheckedState w14:val="2610" w14:font="MS Gothic"/>
            </w14:checkbox>
          </w:sdtPr>
          <w:sdtContent>
            <w:tc>
              <w:tcPr>
                <w:tcW w:w="1455" w:type="dxa"/>
              </w:tcPr>
              <w:p w14:paraId="265A5ADE" w14:textId="6BBC4B1D" w:rsidR="00300E45" w:rsidRPr="003C4C94" w:rsidRDefault="00E06315" w:rsidP="003C4C94">
                <w:pPr>
                  <w:spacing w:line="276" w:lineRule="auto"/>
                  <w:rPr>
                    <w:rFonts w:cstheme="minorHAnsi"/>
                  </w:rPr>
                </w:pPr>
                <w:r>
                  <w:rPr>
                    <w:rFonts w:ascii="MS Gothic" w:eastAsia="MS Gothic" w:hAnsi="MS Gothic" w:hint="eastAsia"/>
                  </w:rPr>
                  <w:t>☒</w:t>
                </w:r>
              </w:p>
            </w:tc>
          </w:sdtContent>
        </w:sdt>
        <w:tc>
          <w:tcPr>
            <w:tcW w:w="9744" w:type="dxa"/>
            <w:gridSpan w:val="5"/>
          </w:tcPr>
          <w:p w14:paraId="735CC9F7" w14:textId="77777777" w:rsidR="00300E45" w:rsidRPr="003C4C94" w:rsidRDefault="00300E45" w:rsidP="003C4C94">
            <w:pPr>
              <w:spacing w:line="276" w:lineRule="auto"/>
              <w:rPr>
                <w:rFonts w:cstheme="minorHAnsi"/>
              </w:rPr>
            </w:pPr>
            <w:r w:rsidRPr="003C4C94">
              <w:rPr>
                <w:rFonts w:cstheme="minorHAnsi"/>
              </w:rPr>
              <w:t>No</w:t>
            </w:r>
          </w:p>
        </w:tc>
      </w:tr>
      <w:tr w:rsidR="00300E45" w:rsidRPr="003C4C94" w14:paraId="555A522A" w14:textId="77777777" w:rsidTr="020DAF0D">
        <w:tc>
          <w:tcPr>
            <w:tcW w:w="6096" w:type="dxa"/>
            <w:gridSpan w:val="3"/>
            <w:shd w:val="clear" w:color="auto" w:fill="D9E2F3" w:themeFill="accent1" w:themeFillTint="33"/>
          </w:tcPr>
          <w:p w14:paraId="73F58B9A" w14:textId="160E372E" w:rsidR="00300E45" w:rsidRPr="003C4C94" w:rsidRDefault="00300E45" w:rsidP="003C4C94">
            <w:pPr>
              <w:spacing w:line="276" w:lineRule="auto"/>
              <w:rPr>
                <w:rFonts w:cstheme="minorHAnsi"/>
                <w:b/>
              </w:rPr>
            </w:pPr>
            <w:r w:rsidRPr="003C4C94">
              <w:rPr>
                <w:rFonts w:cstheme="minorHAnsi"/>
                <w:b/>
              </w:rPr>
              <w:t>2.1</w:t>
            </w:r>
            <w:r w:rsidR="00344089" w:rsidRPr="003C4C94">
              <w:rPr>
                <w:rFonts w:cstheme="minorHAnsi"/>
                <w:b/>
              </w:rPr>
              <w:t>1</w:t>
            </w:r>
            <w:r w:rsidRPr="003C4C94">
              <w:rPr>
                <w:rFonts w:cstheme="minorHAnsi"/>
                <w:b/>
              </w:rPr>
              <w:t xml:space="preserve"> Data Sharing</w:t>
            </w:r>
          </w:p>
          <w:p w14:paraId="2DF99446" w14:textId="77777777" w:rsidR="00300E45" w:rsidRPr="003C4C94" w:rsidRDefault="00300E45" w:rsidP="003C4C94">
            <w:pPr>
              <w:spacing w:line="276" w:lineRule="auto"/>
              <w:rPr>
                <w:rFonts w:cstheme="minorHAnsi"/>
                <w:b/>
              </w:rPr>
            </w:pPr>
            <w:r w:rsidRPr="003C4C94">
              <w:rPr>
                <w:rFonts w:cstheme="minorHAnsi"/>
                <w:b/>
              </w:rPr>
              <w:t>Does the processing involve:</w:t>
            </w:r>
          </w:p>
        </w:tc>
        <w:tc>
          <w:tcPr>
            <w:tcW w:w="5103" w:type="dxa"/>
            <w:gridSpan w:val="3"/>
            <w:tcBorders>
              <w:bottom w:val="single" w:sz="4" w:space="0" w:color="auto"/>
            </w:tcBorders>
            <w:shd w:val="clear" w:color="auto" w:fill="D9E2F3" w:themeFill="accent1" w:themeFillTint="33"/>
          </w:tcPr>
          <w:p w14:paraId="5ABA08AF" w14:textId="77777777" w:rsidR="00300E45" w:rsidRPr="003C4C94" w:rsidRDefault="00300E45" w:rsidP="003C4C94">
            <w:pPr>
              <w:spacing w:line="276" w:lineRule="auto"/>
              <w:rPr>
                <w:rFonts w:cstheme="minorHAnsi"/>
              </w:rPr>
            </w:pPr>
          </w:p>
          <w:p w14:paraId="2DEC17D0" w14:textId="77777777" w:rsidR="00300E45" w:rsidRPr="003C4C94" w:rsidRDefault="00300E45" w:rsidP="003C4C94">
            <w:pPr>
              <w:spacing w:line="276" w:lineRule="auto"/>
              <w:rPr>
                <w:rFonts w:cstheme="minorHAnsi"/>
              </w:rPr>
            </w:pPr>
            <w:r w:rsidRPr="003C4C94">
              <w:rPr>
                <w:rFonts w:cstheme="minorHAnsi"/>
              </w:rPr>
              <w:t>Select one option</w:t>
            </w:r>
          </w:p>
        </w:tc>
      </w:tr>
      <w:tr w:rsidR="00300E45" w:rsidRPr="003C4C94" w14:paraId="31EF3036" w14:textId="77777777" w:rsidTr="020DAF0D">
        <w:tc>
          <w:tcPr>
            <w:tcW w:w="1842" w:type="dxa"/>
            <w:gridSpan w:val="2"/>
            <w:vMerge w:val="restart"/>
          </w:tcPr>
          <w:p w14:paraId="050EF9AA" w14:textId="32F3B0B3" w:rsidR="00300E45" w:rsidRPr="003C4C94" w:rsidRDefault="00300E45" w:rsidP="003C4C94">
            <w:pPr>
              <w:spacing w:line="276" w:lineRule="auto"/>
              <w:rPr>
                <w:rFonts w:cstheme="minorHAnsi"/>
              </w:rPr>
            </w:pPr>
            <w:r w:rsidRPr="003C4C94">
              <w:rPr>
                <w:rFonts w:cstheme="minorHAnsi"/>
              </w:rPr>
              <w:t>2.1</w:t>
            </w:r>
            <w:r w:rsidR="00344089" w:rsidRPr="003C4C94">
              <w:rPr>
                <w:rFonts w:cstheme="minorHAnsi"/>
              </w:rPr>
              <w:t>1</w:t>
            </w:r>
            <w:r w:rsidRPr="003C4C94">
              <w:rPr>
                <w:rFonts w:cstheme="minorHAnsi"/>
              </w:rPr>
              <w:t>.1</w:t>
            </w:r>
          </w:p>
        </w:tc>
        <w:tc>
          <w:tcPr>
            <w:tcW w:w="4254" w:type="dxa"/>
            <w:vMerge w:val="restart"/>
            <w:tcBorders>
              <w:right w:val="single" w:sz="4" w:space="0" w:color="auto"/>
            </w:tcBorders>
          </w:tcPr>
          <w:p w14:paraId="2A8CB185" w14:textId="4337637D" w:rsidR="00300E45" w:rsidRPr="003C4C94" w:rsidRDefault="00300E45" w:rsidP="003C4C94">
            <w:pPr>
              <w:spacing w:line="276" w:lineRule="auto"/>
              <w:rPr>
                <w:rFonts w:cstheme="minorHAnsi"/>
              </w:rPr>
            </w:pPr>
            <w:r w:rsidRPr="003C4C94">
              <w:rPr>
                <w:rFonts w:cstheme="minorHAnsi"/>
              </w:rPr>
              <w:t xml:space="preserve">Data being shared with third parties external to </w:t>
            </w:r>
            <w:r w:rsidR="00F50FDC">
              <w:rPr>
                <w:rFonts w:cstheme="minorHAnsi"/>
              </w:rPr>
              <w:t xml:space="preserve">the </w:t>
            </w:r>
            <w:r w:rsidRPr="003C4C94">
              <w:rPr>
                <w:rFonts w:cstheme="minorHAnsi"/>
              </w:rPr>
              <w:t>Constabulary or recipients that have not previously had routine access to the information?</w:t>
            </w:r>
          </w:p>
        </w:tc>
        <w:sdt>
          <w:sdtPr>
            <w:id w:val="-193386560"/>
            <w14:checkbox>
              <w14:checked w14:val="0"/>
              <w14:checkedState w14:val="2612" w14:font="MS Gothic"/>
              <w14:uncheckedState w14:val="2610" w14:font="MS Gothic"/>
            </w14:checkbox>
          </w:sdtPr>
          <w:sdtContent>
            <w:tc>
              <w:tcPr>
                <w:tcW w:w="1377" w:type="dxa"/>
                <w:gridSpan w:val="2"/>
                <w:tcBorders>
                  <w:top w:val="single" w:sz="4" w:space="0" w:color="auto"/>
                  <w:left w:val="single" w:sz="4" w:space="0" w:color="auto"/>
                  <w:bottom w:val="nil"/>
                  <w:right w:val="nil"/>
                </w:tcBorders>
              </w:tcPr>
              <w:p w14:paraId="72830F15" w14:textId="77777777" w:rsidR="00300E45" w:rsidRPr="003C4C94" w:rsidRDefault="00300E45" w:rsidP="003C4C94">
                <w:pPr>
                  <w:spacing w:line="276" w:lineRule="auto"/>
                  <w:jc w:val="right"/>
                  <w:rPr>
                    <w:rFonts w:cstheme="minorHAnsi"/>
                  </w:rPr>
                </w:pPr>
                <w:r w:rsidRPr="003C4C94">
                  <w:rPr>
                    <w:rFonts w:ascii="Segoe UI Symbol" w:eastAsia="MS Gothic" w:hAnsi="Segoe UI Symbol" w:cs="Segoe UI Symbol"/>
                  </w:rPr>
                  <w:t>☐</w:t>
                </w:r>
              </w:p>
            </w:tc>
          </w:sdtContent>
        </w:sdt>
        <w:tc>
          <w:tcPr>
            <w:tcW w:w="3726" w:type="dxa"/>
            <w:tcBorders>
              <w:top w:val="single" w:sz="4" w:space="0" w:color="auto"/>
              <w:left w:val="nil"/>
              <w:bottom w:val="nil"/>
              <w:right w:val="single" w:sz="4" w:space="0" w:color="auto"/>
            </w:tcBorders>
          </w:tcPr>
          <w:p w14:paraId="28E69BAE" w14:textId="77777777" w:rsidR="00300E45" w:rsidRPr="003C4C94" w:rsidRDefault="00300E45" w:rsidP="003C4C94">
            <w:pPr>
              <w:spacing w:line="276" w:lineRule="auto"/>
              <w:rPr>
                <w:rFonts w:cstheme="minorHAnsi"/>
              </w:rPr>
            </w:pPr>
            <w:r w:rsidRPr="003C4C94">
              <w:rPr>
                <w:rFonts w:cstheme="minorHAnsi"/>
              </w:rPr>
              <w:t>Yes</w:t>
            </w:r>
          </w:p>
        </w:tc>
      </w:tr>
      <w:tr w:rsidR="00300E45" w:rsidRPr="003C4C94" w14:paraId="36A8CDD3" w14:textId="77777777" w:rsidTr="020DAF0D">
        <w:tc>
          <w:tcPr>
            <w:tcW w:w="1842" w:type="dxa"/>
            <w:gridSpan w:val="2"/>
            <w:vMerge/>
          </w:tcPr>
          <w:p w14:paraId="401964D4" w14:textId="77777777" w:rsidR="00300E45" w:rsidRPr="003C4C94" w:rsidRDefault="00300E45" w:rsidP="003C4C94">
            <w:pPr>
              <w:spacing w:line="276" w:lineRule="auto"/>
              <w:rPr>
                <w:rFonts w:cstheme="minorHAnsi"/>
              </w:rPr>
            </w:pPr>
          </w:p>
        </w:tc>
        <w:tc>
          <w:tcPr>
            <w:tcW w:w="4254" w:type="dxa"/>
            <w:vMerge/>
          </w:tcPr>
          <w:p w14:paraId="293DF15C" w14:textId="77777777" w:rsidR="00300E45" w:rsidRPr="003C4C94" w:rsidRDefault="00300E45" w:rsidP="003C4C94">
            <w:pPr>
              <w:spacing w:line="276" w:lineRule="auto"/>
              <w:rPr>
                <w:rFonts w:cstheme="minorHAnsi"/>
              </w:rPr>
            </w:pPr>
          </w:p>
        </w:tc>
        <w:sdt>
          <w:sdtPr>
            <w:id w:val="1236661204"/>
            <w14:checkbox>
              <w14:checked w14:val="1"/>
              <w14:checkedState w14:val="2612" w14:font="MS Gothic"/>
              <w14:uncheckedState w14:val="2610" w14:font="MS Gothic"/>
            </w14:checkbox>
          </w:sdtPr>
          <w:sdtContent>
            <w:tc>
              <w:tcPr>
                <w:tcW w:w="1377" w:type="dxa"/>
                <w:gridSpan w:val="2"/>
                <w:tcBorders>
                  <w:top w:val="nil"/>
                  <w:left w:val="single" w:sz="4" w:space="0" w:color="auto"/>
                  <w:bottom w:val="single" w:sz="4" w:space="0" w:color="auto"/>
                  <w:right w:val="nil"/>
                </w:tcBorders>
              </w:tcPr>
              <w:p w14:paraId="48610FD1" w14:textId="0EE7CB96" w:rsidR="00300E45" w:rsidRPr="003C4C94" w:rsidRDefault="00E06315" w:rsidP="003C4C94">
                <w:pPr>
                  <w:spacing w:line="276" w:lineRule="auto"/>
                  <w:jc w:val="right"/>
                  <w:rPr>
                    <w:rFonts w:cstheme="minorHAnsi"/>
                  </w:rPr>
                </w:pPr>
                <w:r>
                  <w:rPr>
                    <w:rFonts w:ascii="MS Gothic" w:eastAsia="MS Gothic" w:hAnsi="MS Gothic" w:hint="eastAsia"/>
                  </w:rPr>
                  <w:t>☒</w:t>
                </w:r>
              </w:p>
            </w:tc>
          </w:sdtContent>
        </w:sdt>
        <w:tc>
          <w:tcPr>
            <w:tcW w:w="3726" w:type="dxa"/>
            <w:tcBorders>
              <w:top w:val="nil"/>
              <w:left w:val="nil"/>
              <w:bottom w:val="single" w:sz="4" w:space="0" w:color="auto"/>
              <w:right w:val="single" w:sz="4" w:space="0" w:color="auto"/>
            </w:tcBorders>
          </w:tcPr>
          <w:p w14:paraId="4EA8A402" w14:textId="77777777" w:rsidR="00300E45" w:rsidRPr="003C4C94" w:rsidRDefault="00300E45" w:rsidP="003C4C94">
            <w:pPr>
              <w:spacing w:line="276" w:lineRule="auto"/>
              <w:rPr>
                <w:rFonts w:cstheme="minorHAnsi"/>
              </w:rPr>
            </w:pPr>
            <w:r w:rsidRPr="003C4C94">
              <w:rPr>
                <w:rFonts w:cstheme="minorHAnsi"/>
              </w:rPr>
              <w:t>No</w:t>
            </w:r>
          </w:p>
        </w:tc>
      </w:tr>
      <w:tr w:rsidR="00300E45" w:rsidRPr="003C4C94" w14:paraId="2ECA5433" w14:textId="77777777" w:rsidTr="020DAF0D">
        <w:tc>
          <w:tcPr>
            <w:tcW w:w="1842" w:type="dxa"/>
            <w:gridSpan w:val="2"/>
            <w:vMerge w:val="restart"/>
          </w:tcPr>
          <w:p w14:paraId="04ECDD1D" w14:textId="124B9187" w:rsidR="00300E45" w:rsidRPr="003C4C94" w:rsidRDefault="00300E45" w:rsidP="003C4C94">
            <w:pPr>
              <w:spacing w:line="276" w:lineRule="auto"/>
              <w:rPr>
                <w:rFonts w:cstheme="minorHAnsi"/>
              </w:rPr>
            </w:pPr>
            <w:r w:rsidRPr="003C4C94">
              <w:rPr>
                <w:rFonts w:cstheme="minorHAnsi"/>
              </w:rPr>
              <w:t>2.1</w:t>
            </w:r>
            <w:r w:rsidR="00344089" w:rsidRPr="003C4C94">
              <w:rPr>
                <w:rFonts w:cstheme="minorHAnsi"/>
              </w:rPr>
              <w:t>1</w:t>
            </w:r>
            <w:r w:rsidRPr="003C4C94">
              <w:rPr>
                <w:rFonts w:cstheme="minorHAnsi"/>
              </w:rPr>
              <w:t>.2</w:t>
            </w:r>
          </w:p>
        </w:tc>
        <w:tc>
          <w:tcPr>
            <w:tcW w:w="4254" w:type="dxa"/>
            <w:vMerge w:val="restart"/>
            <w:tcBorders>
              <w:right w:val="single" w:sz="4" w:space="0" w:color="auto"/>
            </w:tcBorders>
          </w:tcPr>
          <w:p w14:paraId="0DEB63A0" w14:textId="77777777" w:rsidR="00300E45" w:rsidRPr="003C4C94" w:rsidRDefault="00300E45" w:rsidP="003C4C94">
            <w:pPr>
              <w:spacing w:line="276" w:lineRule="auto"/>
              <w:rPr>
                <w:rFonts w:cstheme="minorHAnsi"/>
              </w:rPr>
            </w:pPr>
            <w:r w:rsidRPr="003C4C94">
              <w:rPr>
                <w:rFonts w:cstheme="minorHAnsi"/>
              </w:rPr>
              <w:t>Transferring data outside the UK but within the EU?</w:t>
            </w:r>
          </w:p>
        </w:tc>
        <w:sdt>
          <w:sdtPr>
            <w:id w:val="1782377199"/>
            <w14:checkbox>
              <w14:checked w14:val="0"/>
              <w14:checkedState w14:val="2612" w14:font="MS Gothic"/>
              <w14:uncheckedState w14:val="2610" w14:font="MS Gothic"/>
            </w14:checkbox>
          </w:sdtPr>
          <w:sdtContent>
            <w:tc>
              <w:tcPr>
                <w:tcW w:w="1377" w:type="dxa"/>
                <w:gridSpan w:val="2"/>
                <w:tcBorders>
                  <w:top w:val="single" w:sz="4" w:space="0" w:color="auto"/>
                  <w:left w:val="single" w:sz="4" w:space="0" w:color="auto"/>
                  <w:bottom w:val="nil"/>
                  <w:right w:val="nil"/>
                </w:tcBorders>
              </w:tcPr>
              <w:p w14:paraId="1A59AC8C" w14:textId="77777777" w:rsidR="00300E45" w:rsidRPr="003C4C94" w:rsidRDefault="00300E45" w:rsidP="003C4C94">
                <w:pPr>
                  <w:spacing w:line="276" w:lineRule="auto"/>
                  <w:jc w:val="right"/>
                  <w:rPr>
                    <w:rFonts w:cstheme="minorHAnsi"/>
                  </w:rPr>
                </w:pPr>
                <w:r w:rsidRPr="003C4C94">
                  <w:rPr>
                    <w:rFonts w:ascii="Segoe UI Symbol" w:eastAsia="MS Gothic" w:hAnsi="Segoe UI Symbol" w:cs="Segoe UI Symbol"/>
                  </w:rPr>
                  <w:t>☐</w:t>
                </w:r>
              </w:p>
            </w:tc>
          </w:sdtContent>
        </w:sdt>
        <w:tc>
          <w:tcPr>
            <w:tcW w:w="3726" w:type="dxa"/>
            <w:tcBorders>
              <w:top w:val="single" w:sz="4" w:space="0" w:color="auto"/>
              <w:left w:val="nil"/>
              <w:bottom w:val="nil"/>
              <w:right w:val="single" w:sz="4" w:space="0" w:color="auto"/>
            </w:tcBorders>
          </w:tcPr>
          <w:p w14:paraId="7D3D2BE8" w14:textId="77777777" w:rsidR="00300E45" w:rsidRPr="003C4C94" w:rsidRDefault="00300E45" w:rsidP="003C4C94">
            <w:pPr>
              <w:spacing w:line="276" w:lineRule="auto"/>
              <w:rPr>
                <w:rFonts w:cstheme="minorHAnsi"/>
              </w:rPr>
            </w:pPr>
            <w:r w:rsidRPr="003C4C94">
              <w:rPr>
                <w:rFonts w:cstheme="minorHAnsi"/>
              </w:rPr>
              <w:t>Yes</w:t>
            </w:r>
          </w:p>
        </w:tc>
      </w:tr>
      <w:tr w:rsidR="00300E45" w:rsidRPr="003C4C94" w14:paraId="3F34A542" w14:textId="77777777" w:rsidTr="020DAF0D">
        <w:tc>
          <w:tcPr>
            <w:tcW w:w="1842" w:type="dxa"/>
            <w:gridSpan w:val="2"/>
            <w:vMerge/>
          </w:tcPr>
          <w:p w14:paraId="230CF82E" w14:textId="77777777" w:rsidR="00300E45" w:rsidRPr="003C4C94" w:rsidRDefault="00300E45" w:rsidP="003C4C94">
            <w:pPr>
              <w:spacing w:line="276" w:lineRule="auto"/>
              <w:rPr>
                <w:rFonts w:cstheme="minorHAnsi"/>
              </w:rPr>
            </w:pPr>
          </w:p>
        </w:tc>
        <w:tc>
          <w:tcPr>
            <w:tcW w:w="4254" w:type="dxa"/>
            <w:vMerge/>
          </w:tcPr>
          <w:p w14:paraId="4399B369" w14:textId="77777777" w:rsidR="00300E45" w:rsidRPr="003C4C94" w:rsidRDefault="00300E45" w:rsidP="003C4C94">
            <w:pPr>
              <w:spacing w:line="276" w:lineRule="auto"/>
              <w:rPr>
                <w:rFonts w:cstheme="minorHAnsi"/>
              </w:rPr>
            </w:pPr>
          </w:p>
        </w:tc>
        <w:sdt>
          <w:sdtPr>
            <w:id w:val="1030303596"/>
            <w14:checkbox>
              <w14:checked w14:val="1"/>
              <w14:checkedState w14:val="2612" w14:font="MS Gothic"/>
              <w14:uncheckedState w14:val="2610" w14:font="MS Gothic"/>
            </w14:checkbox>
          </w:sdtPr>
          <w:sdtContent>
            <w:tc>
              <w:tcPr>
                <w:tcW w:w="1377" w:type="dxa"/>
                <w:gridSpan w:val="2"/>
                <w:tcBorders>
                  <w:top w:val="nil"/>
                  <w:left w:val="single" w:sz="4" w:space="0" w:color="auto"/>
                  <w:bottom w:val="single" w:sz="4" w:space="0" w:color="auto"/>
                  <w:right w:val="nil"/>
                </w:tcBorders>
              </w:tcPr>
              <w:p w14:paraId="7A848D8C" w14:textId="501F64A3" w:rsidR="00300E45" w:rsidRPr="003C4C94" w:rsidRDefault="007878FA" w:rsidP="003C4C94">
                <w:pPr>
                  <w:spacing w:line="276" w:lineRule="auto"/>
                  <w:jc w:val="right"/>
                  <w:rPr>
                    <w:rFonts w:cstheme="minorHAnsi"/>
                  </w:rPr>
                </w:pPr>
                <w:r>
                  <w:rPr>
                    <w:rFonts w:ascii="MS Gothic" w:eastAsia="MS Gothic" w:hAnsi="MS Gothic" w:hint="eastAsia"/>
                  </w:rPr>
                  <w:t>☒</w:t>
                </w:r>
              </w:p>
            </w:tc>
          </w:sdtContent>
        </w:sdt>
        <w:tc>
          <w:tcPr>
            <w:tcW w:w="3726" w:type="dxa"/>
            <w:tcBorders>
              <w:top w:val="nil"/>
              <w:left w:val="nil"/>
              <w:bottom w:val="single" w:sz="4" w:space="0" w:color="auto"/>
              <w:right w:val="single" w:sz="4" w:space="0" w:color="auto"/>
            </w:tcBorders>
          </w:tcPr>
          <w:p w14:paraId="4A371BDC" w14:textId="77777777" w:rsidR="00300E45" w:rsidRPr="003C4C94" w:rsidRDefault="00300E45" w:rsidP="003C4C94">
            <w:pPr>
              <w:spacing w:line="276" w:lineRule="auto"/>
              <w:rPr>
                <w:rFonts w:cstheme="minorHAnsi"/>
              </w:rPr>
            </w:pPr>
            <w:r w:rsidRPr="003C4C94">
              <w:rPr>
                <w:rFonts w:cstheme="minorHAnsi"/>
              </w:rPr>
              <w:t>No</w:t>
            </w:r>
          </w:p>
        </w:tc>
      </w:tr>
      <w:tr w:rsidR="00300E45" w:rsidRPr="003C4C94" w14:paraId="46A5ABEB" w14:textId="77777777" w:rsidTr="020DAF0D">
        <w:tc>
          <w:tcPr>
            <w:tcW w:w="1842" w:type="dxa"/>
            <w:gridSpan w:val="2"/>
            <w:vMerge w:val="restart"/>
          </w:tcPr>
          <w:p w14:paraId="61B4A2C0" w14:textId="30EF61ED" w:rsidR="00300E45" w:rsidRPr="003C4C94" w:rsidRDefault="00300E45" w:rsidP="003C4C94">
            <w:pPr>
              <w:spacing w:line="276" w:lineRule="auto"/>
              <w:rPr>
                <w:rFonts w:cstheme="minorHAnsi"/>
              </w:rPr>
            </w:pPr>
            <w:r w:rsidRPr="003C4C94">
              <w:rPr>
                <w:rFonts w:cstheme="minorHAnsi"/>
              </w:rPr>
              <w:t>2.1</w:t>
            </w:r>
            <w:r w:rsidR="00344089" w:rsidRPr="003C4C94">
              <w:rPr>
                <w:rFonts w:cstheme="minorHAnsi"/>
              </w:rPr>
              <w:t>1</w:t>
            </w:r>
            <w:r w:rsidRPr="003C4C94">
              <w:rPr>
                <w:rFonts w:cstheme="minorHAnsi"/>
              </w:rPr>
              <w:t>.3</w:t>
            </w:r>
          </w:p>
        </w:tc>
        <w:tc>
          <w:tcPr>
            <w:tcW w:w="4254" w:type="dxa"/>
            <w:vMerge w:val="restart"/>
            <w:tcBorders>
              <w:right w:val="single" w:sz="4" w:space="0" w:color="auto"/>
            </w:tcBorders>
          </w:tcPr>
          <w:p w14:paraId="69D48E6B" w14:textId="77777777" w:rsidR="00300E45" w:rsidRPr="003C4C94" w:rsidRDefault="00300E45" w:rsidP="003C4C94">
            <w:pPr>
              <w:spacing w:line="276" w:lineRule="auto"/>
              <w:rPr>
                <w:rFonts w:cstheme="minorHAnsi"/>
              </w:rPr>
            </w:pPr>
            <w:r w:rsidRPr="003C4C94">
              <w:rPr>
                <w:rFonts w:cstheme="minorHAnsi"/>
              </w:rPr>
              <w:t>Transferring data outside the EU?</w:t>
            </w:r>
          </w:p>
        </w:tc>
        <w:sdt>
          <w:sdtPr>
            <w:id w:val="-1893255104"/>
            <w14:checkbox>
              <w14:checked w14:val="0"/>
              <w14:checkedState w14:val="2612" w14:font="MS Gothic"/>
              <w14:uncheckedState w14:val="2610" w14:font="MS Gothic"/>
            </w14:checkbox>
          </w:sdtPr>
          <w:sdtContent>
            <w:tc>
              <w:tcPr>
                <w:tcW w:w="1377" w:type="dxa"/>
                <w:gridSpan w:val="2"/>
                <w:tcBorders>
                  <w:top w:val="single" w:sz="4" w:space="0" w:color="auto"/>
                  <w:left w:val="single" w:sz="4" w:space="0" w:color="auto"/>
                  <w:bottom w:val="nil"/>
                  <w:right w:val="nil"/>
                </w:tcBorders>
              </w:tcPr>
              <w:p w14:paraId="1A688394" w14:textId="77777777" w:rsidR="00300E45" w:rsidRPr="003C4C94" w:rsidRDefault="00300E45" w:rsidP="003C4C94">
                <w:pPr>
                  <w:spacing w:line="276" w:lineRule="auto"/>
                  <w:jc w:val="right"/>
                  <w:rPr>
                    <w:rFonts w:cstheme="minorHAnsi"/>
                  </w:rPr>
                </w:pPr>
                <w:r w:rsidRPr="003C4C94">
                  <w:rPr>
                    <w:rFonts w:ascii="Segoe UI Symbol" w:eastAsia="MS Gothic" w:hAnsi="Segoe UI Symbol" w:cs="Segoe UI Symbol"/>
                  </w:rPr>
                  <w:t>☐</w:t>
                </w:r>
              </w:p>
            </w:tc>
          </w:sdtContent>
        </w:sdt>
        <w:tc>
          <w:tcPr>
            <w:tcW w:w="3726" w:type="dxa"/>
            <w:tcBorders>
              <w:top w:val="single" w:sz="4" w:space="0" w:color="auto"/>
              <w:left w:val="nil"/>
              <w:bottom w:val="nil"/>
              <w:right w:val="single" w:sz="4" w:space="0" w:color="auto"/>
            </w:tcBorders>
          </w:tcPr>
          <w:p w14:paraId="368C7D0A" w14:textId="77777777" w:rsidR="00300E45" w:rsidRPr="003C4C94" w:rsidRDefault="00300E45" w:rsidP="003C4C94">
            <w:pPr>
              <w:spacing w:line="276" w:lineRule="auto"/>
              <w:rPr>
                <w:rFonts w:cstheme="minorHAnsi"/>
              </w:rPr>
            </w:pPr>
            <w:r w:rsidRPr="003C4C94">
              <w:rPr>
                <w:rFonts w:cstheme="minorHAnsi"/>
              </w:rPr>
              <w:t>Yes</w:t>
            </w:r>
          </w:p>
        </w:tc>
      </w:tr>
      <w:tr w:rsidR="00300E45" w:rsidRPr="003C4C94" w14:paraId="46A6100E" w14:textId="77777777" w:rsidTr="020DAF0D">
        <w:tc>
          <w:tcPr>
            <w:tcW w:w="1842" w:type="dxa"/>
            <w:gridSpan w:val="2"/>
            <w:vMerge/>
          </w:tcPr>
          <w:p w14:paraId="5CC1348E" w14:textId="77777777" w:rsidR="00300E45" w:rsidRPr="003C4C94" w:rsidRDefault="00300E45" w:rsidP="003C4C94">
            <w:pPr>
              <w:spacing w:line="276" w:lineRule="auto"/>
              <w:rPr>
                <w:rFonts w:cstheme="minorHAnsi"/>
              </w:rPr>
            </w:pPr>
          </w:p>
        </w:tc>
        <w:tc>
          <w:tcPr>
            <w:tcW w:w="4254" w:type="dxa"/>
            <w:vMerge/>
          </w:tcPr>
          <w:p w14:paraId="7B0A11C9" w14:textId="77777777" w:rsidR="00300E45" w:rsidRPr="003C4C94" w:rsidRDefault="00300E45" w:rsidP="003C4C94">
            <w:pPr>
              <w:spacing w:line="276" w:lineRule="auto"/>
              <w:rPr>
                <w:rFonts w:cstheme="minorHAnsi"/>
              </w:rPr>
            </w:pPr>
          </w:p>
        </w:tc>
        <w:sdt>
          <w:sdtPr>
            <w:id w:val="924923871"/>
            <w14:checkbox>
              <w14:checked w14:val="1"/>
              <w14:checkedState w14:val="2612" w14:font="MS Gothic"/>
              <w14:uncheckedState w14:val="2610" w14:font="MS Gothic"/>
            </w14:checkbox>
          </w:sdtPr>
          <w:sdtContent>
            <w:tc>
              <w:tcPr>
                <w:tcW w:w="1377" w:type="dxa"/>
                <w:gridSpan w:val="2"/>
                <w:tcBorders>
                  <w:top w:val="nil"/>
                  <w:left w:val="single" w:sz="4" w:space="0" w:color="auto"/>
                  <w:bottom w:val="single" w:sz="4" w:space="0" w:color="auto"/>
                  <w:right w:val="nil"/>
                </w:tcBorders>
              </w:tcPr>
              <w:p w14:paraId="4C5942EE" w14:textId="31EDB623" w:rsidR="00300E45" w:rsidRPr="003C4C94" w:rsidRDefault="007878FA" w:rsidP="003C4C94">
                <w:pPr>
                  <w:spacing w:line="276" w:lineRule="auto"/>
                  <w:jc w:val="right"/>
                  <w:rPr>
                    <w:rFonts w:cstheme="minorHAnsi"/>
                  </w:rPr>
                </w:pPr>
                <w:r>
                  <w:rPr>
                    <w:rFonts w:ascii="MS Gothic" w:eastAsia="MS Gothic" w:hAnsi="MS Gothic" w:hint="eastAsia"/>
                  </w:rPr>
                  <w:t>☒</w:t>
                </w:r>
              </w:p>
            </w:tc>
          </w:sdtContent>
        </w:sdt>
        <w:tc>
          <w:tcPr>
            <w:tcW w:w="3726" w:type="dxa"/>
            <w:tcBorders>
              <w:top w:val="nil"/>
              <w:left w:val="nil"/>
              <w:bottom w:val="single" w:sz="4" w:space="0" w:color="auto"/>
              <w:right w:val="single" w:sz="4" w:space="0" w:color="auto"/>
            </w:tcBorders>
          </w:tcPr>
          <w:p w14:paraId="1769887E" w14:textId="77777777" w:rsidR="00300E45" w:rsidRPr="003C4C94" w:rsidRDefault="00300E45" w:rsidP="003C4C94">
            <w:pPr>
              <w:spacing w:line="276" w:lineRule="auto"/>
              <w:rPr>
                <w:rFonts w:cstheme="minorHAnsi"/>
              </w:rPr>
            </w:pPr>
            <w:r w:rsidRPr="003C4C94">
              <w:rPr>
                <w:rFonts w:cstheme="minorHAnsi"/>
              </w:rPr>
              <w:t>No</w:t>
            </w:r>
          </w:p>
        </w:tc>
      </w:tr>
      <w:tr w:rsidR="00300E45" w:rsidRPr="003C4C94" w14:paraId="08C602C6" w14:textId="77777777" w:rsidTr="020DAF0D">
        <w:tc>
          <w:tcPr>
            <w:tcW w:w="1842" w:type="dxa"/>
            <w:gridSpan w:val="2"/>
            <w:vMerge w:val="restart"/>
          </w:tcPr>
          <w:p w14:paraId="6BC2D175" w14:textId="2FEFB18D" w:rsidR="00300E45" w:rsidRPr="003C4C94" w:rsidRDefault="00300E45" w:rsidP="003C4C94">
            <w:pPr>
              <w:spacing w:line="276" w:lineRule="auto"/>
              <w:rPr>
                <w:rFonts w:cstheme="minorHAnsi"/>
              </w:rPr>
            </w:pPr>
            <w:r w:rsidRPr="003C4C94">
              <w:rPr>
                <w:rFonts w:cstheme="minorHAnsi"/>
              </w:rPr>
              <w:t>2.1</w:t>
            </w:r>
            <w:r w:rsidR="00344089" w:rsidRPr="003C4C94">
              <w:rPr>
                <w:rFonts w:cstheme="minorHAnsi"/>
              </w:rPr>
              <w:t>1</w:t>
            </w:r>
            <w:r w:rsidRPr="003C4C94">
              <w:rPr>
                <w:rFonts w:cstheme="minorHAnsi"/>
              </w:rPr>
              <w:t>.4</w:t>
            </w:r>
          </w:p>
        </w:tc>
        <w:tc>
          <w:tcPr>
            <w:tcW w:w="4254" w:type="dxa"/>
            <w:vMerge w:val="restart"/>
            <w:tcBorders>
              <w:right w:val="single" w:sz="4" w:space="0" w:color="auto"/>
            </w:tcBorders>
          </w:tcPr>
          <w:p w14:paraId="2BEA76AF" w14:textId="77777777" w:rsidR="00300E45" w:rsidRPr="003C4C94" w:rsidRDefault="00300E45" w:rsidP="003C4C94">
            <w:pPr>
              <w:spacing w:line="276" w:lineRule="auto"/>
              <w:rPr>
                <w:rFonts w:cstheme="minorHAnsi"/>
              </w:rPr>
            </w:pPr>
            <w:r w:rsidRPr="003C4C94">
              <w:rPr>
                <w:rFonts w:cstheme="minorHAnsi"/>
              </w:rPr>
              <w:t>Storing data using a cloud service provider?</w:t>
            </w:r>
          </w:p>
        </w:tc>
        <w:sdt>
          <w:sdtPr>
            <w:id w:val="-1009064927"/>
            <w14:checkbox>
              <w14:checked w14:val="1"/>
              <w14:checkedState w14:val="2612" w14:font="MS Gothic"/>
              <w14:uncheckedState w14:val="2610" w14:font="MS Gothic"/>
            </w14:checkbox>
          </w:sdtPr>
          <w:sdtContent>
            <w:tc>
              <w:tcPr>
                <w:tcW w:w="1377" w:type="dxa"/>
                <w:gridSpan w:val="2"/>
                <w:tcBorders>
                  <w:top w:val="single" w:sz="4" w:space="0" w:color="auto"/>
                  <w:left w:val="single" w:sz="4" w:space="0" w:color="auto"/>
                  <w:bottom w:val="nil"/>
                  <w:right w:val="nil"/>
                </w:tcBorders>
              </w:tcPr>
              <w:p w14:paraId="5CD7D0BE" w14:textId="6C111A58" w:rsidR="00300E45" w:rsidRPr="003C4C94" w:rsidRDefault="00296E30" w:rsidP="003C4C94">
                <w:pPr>
                  <w:spacing w:line="276" w:lineRule="auto"/>
                  <w:jc w:val="right"/>
                  <w:rPr>
                    <w:rFonts w:cstheme="minorHAnsi"/>
                  </w:rPr>
                </w:pPr>
                <w:r>
                  <w:rPr>
                    <w:rFonts w:ascii="MS Gothic" w:eastAsia="MS Gothic" w:hAnsi="MS Gothic" w:hint="eastAsia"/>
                  </w:rPr>
                  <w:t>☒</w:t>
                </w:r>
              </w:p>
            </w:tc>
          </w:sdtContent>
        </w:sdt>
        <w:tc>
          <w:tcPr>
            <w:tcW w:w="3726" w:type="dxa"/>
            <w:tcBorders>
              <w:top w:val="single" w:sz="4" w:space="0" w:color="auto"/>
              <w:left w:val="nil"/>
              <w:bottom w:val="nil"/>
              <w:right w:val="single" w:sz="4" w:space="0" w:color="auto"/>
            </w:tcBorders>
          </w:tcPr>
          <w:p w14:paraId="5E6FF990" w14:textId="77777777" w:rsidR="00300E45" w:rsidRPr="003C4C94" w:rsidRDefault="00300E45" w:rsidP="003C4C94">
            <w:pPr>
              <w:spacing w:line="276" w:lineRule="auto"/>
              <w:rPr>
                <w:rFonts w:cstheme="minorHAnsi"/>
              </w:rPr>
            </w:pPr>
            <w:r w:rsidRPr="00E06315">
              <w:rPr>
                <w:rFonts w:cstheme="minorHAnsi"/>
              </w:rPr>
              <w:t>Yes</w:t>
            </w:r>
          </w:p>
        </w:tc>
      </w:tr>
      <w:tr w:rsidR="00300E45" w:rsidRPr="003C4C94" w14:paraId="73742EA0" w14:textId="77777777" w:rsidTr="020DAF0D">
        <w:tc>
          <w:tcPr>
            <w:tcW w:w="1842" w:type="dxa"/>
            <w:gridSpan w:val="2"/>
            <w:vMerge/>
          </w:tcPr>
          <w:p w14:paraId="2F652A44" w14:textId="77777777" w:rsidR="00300E45" w:rsidRPr="003C4C94" w:rsidRDefault="00300E45" w:rsidP="003C4C94">
            <w:pPr>
              <w:spacing w:line="276" w:lineRule="auto"/>
              <w:rPr>
                <w:rFonts w:cstheme="minorHAnsi"/>
              </w:rPr>
            </w:pPr>
          </w:p>
        </w:tc>
        <w:tc>
          <w:tcPr>
            <w:tcW w:w="4254" w:type="dxa"/>
            <w:vMerge/>
          </w:tcPr>
          <w:p w14:paraId="57133F5B" w14:textId="77777777" w:rsidR="00300E45" w:rsidRPr="003C4C94" w:rsidRDefault="00300E45" w:rsidP="003C4C94">
            <w:pPr>
              <w:spacing w:line="276" w:lineRule="auto"/>
              <w:rPr>
                <w:rFonts w:cstheme="minorHAnsi"/>
              </w:rPr>
            </w:pPr>
          </w:p>
        </w:tc>
        <w:sdt>
          <w:sdtPr>
            <w:id w:val="547888509"/>
            <w14:checkbox>
              <w14:checked w14:val="0"/>
              <w14:checkedState w14:val="2612" w14:font="MS Gothic"/>
              <w14:uncheckedState w14:val="2610" w14:font="MS Gothic"/>
            </w14:checkbox>
          </w:sdtPr>
          <w:sdtContent>
            <w:tc>
              <w:tcPr>
                <w:tcW w:w="1377" w:type="dxa"/>
                <w:gridSpan w:val="2"/>
                <w:tcBorders>
                  <w:top w:val="nil"/>
                  <w:left w:val="single" w:sz="4" w:space="0" w:color="auto"/>
                  <w:bottom w:val="single" w:sz="4" w:space="0" w:color="auto"/>
                  <w:right w:val="nil"/>
                </w:tcBorders>
              </w:tcPr>
              <w:p w14:paraId="187258EF" w14:textId="77777777" w:rsidR="00300E45" w:rsidRPr="003C4C94" w:rsidRDefault="00300E45" w:rsidP="003C4C94">
                <w:pPr>
                  <w:spacing w:line="276" w:lineRule="auto"/>
                  <w:jc w:val="right"/>
                  <w:rPr>
                    <w:rFonts w:cstheme="minorHAnsi"/>
                  </w:rPr>
                </w:pPr>
                <w:r w:rsidRPr="003C4C94">
                  <w:rPr>
                    <w:rFonts w:ascii="Segoe UI Symbol" w:eastAsia="MS Gothic" w:hAnsi="Segoe UI Symbol" w:cs="Segoe UI Symbol"/>
                  </w:rPr>
                  <w:t>☐</w:t>
                </w:r>
              </w:p>
            </w:tc>
          </w:sdtContent>
        </w:sdt>
        <w:tc>
          <w:tcPr>
            <w:tcW w:w="3726" w:type="dxa"/>
            <w:tcBorders>
              <w:top w:val="nil"/>
              <w:left w:val="nil"/>
              <w:bottom w:val="single" w:sz="4" w:space="0" w:color="auto"/>
              <w:right w:val="single" w:sz="4" w:space="0" w:color="auto"/>
            </w:tcBorders>
          </w:tcPr>
          <w:p w14:paraId="75CA7840" w14:textId="77777777" w:rsidR="00300E45" w:rsidRPr="003C4C94" w:rsidRDefault="00300E45" w:rsidP="003C4C94">
            <w:pPr>
              <w:spacing w:line="276" w:lineRule="auto"/>
              <w:rPr>
                <w:rFonts w:cstheme="minorHAnsi"/>
              </w:rPr>
            </w:pPr>
            <w:r w:rsidRPr="003C4C94">
              <w:rPr>
                <w:rFonts w:cstheme="minorHAnsi"/>
              </w:rPr>
              <w:t>No</w:t>
            </w:r>
          </w:p>
        </w:tc>
      </w:tr>
      <w:tr w:rsidR="00300E45" w:rsidRPr="003C4C94" w14:paraId="2E8483A1" w14:textId="77777777" w:rsidTr="020DAF0D">
        <w:tc>
          <w:tcPr>
            <w:tcW w:w="1842" w:type="dxa"/>
            <w:gridSpan w:val="2"/>
            <w:vMerge w:val="restart"/>
          </w:tcPr>
          <w:p w14:paraId="4B2DA83C" w14:textId="77777777" w:rsidR="00300E45" w:rsidRPr="003C4C94" w:rsidRDefault="00300E45" w:rsidP="003C4C94">
            <w:pPr>
              <w:spacing w:line="276" w:lineRule="auto"/>
              <w:rPr>
                <w:rFonts w:cstheme="minorHAnsi"/>
              </w:rPr>
            </w:pPr>
            <w:r w:rsidRPr="003C4C94">
              <w:rPr>
                <w:rFonts w:cstheme="minorHAnsi"/>
              </w:rPr>
              <w:t>2.</w:t>
            </w:r>
            <w:r w:rsidR="00344089" w:rsidRPr="003C4C94">
              <w:rPr>
                <w:rFonts w:cstheme="minorHAnsi"/>
              </w:rPr>
              <w:t>11</w:t>
            </w:r>
            <w:r w:rsidRPr="003C4C94">
              <w:rPr>
                <w:rFonts w:cstheme="minorHAnsi"/>
              </w:rPr>
              <w:t>.5</w:t>
            </w:r>
          </w:p>
        </w:tc>
        <w:tc>
          <w:tcPr>
            <w:tcW w:w="4254" w:type="dxa"/>
            <w:vMerge w:val="restart"/>
            <w:tcBorders>
              <w:right w:val="single" w:sz="4" w:space="0" w:color="auto"/>
            </w:tcBorders>
          </w:tcPr>
          <w:p w14:paraId="319BE63B" w14:textId="41316FAF" w:rsidR="00300E45" w:rsidRPr="003C4C94" w:rsidRDefault="00951034" w:rsidP="003C4C94">
            <w:pPr>
              <w:spacing w:line="276" w:lineRule="auto"/>
              <w:rPr>
                <w:rFonts w:cstheme="minorHAnsi"/>
              </w:rPr>
            </w:pPr>
            <w:r w:rsidRPr="003C4C94">
              <w:rPr>
                <w:rFonts w:cstheme="minorHAnsi"/>
              </w:rPr>
              <w:t>Is there a MoU, contract, or other sharing agreement in place with all parties with whom data will be shared?</w:t>
            </w:r>
          </w:p>
        </w:tc>
        <w:sdt>
          <w:sdtPr>
            <w:id w:val="-1758287873"/>
            <w14:checkbox>
              <w14:checked w14:val="0"/>
              <w14:checkedState w14:val="2612" w14:font="MS Gothic"/>
              <w14:uncheckedState w14:val="2610" w14:font="MS Gothic"/>
            </w14:checkbox>
          </w:sdtPr>
          <w:sdtContent>
            <w:tc>
              <w:tcPr>
                <w:tcW w:w="1377" w:type="dxa"/>
                <w:gridSpan w:val="2"/>
                <w:tcBorders>
                  <w:top w:val="single" w:sz="4" w:space="0" w:color="auto"/>
                  <w:left w:val="single" w:sz="4" w:space="0" w:color="auto"/>
                  <w:bottom w:val="nil"/>
                  <w:right w:val="nil"/>
                </w:tcBorders>
              </w:tcPr>
              <w:p w14:paraId="44DC3682" w14:textId="77777777" w:rsidR="00300E45" w:rsidRPr="003C4C94" w:rsidRDefault="00300E45" w:rsidP="003C4C94">
                <w:pPr>
                  <w:spacing w:line="276" w:lineRule="auto"/>
                  <w:jc w:val="right"/>
                  <w:rPr>
                    <w:rFonts w:cstheme="minorHAnsi"/>
                  </w:rPr>
                </w:pPr>
                <w:r w:rsidRPr="003C4C94">
                  <w:rPr>
                    <w:rFonts w:ascii="Segoe UI Symbol" w:eastAsia="MS Gothic" w:hAnsi="Segoe UI Symbol" w:cs="Segoe UI Symbol"/>
                  </w:rPr>
                  <w:t>☐</w:t>
                </w:r>
              </w:p>
            </w:tc>
          </w:sdtContent>
        </w:sdt>
        <w:tc>
          <w:tcPr>
            <w:tcW w:w="3726" w:type="dxa"/>
            <w:tcBorders>
              <w:top w:val="single" w:sz="4" w:space="0" w:color="auto"/>
              <w:left w:val="nil"/>
              <w:bottom w:val="nil"/>
              <w:right w:val="single" w:sz="4" w:space="0" w:color="auto"/>
            </w:tcBorders>
          </w:tcPr>
          <w:p w14:paraId="4F23E13B" w14:textId="77777777" w:rsidR="00300E45" w:rsidRPr="003C4C94" w:rsidRDefault="00300E45" w:rsidP="003C4C94">
            <w:pPr>
              <w:spacing w:line="276" w:lineRule="auto"/>
              <w:rPr>
                <w:rFonts w:cstheme="minorHAnsi"/>
              </w:rPr>
            </w:pPr>
            <w:r w:rsidRPr="003C4C94">
              <w:rPr>
                <w:rFonts w:cstheme="minorHAnsi"/>
              </w:rPr>
              <w:t>Yes - agreements in place</w:t>
            </w:r>
          </w:p>
        </w:tc>
      </w:tr>
      <w:tr w:rsidR="00300E45" w:rsidRPr="003C4C94" w14:paraId="025DF026" w14:textId="77777777" w:rsidTr="020DAF0D">
        <w:tc>
          <w:tcPr>
            <w:tcW w:w="1842" w:type="dxa"/>
            <w:gridSpan w:val="2"/>
            <w:vMerge/>
          </w:tcPr>
          <w:p w14:paraId="2CBA803F" w14:textId="77777777" w:rsidR="00300E45" w:rsidRPr="003C4C94" w:rsidRDefault="00300E45" w:rsidP="003C4C94">
            <w:pPr>
              <w:spacing w:line="276" w:lineRule="auto"/>
              <w:rPr>
                <w:rFonts w:cstheme="minorHAnsi"/>
              </w:rPr>
            </w:pPr>
          </w:p>
        </w:tc>
        <w:tc>
          <w:tcPr>
            <w:tcW w:w="4254" w:type="dxa"/>
            <w:vMerge/>
          </w:tcPr>
          <w:p w14:paraId="09D6B2AD" w14:textId="77777777" w:rsidR="00300E45" w:rsidRPr="003C4C94" w:rsidRDefault="00300E45" w:rsidP="003C4C94">
            <w:pPr>
              <w:spacing w:line="276" w:lineRule="auto"/>
              <w:rPr>
                <w:rFonts w:cstheme="minorHAnsi"/>
              </w:rPr>
            </w:pPr>
          </w:p>
        </w:tc>
        <w:sdt>
          <w:sdtPr>
            <w:id w:val="1286003559"/>
            <w14:checkbox>
              <w14:checked w14:val="0"/>
              <w14:checkedState w14:val="2612" w14:font="MS Gothic"/>
              <w14:uncheckedState w14:val="2610" w14:font="MS Gothic"/>
            </w14:checkbox>
          </w:sdtPr>
          <w:sdtContent>
            <w:tc>
              <w:tcPr>
                <w:tcW w:w="1377" w:type="dxa"/>
                <w:gridSpan w:val="2"/>
                <w:tcBorders>
                  <w:top w:val="nil"/>
                  <w:left w:val="single" w:sz="4" w:space="0" w:color="auto"/>
                  <w:bottom w:val="nil"/>
                  <w:right w:val="nil"/>
                </w:tcBorders>
              </w:tcPr>
              <w:p w14:paraId="0C915CC2" w14:textId="026BDE47" w:rsidR="00300E45" w:rsidRPr="003C4C94" w:rsidRDefault="00951034" w:rsidP="003C4C94">
                <w:pPr>
                  <w:spacing w:line="276" w:lineRule="auto"/>
                  <w:jc w:val="right"/>
                  <w:rPr>
                    <w:rFonts w:cstheme="minorHAnsi"/>
                  </w:rPr>
                </w:pPr>
                <w:r w:rsidRPr="003C4C94">
                  <w:rPr>
                    <w:rFonts w:ascii="Segoe UI Symbol" w:eastAsia="MS Gothic" w:hAnsi="Segoe UI Symbol" w:cs="Segoe UI Symbol"/>
                  </w:rPr>
                  <w:t>☐</w:t>
                </w:r>
              </w:p>
            </w:tc>
          </w:sdtContent>
        </w:sdt>
        <w:tc>
          <w:tcPr>
            <w:tcW w:w="3726" w:type="dxa"/>
            <w:tcBorders>
              <w:top w:val="nil"/>
              <w:left w:val="nil"/>
              <w:bottom w:val="nil"/>
              <w:right w:val="single" w:sz="4" w:space="0" w:color="auto"/>
            </w:tcBorders>
          </w:tcPr>
          <w:p w14:paraId="3FA04403" w14:textId="77777777" w:rsidR="00300E45" w:rsidRPr="003C4C94" w:rsidRDefault="00300E45" w:rsidP="003C4C94">
            <w:pPr>
              <w:spacing w:line="276" w:lineRule="auto"/>
              <w:rPr>
                <w:rFonts w:cstheme="minorHAnsi"/>
              </w:rPr>
            </w:pPr>
            <w:r w:rsidRPr="003C4C94">
              <w:rPr>
                <w:rFonts w:cstheme="minorHAnsi"/>
              </w:rPr>
              <w:t>Not yet – agreements required</w:t>
            </w:r>
          </w:p>
        </w:tc>
      </w:tr>
      <w:tr w:rsidR="00300E45" w:rsidRPr="003C4C94" w14:paraId="0BCEEA9B" w14:textId="77777777" w:rsidTr="020DAF0D">
        <w:tc>
          <w:tcPr>
            <w:tcW w:w="1842" w:type="dxa"/>
            <w:gridSpan w:val="2"/>
            <w:vMerge/>
          </w:tcPr>
          <w:p w14:paraId="68D29919" w14:textId="77777777" w:rsidR="00300E45" w:rsidRPr="003C4C94" w:rsidRDefault="00300E45" w:rsidP="003C4C94">
            <w:pPr>
              <w:spacing w:line="276" w:lineRule="auto"/>
              <w:rPr>
                <w:rFonts w:cstheme="minorHAnsi"/>
              </w:rPr>
            </w:pPr>
          </w:p>
        </w:tc>
        <w:tc>
          <w:tcPr>
            <w:tcW w:w="4254" w:type="dxa"/>
            <w:vMerge/>
          </w:tcPr>
          <w:p w14:paraId="7248563B" w14:textId="77777777" w:rsidR="00300E45" w:rsidRPr="003C4C94" w:rsidRDefault="00300E45" w:rsidP="003C4C94">
            <w:pPr>
              <w:spacing w:line="276" w:lineRule="auto"/>
              <w:rPr>
                <w:rFonts w:cstheme="minorHAnsi"/>
              </w:rPr>
            </w:pPr>
          </w:p>
        </w:tc>
        <w:sdt>
          <w:sdtPr>
            <w:id w:val="1862318581"/>
            <w14:checkbox>
              <w14:checked w14:val="0"/>
              <w14:checkedState w14:val="2612" w14:font="MS Gothic"/>
              <w14:uncheckedState w14:val="2610" w14:font="MS Gothic"/>
            </w14:checkbox>
          </w:sdtPr>
          <w:sdtContent>
            <w:tc>
              <w:tcPr>
                <w:tcW w:w="1377" w:type="dxa"/>
                <w:gridSpan w:val="2"/>
                <w:tcBorders>
                  <w:top w:val="nil"/>
                  <w:left w:val="single" w:sz="4" w:space="0" w:color="auto"/>
                  <w:bottom w:val="single" w:sz="4" w:space="0" w:color="auto"/>
                  <w:right w:val="nil"/>
                </w:tcBorders>
              </w:tcPr>
              <w:p w14:paraId="5C2119D5" w14:textId="77777777" w:rsidR="00300E45" w:rsidRPr="003C4C94" w:rsidRDefault="00300E45" w:rsidP="003C4C94">
                <w:pPr>
                  <w:spacing w:line="276" w:lineRule="auto"/>
                  <w:jc w:val="right"/>
                  <w:rPr>
                    <w:rFonts w:cstheme="minorHAnsi"/>
                  </w:rPr>
                </w:pPr>
                <w:r w:rsidRPr="003C4C94">
                  <w:rPr>
                    <w:rFonts w:ascii="Segoe UI Symbol" w:eastAsia="MS Gothic" w:hAnsi="Segoe UI Symbol" w:cs="Segoe UI Symbol"/>
                  </w:rPr>
                  <w:t>☐</w:t>
                </w:r>
              </w:p>
            </w:tc>
          </w:sdtContent>
        </w:sdt>
        <w:tc>
          <w:tcPr>
            <w:tcW w:w="3726" w:type="dxa"/>
            <w:tcBorders>
              <w:top w:val="nil"/>
              <w:left w:val="nil"/>
              <w:bottom w:val="single" w:sz="4" w:space="0" w:color="auto"/>
              <w:right w:val="single" w:sz="4" w:space="0" w:color="auto"/>
            </w:tcBorders>
          </w:tcPr>
          <w:p w14:paraId="7CE8D8B7" w14:textId="77777777" w:rsidR="00300E45" w:rsidRPr="003C4C94" w:rsidRDefault="00300E45" w:rsidP="003C4C94">
            <w:pPr>
              <w:spacing w:line="276" w:lineRule="auto"/>
              <w:rPr>
                <w:rFonts w:cstheme="minorHAnsi"/>
              </w:rPr>
            </w:pPr>
            <w:r w:rsidRPr="003C4C94">
              <w:rPr>
                <w:rFonts w:cstheme="minorHAnsi"/>
              </w:rPr>
              <w:t>No – none required</w:t>
            </w:r>
          </w:p>
        </w:tc>
      </w:tr>
      <w:tr w:rsidR="00300E45" w:rsidRPr="003C4C94" w14:paraId="2C471E46" w14:textId="77777777" w:rsidTr="020DAF0D">
        <w:tc>
          <w:tcPr>
            <w:tcW w:w="11199" w:type="dxa"/>
            <w:gridSpan w:val="6"/>
          </w:tcPr>
          <w:p w14:paraId="1C0AF52F" w14:textId="77777777" w:rsidR="00300E45" w:rsidRPr="003C4C94" w:rsidRDefault="00300E45" w:rsidP="003C4C94">
            <w:pPr>
              <w:spacing w:line="276" w:lineRule="auto"/>
              <w:rPr>
                <w:rFonts w:cstheme="minorHAnsi"/>
                <w:b/>
              </w:rPr>
            </w:pPr>
            <w:r w:rsidRPr="003C4C94">
              <w:rPr>
                <w:rFonts w:cstheme="minorHAnsi"/>
                <w:b/>
              </w:rPr>
              <w:t>Please detail the names and reference numbers (if known) of any agreements already in place:</w:t>
            </w:r>
          </w:p>
          <w:p w14:paraId="6B6CBA61" w14:textId="77777777" w:rsidR="00300E45" w:rsidRPr="003C4C94" w:rsidRDefault="00300E45" w:rsidP="003C4C94">
            <w:pPr>
              <w:spacing w:line="276" w:lineRule="auto"/>
              <w:rPr>
                <w:rFonts w:cstheme="minorHAnsi"/>
                <w:b/>
              </w:rPr>
            </w:pPr>
          </w:p>
          <w:p w14:paraId="4536FED1" w14:textId="77777777" w:rsidR="00300E45" w:rsidRPr="003C4C94" w:rsidRDefault="00300E45" w:rsidP="003C4C94">
            <w:pPr>
              <w:spacing w:line="276" w:lineRule="auto"/>
              <w:rPr>
                <w:rFonts w:cstheme="minorHAnsi"/>
                <w:b/>
              </w:rPr>
            </w:pPr>
          </w:p>
          <w:p w14:paraId="69DA8133" w14:textId="77777777" w:rsidR="00300E45" w:rsidRPr="003C4C94" w:rsidRDefault="00300E45" w:rsidP="003C4C94">
            <w:pPr>
              <w:spacing w:line="276" w:lineRule="auto"/>
              <w:rPr>
                <w:rFonts w:cstheme="minorHAnsi"/>
                <w:b/>
              </w:rPr>
            </w:pPr>
            <w:r w:rsidRPr="003C4C94">
              <w:rPr>
                <w:rFonts w:cstheme="minorHAnsi"/>
                <w:b/>
              </w:rPr>
              <w:t>Please detail the names of any agreements that are being drafted:</w:t>
            </w:r>
          </w:p>
          <w:p w14:paraId="7E9B633B" w14:textId="77777777" w:rsidR="00300E45" w:rsidRPr="003C4C94" w:rsidRDefault="00300E45" w:rsidP="003C4C94">
            <w:pPr>
              <w:spacing w:line="276" w:lineRule="auto"/>
              <w:rPr>
                <w:rFonts w:cstheme="minorHAnsi"/>
                <w:b/>
              </w:rPr>
            </w:pPr>
          </w:p>
          <w:p w14:paraId="2A3AC93E" w14:textId="77777777" w:rsidR="00300E45" w:rsidRPr="003C4C94" w:rsidRDefault="00300E45" w:rsidP="003C4C94">
            <w:pPr>
              <w:spacing w:line="276" w:lineRule="auto"/>
              <w:rPr>
                <w:rFonts w:cstheme="minorHAnsi"/>
                <w:b/>
              </w:rPr>
            </w:pPr>
          </w:p>
        </w:tc>
      </w:tr>
      <w:tr w:rsidR="00300E45" w:rsidRPr="003C4C94" w14:paraId="2534FC04" w14:textId="77777777" w:rsidTr="020DAF0D">
        <w:tc>
          <w:tcPr>
            <w:tcW w:w="11199" w:type="dxa"/>
            <w:gridSpan w:val="6"/>
            <w:shd w:val="clear" w:color="auto" w:fill="D9E2F3" w:themeFill="accent1" w:themeFillTint="33"/>
          </w:tcPr>
          <w:p w14:paraId="3F613999" w14:textId="731550C5" w:rsidR="00300E45" w:rsidRPr="003C4C94" w:rsidRDefault="00300E45" w:rsidP="003C4C94">
            <w:pPr>
              <w:spacing w:line="276" w:lineRule="auto"/>
              <w:rPr>
                <w:rFonts w:cstheme="minorHAnsi"/>
                <w:b/>
              </w:rPr>
            </w:pPr>
            <w:r w:rsidRPr="003C4C94">
              <w:rPr>
                <w:rFonts w:cstheme="minorHAnsi"/>
                <w:b/>
              </w:rPr>
              <w:t>2.1</w:t>
            </w:r>
            <w:r w:rsidR="00344089" w:rsidRPr="003C4C94">
              <w:rPr>
                <w:rFonts w:cstheme="minorHAnsi"/>
                <w:b/>
              </w:rPr>
              <w:t>2</w:t>
            </w:r>
            <w:r w:rsidRPr="003C4C94">
              <w:rPr>
                <w:rFonts w:cstheme="minorHAnsi"/>
                <w:b/>
              </w:rPr>
              <w:t xml:space="preserve"> Why it is necessary to use personal data to achieve the aim and why can’t the aim be achieved by other means?</w:t>
            </w:r>
          </w:p>
          <w:p w14:paraId="0FEB7814" w14:textId="77777777" w:rsidR="00300E45" w:rsidRPr="003C4C94" w:rsidRDefault="00300E45" w:rsidP="003C4C94">
            <w:pPr>
              <w:spacing w:line="276" w:lineRule="auto"/>
              <w:rPr>
                <w:rFonts w:cstheme="minorHAnsi"/>
              </w:rPr>
            </w:pPr>
            <w:r w:rsidRPr="003C4C94">
              <w:rPr>
                <w:rFonts w:cstheme="minorHAnsi"/>
              </w:rPr>
              <w:t>For example, can the aim be achieved by using less data or different types of data?</w:t>
            </w:r>
          </w:p>
          <w:p w14:paraId="576A5468" w14:textId="77777777" w:rsidR="00300E45" w:rsidRPr="003C4C94" w:rsidRDefault="00300E45" w:rsidP="003C4C94">
            <w:pPr>
              <w:spacing w:line="276" w:lineRule="auto"/>
              <w:rPr>
                <w:rFonts w:cstheme="minorHAnsi"/>
              </w:rPr>
            </w:pPr>
            <w:r w:rsidRPr="003C4C94">
              <w:rPr>
                <w:rFonts w:cstheme="minorHAnsi"/>
              </w:rPr>
              <w:t>Are all categories of data necessary to achieve the aim?</w:t>
            </w:r>
          </w:p>
        </w:tc>
      </w:tr>
      <w:tr w:rsidR="00300E45" w:rsidRPr="003C4C94" w14:paraId="605545B4" w14:textId="77777777" w:rsidTr="020DAF0D">
        <w:tc>
          <w:tcPr>
            <w:tcW w:w="11199" w:type="dxa"/>
            <w:gridSpan w:val="6"/>
          </w:tcPr>
          <w:p w14:paraId="7A0B0C47" w14:textId="51B430F0" w:rsidR="007C7606" w:rsidRPr="00D13987" w:rsidRDefault="00083545" w:rsidP="00D13987">
            <w:pPr>
              <w:spacing w:line="276" w:lineRule="auto"/>
              <w:rPr>
                <w:rFonts w:eastAsia="Times New Roman"/>
                <w:lang w:eastAsia="en-GB"/>
              </w:rPr>
            </w:pPr>
            <w:r>
              <w:rPr>
                <w:rFonts w:eastAsia="Times New Roman"/>
                <w:lang w:eastAsia="en-GB"/>
              </w:rPr>
              <w:t>The ability of Officers to determine an accurate identification of a person who is not known to them is limited. Therefore, it is more likely that an individual may be incorrectly identified and subsequent processing to determine the identification of the Subject based on information ‘known’ to Officers and provided by the Subject may lead to unnecessary searches against data held on police systems for the purposes of identifying persons sought by police.</w:t>
            </w:r>
          </w:p>
          <w:p w14:paraId="617DBCD7" w14:textId="77777777" w:rsidR="007C7606" w:rsidRDefault="007C7606" w:rsidP="0058267D"/>
          <w:p w14:paraId="4BC30ABB" w14:textId="2762FDDC" w:rsidR="0058267D" w:rsidRDefault="0058267D" w:rsidP="020DAF0D">
            <w:r w:rsidRPr="020DAF0D">
              <w:t>LFR is intended to support traditional policing enquiries rather than to replace them. LFR is a compl</w:t>
            </w:r>
            <w:r w:rsidR="3B4CB541" w:rsidRPr="020DAF0D">
              <w:t>e</w:t>
            </w:r>
            <w:r w:rsidRPr="020DAF0D">
              <w:t xml:space="preserve">mentary policing tactic. LFR is deployed at locations based on intelligence that crime is occurring in substantial or increasing rates in the proposed deployment areas, or where events that would draw increased public attendance are occurring. </w:t>
            </w:r>
          </w:p>
          <w:p w14:paraId="1B834CC7" w14:textId="77777777" w:rsidR="00BD3FE8" w:rsidRDefault="00BD3FE8" w:rsidP="0058267D">
            <w:pPr>
              <w:rPr>
                <w:rFonts w:cstheme="minorHAnsi"/>
              </w:rPr>
            </w:pPr>
          </w:p>
          <w:p w14:paraId="529D4CBA" w14:textId="77777777" w:rsidR="00BD3FE8" w:rsidRPr="00BD3FE8" w:rsidRDefault="00BD3FE8" w:rsidP="00BD3FE8">
            <w:pPr>
              <w:rPr>
                <w:rFonts w:cstheme="minorHAnsi"/>
              </w:rPr>
            </w:pPr>
            <w:r w:rsidRPr="00BD3FE8">
              <w:rPr>
                <w:rFonts w:cstheme="minorHAnsi"/>
              </w:rPr>
              <w:t xml:space="preserve">Not every person that is captured via the CCTV will be enrolled into the application. The face </w:t>
            </w:r>
            <w:proofErr w:type="gramStart"/>
            <w:r w:rsidRPr="00BD3FE8">
              <w:rPr>
                <w:rFonts w:cstheme="minorHAnsi"/>
              </w:rPr>
              <w:t>has to</w:t>
            </w:r>
            <w:proofErr w:type="gramEnd"/>
            <w:r w:rsidRPr="00BD3FE8">
              <w:rPr>
                <w:rFonts w:cstheme="minorHAnsi"/>
              </w:rPr>
              <w:t xml:space="preserve"> be of sufficient ‘quality’ to enrol into the application. The level of enrolment rate will be dependent on many factors, the significant of these </w:t>
            </w:r>
            <w:proofErr w:type="gramStart"/>
            <w:r w:rsidRPr="00BD3FE8">
              <w:rPr>
                <w:rFonts w:cstheme="minorHAnsi"/>
              </w:rPr>
              <w:t>include;</w:t>
            </w:r>
            <w:proofErr w:type="gramEnd"/>
            <w:r w:rsidRPr="00BD3FE8">
              <w:rPr>
                <w:rFonts w:cstheme="minorHAnsi"/>
              </w:rPr>
              <w:t xml:space="preserve"> </w:t>
            </w:r>
          </w:p>
          <w:p w14:paraId="7795522F" w14:textId="77777777" w:rsidR="00BD3FE8" w:rsidRPr="00BD3FE8" w:rsidRDefault="00BD3FE8" w:rsidP="00BD3FE8">
            <w:pPr>
              <w:rPr>
                <w:rFonts w:cstheme="minorHAnsi"/>
              </w:rPr>
            </w:pPr>
            <w:r w:rsidRPr="00BD3FE8">
              <w:rPr>
                <w:rFonts w:ascii="Cambria Math" w:hAnsi="Cambria Math" w:cs="Cambria Math"/>
              </w:rPr>
              <w:t>⦁</w:t>
            </w:r>
            <w:r w:rsidRPr="00BD3FE8">
              <w:rPr>
                <w:rFonts w:cstheme="minorHAnsi"/>
              </w:rPr>
              <w:tab/>
              <w:t xml:space="preserve">crowd density, </w:t>
            </w:r>
          </w:p>
          <w:p w14:paraId="367ED461" w14:textId="77777777" w:rsidR="00BD3FE8" w:rsidRPr="00BD3FE8" w:rsidRDefault="00BD3FE8" w:rsidP="00BD3FE8">
            <w:pPr>
              <w:rPr>
                <w:rFonts w:cstheme="minorHAnsi"/>
              </w:rPr>
            </w:pPr>
            <w:r w:rsidRPr="00BD3FE8">
              <w:rPr>
                <w:rFonts w:ascii="Cambria Math" w:hAnsi="Cambria Math" w:cs="Cambria Math"/>
              </w:rPr>
              <w:t>⦁</w:t>
            </w:r>
            <w:r w:rsidRPr="00BD3FE8">
              <w:rPr>
                <w:rFonts w:cstheme="minorHAnsi"/>
              </w:rPr>
              <w:tab/>
              <w:t xml:space="preserve">individual movements, </w:t>
            </w:r>
          </w:p>
          <w:p w14:paraId="3AA65818" w14:textId="77777777" w:rsidR="00BD3FE8" w:rsidRPr="00BD3FE8" w:rsidRDefault="00BD3FE8" w:rsidP="00BD3FE8">
            <w:pPr>
              <w:rPr>
                <w:rFonts w:cstheme="minorHAnsi"/>
              </w:rPr>
            </w:pPr>
            <w:r w:rsidRPr="00BD3FE8">
              <w:rPr>
                <w:rFonts w:ascii="Cambria Math" w:hAnsi="Cambria Math" w:cs="Cambria Math"/>
              </w:rPr>
              <w:t>⦁</w:t>
            </w:r>
            <w:r w:rsidRPr="00BD3FE8">
              <w:rPr>
                <w:rFonts w:cstheme="minorHAnsi"/>
              </w:rPr>
              <w:tab/>
              <w:t xml:space="preserve">face angle; and </w:t>
            </w:r>
          </w:p>
          <w:p w14:paraId="09C08F62" w14:textId="1A8E55CE" w:rsidR="00BD3FE8" w:rsidRDefault="00BD3FE8" w:rsidP="00BD3FE8">
            <w:pPr>
              <w:rPr>
                <w:rFonts w:cstheme="minorHAnsi"/>
              </w:rPr>
            </w:pPr>
            <w:r w:rsidRPr="00BD3FE8">
              <w:rPr>
                <w:rFonts w:ascii="Cambria Math" w:hAnsi="Cambria Math" w:cs="Cambria Math"/>
              </w:rPr>
              <w:t>⦁</w:t>
            </w:r>
            <w:r w:rsidRPr="00BD3FE8">
              <w:rPr>
                <w:rFonts w:cstheme="minorHAnsi"/>
              </w:rPr>
              <w:tab/>
              <w:t>lighting.</w:t>
            </w:r>
          </w:p>
          <w:p w14:paraId="6606C469" w14:textId="77777777" w:rsidR="00BD3FE8" w:rsidRPr="00D76D96" w:rsidRDefault="00BD3FE8" w:rsidP="00BD3FE8">
            <w:pPr>
              <w:rPr>
                <w:rFonts w:cstheme="minorHAnsi"/>
              </w:rPr>
            </w:pPr>
          </w:p>
          <w:p w14:paraId="147F7AA8" w14:textId="60BEDF69" w:rsidR="0058267D" w:rsidRDefault="0005213D" w:rsidP="0058267D">
            <w:pPr>
              <w:rPr>
                <w:rFonts w:cstheme="minorHAnsi"/>
              </w:rPr>
            </w:pPr>
            <w:r w:rsidRPr="00BD3FE8">
              <w:rPr>
                <w:rFonts w:cstheme="minorHAnsi"/>
              </w:rPr>
              <w:lastRenderedPageBreak/>
              <w:t xml:space="preserve">Cumbria </w:t>
            </w:r>
            <w:r w:rsidR="00155506" w:rsidRPr="00BD3FE8">
              <w:rPr>
                <w:rFonts w:cstheme="minorHAnsi"/>
              </w:rPr>
              <w:t>Constabulary</w:t>
            </w:r>
            <w:r w:rsidR="0058267D" w:rsidRPr="00BD3FE8">
              <w:rPr>
                <w:rFonts w:cstheme="minorHAnsi"/>
              </w:rPr>
              <w:t xml:space="preserve"> considers </w:t>
            </w:r>
            <w:r w:rsidR="0058267D" w:rsidRPr="00D76D96">
              <w:rPr>
                <w:rFonts w:cstheme="minorHAnsi"/>
              </w:rPr>
              <w:t>LFR to be less intrusive (to the subject and those they interact with) than other resource intensive tactics which may be utilised to locate persons sought for policing purposes. This is particularly the case where these policing capabilities utilise intensive analysis of a person’s movements, communications and financial transactions leading to determine a location where that person can be engaged by officers.</w:t>
            </w:r>
          </w:p>
          <w:p w14:paraId="379CE805" w14:textId="77777777" w:rsidR="00D13987" w:rsidRPr="00D76D96" w:rsidRDefault="00D13987" w:rsidP="0058267D">
            <w:pPr>
              <w:rPr>
                <w:rFonts w:cstheme="minorHAnsi"/>
              </w:rPr>
            </w:pPr>
          </w:p>
          <w:p w14:paraId="7CB4DDF2" w14:textId="799146E2" w:rsidR="00300E45" w:rsidRDefault="0058267D" w:rsidP="0058267D">
            <w:pPr>
              <w:spacing w:line="276" w:lineRule="auto"/>
              <w:rPr>
                <w:rFonts w:cstheme="minorHAnsi"/>
              </w:rPr>
            </w:pPr>
            <w:r w:rsidRPr="00D76D96">
              <w:rPr>
                <w:rFonts w:cstheme="minorHAnsi"/>
              </w:rPr>
              <w:t>An LFR Alert is not a direction to arrest. Engagement Officers must consider proportionality and lawfulness of their actions and wherever possible, must consider the least intrusive measure available to dispose of any engagement. Officers must be able to fully justify any action they determine to be appropriate to take.</w:t>
            </w:r>
          </w:p>
          <w:p w14:paraId="047306C7" w14:textId="77777777" w:rsidR="00FB093B" w:rsidRDefault="00FB093B" w:rsidP="0058267D">
            <w:pPr>
              <w:spacing w:line="276" w:lineRule="auto"/>
              <w:rPr>
                <w:rFonts w:cstheme="minorHAnsi"/>
              </w:rPr>
            </w:pPr>
          </w:p>
          <w:p w14:paraId="0532C942" w14:textId="77777777" w:rsidR="00FB093B" w:rsidRPr="00C742C3" w:rsidRDefault="00FB093B" w:rsidP="00FB093B">
            <w:pPr>
              <w:contextualSpacing/>
              <w:rPr>
                <w:sz w:val="24"/>
                <w:szCs w:val="24"/>
              </w:rPr>
            </w:pPr>
            <w:r w:rsidRPr="00C742C3">
              <w:t xml:space="preserve">In deciding the use of LFR is necessary and proportionate, regard should be had to an individual’s Article 10 and 11 rights – noting there may be expectations of anonymity in a crowd and that individuals may choose to alter their means of demonstration </w:t>
            </w:r>
            <w:proofErr w:type="gramStart"/>
            <w:r w:rsidRPr="00C742C3">
              <w:t>as a result of</w:t>
            </w:r>
            <w:proofErr w:type="gramEnd"/>
            <w:r w:rsidRPr="00C742C3">
              <w:t xml:space="preserve"> the LFR Deployment.</w:t>
            </w:r>
            <w:r w:rsidRPr="00C742C3">
              <w:rPr>
                <w:sz w:val="24"/>
                <w:szCs w:val="24"/>
              </w:rPr>
              <w:t xml:space="preserve"> </w:t>
            </w:r>
          </w:p>
          <w:p w14:paraId="085FA72C" w14:textId="77777777" w:rsidR="00FB093B" w:rsidRPr="00C742C3" w:rsidRDefault="00FB093B" w:rsidP="00FB093B">
            <w:pPr>
              <w:contextualSpacing/>
              <w:rPr>
                <w:sz w:val="24"/>
                <w:szCs w:val="24"/>
              </w:rPr>
            </w:pPr>
          </w:p>
          <w:p w14:paraId="589CED51" w14:textId="77777777" w:rsidR="00FB093B" w:rsidRPr="00C742C3" w:rsidRDefault="00FB093B" w:rsidP="00FB093B">
            <w:pPr>
              <w:contextualSpacing/>
            </w:pPr>
            <w:r w:rsidRPr="00C742C3">
              <w:t>Article 10 and 11 rights must be weighed against the need to use LFR to enable an assembly that might otherwise be disrupted by the risk to public safety.  In making this decision, consideration should be given to factors which could minimise the impact of LFR. These include limiting the use of LFR in time and scope to the minimum needed to ensure safety. They could also include there being focus placed on ensuring the public understand the use of LFR is to help them safety undertake their assembly.</w:t>
            </w:r>
          </w:p>
          <w:p w14:paraId="2ECA6AB6" w14:textId="77777777" w:rsidR="00FB093B" w:rsidRPr="00D76D96" w:rsidRDefault="00FB093B" w:rsidP="0058267D">
            <w:pPr>
              <w:spacing w:line="276" w:lineRule="auto"/>
              <w:rPr>
                <w:rFonts w:cstheme="minorHAnsi"/>
              </w:rPr>
            </w:pPr>
          </w:p>
          <w:p w14:paraId="41B38B78" w14:textId="77777777" w:rsidR="00300E45" w:rsidRPr="003C4C94" w:rsidRDefault="00300E45" w:rsidP="003C4C94">
            <w:pPr>
              <w:spacing w:line="276" w:lineRule="auto"/>
              <w:rPr>
                <w:rFonts w:cstheme="minorHAnsi"/>
              </w:rPr>
            </w:pPr>
          </w:p>
          <w:p w14:paraId="1FFA4C7E" w14:textId="77777777" w:rsidR="00300E45" w:rsidRPr="003C4C94" w:rsidRDefault="00300E45" w:rsidP="003C4C94">
            <w:pPr>
              <w:spacing w:line="276" w:lineRule="auto"/>
              <w:rPr>
                <w:rFonts w:cstheme="minorHAnsi"/>
              </w:rPr>
            </w:pPr>
          </w:p>
        </w:tc>
      </w:tr>
      <w:tr w:rsidR="00300E45" w:rsidRPr="003C4C94" w14:paraId="75EB6446" w14:textId="77777777" w:rsidTr="020DAF0D">
        <w:tc>
          <w:tcPr>
            <w:tcW w:w="11199" w:type="dxa"/>
            <w:gridSpan w:val="6"/>
            <w:shd w:val="clear" w:color="auto" w:fill="D9E2F3" w:themeFill="accent1" w:themeFillTint="33"/>
          </w:tcPr>
          <w:p w14:paraId="425FF29E" w14:textId="0F466DD7" w:rsidR="00300E45" w:rsidRPr="003C4C94" w:rsidRDefault="00300E45" w:rsidP="003C4C94">
            <w:pPr>
              <w:spacing w:line="276" w:lineRule="auto"/>
              <w:rPr>
                <w:rFonts w:cstheme="minorHAnsi"/>
              </w:rPr>
            </w:pPr>
            <w:r w:rsidRPr="003C4C94">
              <w:rPr>
                <w:rFonts w:cstheme="minorHAnsi"/>
                <w:b/>
              </w:rPr>
              <w:lastRenderedPageBreak/>
              <w:t>2.1</w:t>
            </w:r>
            <w:r w:rsidR="00344089" w:rsidRPr="003C4C94">
              <w:rPr>
                <w:rFonts w:cstheme="minorHAnsi"/>
                <w:b/>
              </w:rPr>
              <w:t>3</w:t>
            </w:r>
            <w:r w:rsidRPr="003C4C94">
              <w:rPr>
                <w:rFonts w:cstheme="minorHAnsi"/>
                <w:b/>
              </w:rPr>
              <w:t xml:space="preserve"> Explain how the use of personal data is proportionate to the aim of the proposal</w:t>
            </w:r>
            <w:r w:rsidRPr="003C4C94">
              <w:rPr>
                <w:rFonts w:cstheme="minorHAnsi"/>
              </w:rPr>
              <w:t>. Weigh the advantages of achieving your purpose against disadvantages to data subjects.</w:t>
            </w:r>
          </w:p>
        </w:tc>
      </w:tr>
      <w:tr w:rsidR="00300E45" w:rsidRPr="003C4C94" w14:paraId="11D02B8E" w14:textId="77777777" w:rsidTr="020DAF0D">
        <w:tc>
          <w:tcPr>
            <w:tcW w:w="11199" w:type="dxa"/>
            <w:gridSpan w:val="6"/>
          </w:tcPr>
          <w:sdt>
            <w:sdtPr>
              <w:rPr>
                <w:rStyle w:val="Style1"/>
              </w:rPr>
              <w:id w:val="-2020145726"/>
              <w:placeholder>
                <w:docPart w:val="DCF015E9C4D1443981CBB0D2B584C928"/>
              </w:placeholder>
            </w:sdtPr>
            <w:sdtEndPr>
              <w:rPr>
                <w:rStyle w:val="Style1"/>
                <w:color w:val="FF0000"/>
              </w:rPr>
            </w:sdtEndPr>
            <w:sdtContent>
              <w:p w14:paraId="46DCB7A2" w14:textId="216CA15D" w:rsidR="00083545" w:rsidRPr="00AB3B25" w:rsidRDefault="00083545" w:rsidP="00083545">
                <w:pPr>
                  <w:rPr>
                    <w:rFonts w:cstheme="minorHAnsi"/>
                  </w:rPr>
                </w:pPr>
                <w:r>
                  <w:rPr>
                    <w:rFonts w:cstheme="minorHAnsi"/>
                  </w:rPr>
                  <w:t>W</w:t>
                </w:r>
                <w:r w:rsidRPr="00AB3B25">
                  <w:rPr>
                    <w:rFonts w:cstheme="minorHAnsi"/>
                  </w:rPr>
                  <w:t>hilst appropriate use of LFR delivers clear value to UK Law Enforcement and the public in turn, it is important to recognise that the use of LFR involves biometric processing and that the use of LFR has been the subject of much debate. All deployments and considerations to deploy will be governed by a working procedure which will ensure proportionate, legal, accountable and necessary steps are reviewed by an authorising officer who is independent of the LFR deployment itself.</w:t>
                </w:r>
              </w:p>
              <w:p w14:paraId="1C7DA31C" w14:textId="77777777" w:rsidR="00083545" w:rsidRPr="00AB3B25" w:rsidRDefault="00083545" w:rsidP="00083545">
                <w:pPr>
                  <w:rPr>
                    <w:rFonts w:cstheme="minorHAnsi"/>
                  </w:rPr>
                </w:pPr>
                <w:r w:rsidRPr="00AB3B25">
                  <w:rPr>
                    <w:rFonts w:cstheme="minorHAnsi"/>
                  </w:rPr>
                  <w:t>LFR can be a valuable policing tool that helps forces keep the public safe and to meet their common law policing duties, as laid out in Police Information and Records Management Code of Practice 2023(PIRM 2023) the policing purpose is to:</w:t>
                </w:r>
              </w:p>
              <w:p w14:paraId="1AE73A2C" w14:textId="77777777" w:rsidR="00083545" w:rsidRPr="00AB3B25" w:rsidRDefault="00083545" w:rsidP="00083545">
                <w:pPr>
                  <w:rPr>
                    <w:rFonts w:cstheme="minorHAnsi"/>
                  </w:rPr>
                </w:pPr>
                <w:r w:rsidRPr="00AB3B25">
                  <w:rPr>
                    <w:rFonts w:cstheme="minorHAnsi"/>
                  </w:rPr>
                  <w:t>• protect life and property</w:t>
                </w:r>
              </w:p>
              <w:p w14:paraId="33AF6B06" w14:textId="77777777" w:rsidR="00083545" w:rsidRPr="00AB3B25" w:rsidRDefault="00083545" w:rsidP="00083545">
                <w:pPr>
                  <w:rPr>
                    <w:rFonts w:cstheme="minorHAnsi"/>
                  </w:rPr>
                </w:pPr>
                <w:r w:rsidRPr="00AB3B25">
                  <w:rPr>
                    <w:rFonts w:cstheme="minorHAnsi"/>
                  </w:rPr>
                  <w:t>• preserve order</w:t>
                </w:r>
              </w:p>
              <w:p w14:paraId="6BA99221" w14:textId="77777777" w:rsidR="00083545" w:rsidRPr="00AB3B25" w:rsidRDefault="00083545" w:rsidP="00083545">
                <w:pPr>
                  <w:rPr>
                    <w:rFonts w:cstheme="minorHAnsi"/>
                  </w:rPr>
                </w:pPr>
                <w:r w:rsidRPr="00AB3B25">
                  <w:rPr>
                    <w:rFonts w:cstheme="minorHAnsi"/>
                  </w:rPr>
                  <w:t>• prevent the commission of offences</w:t>
                </w:r>
              </w:p>
              <w:p w14:paraId="6357EABB" w14:textId="77777777" w:rsidR="00083545" w:rsidRPr="00AB3B25" w:rsidRDefault="00083545" w:rsidP="00083545">
                <w:pPr>
                  <w:rPr>
                    <w:rFonts w:cstheme="minorHAnsi"/>
                  </w:rPr>
                </w:pPr>
                <w:r w:rsidRPr="00AB3B25">
                  <w:rPr>
                    <w:rFonts w:cstheme="minorHAnsi"/>
                  </w:rPr>
                  <w:t>• bring offenders to justice</w:t>
                </w:r>
              </w:p>
              <w:p w14:paraId="3ED4F3C1" w14:textId="77777777" w:rsidR="00083545" w:rsidRPr="00AB3B25" w:rsidRDefault="00083545" w:rsidP="00083545">
                <w:pPr>
                  <w:rPr>
                    <w:rFonts w:cstheme="minorHAnsi"/>
                  </w:rPr>
                </w:pPr>
                <w:r w:rsidRPr="00AB3B25">
                  <w:rPr>
                    <w:rFonts w:cstheme="minorHAnsi"/>
                  </w:rPr>
                  <w:t>• any other police duty or responsibility arising from common or statute law</w:t>
                </w:r>
              </w:p>
              <w:p w14:paraId="4C6D6ABC" w14:textId="77777777" w:rsidR="00B45045" w:rsidRDefault="00083545" w:rsidP="00083545">
                <w:pPr>
                  <w:rPr>
                    <w:rFonts w:cstheme="minorHAnsi"/>
                  </w:rPr>
                </w:pPr>
                <w:r w:rsidRPr="00AB3B25">
                  <w:rPr>
                    <w:rFonts w:cstheme="minorHAnsi"/>
                  </w:rPr>
                  <w:t xml:space="preserve">The following are illustrative examples where LFR may assist </w:t>
                </w:r>
                <w:r w:rsidR="00B45045">
                  <w:rPr>
                    <w:rFonts w:cstheme="minorHAnsi"/>
                  </w:rPr>
                  <w:t>in achieving the policing purpose:</w:t>
                </w:r>
              </w:p>
              <w:p w14:paraId="08664519" w14:textId="22E1D321" w:rsidR="00083545" w:rsidRPr="00AB3B25" w:rsidRDefault="00083545" w:rsidP="00083545">
                <w:pPr>
                  <w:rPr>
                    <w:rFonts w:cstheme="minorHAnsi"/>
                  </w:rPr>
                </w:pPr>
                <w:r w:rsidRPr="00AB3B25">
                  <w:rPr>
                    <w:rFonts w:cstheme="minorHAnsi"/>
                  </w:rPr>
                  <w:t xml:space="preserve">• Supporting the location and arrest of people wanted for criminal offences. </w:t>
                </w:r>
              </w:p>
              <w:p w14:paraId="56758521" w14:textId="77777777" w:rsidR="00083545" w:rsidRPr="00AB3B25" w:rsidRDefault="00083545" w:rsidP="00083545">
                <w:pPr>
                  <w:rPr>
                    <w:rFonts w:cstheme="minorHAnsi"/>
                  </w:rPr>
                </w:pPr>
                <w:r w:rsidRPr="00AB3B25">
                  <w:rPr>
                    <w:rFonts w:cstheme="minorHAnsi"/>
                  </w:rPr>
                  <w:t xml:space="preserve">• Preventing people who may cause harm from entering an area (e.g. fixated threat individuals, </w:t>
                </w:r>
              </w:p>
              <w:p w14:paraId="758133E7" w14:textId="77777777" w:rsidR="00083545" w:rsidRPr="00AB3B25" w:rsidRDefault="00083545" w:rsidP="00083545">
                <w:pPr>
                  <w:rPr>
                    <w:rFonts w:cstheme="minorHAnsi"/>
                  </w:rPr>
                </w:pPr>
                <w:r w:rsidRPr="00AB3B25">
                  <w:rPr>
                    <w:rFonts w:cstheme="minorHAnsi"/>
                  </w:rPr>
                  <w:t xml:space="preserve">persons subject to football banning orders) </w:t>
                </w:r>
              </w:p>
              <w:p w14:paraId="78B11ADA" w14:textId="77777777" w:rsidR="00083545" w:rsidRPr="00AB3B25" w:rsidRDefault="00083545" w:rsidP="00083545">
                <w:pPr>
                  <w:rPr>
                    <w:rFonts w:cstheme="minorHAnsi"/>
                  </w:rPr>
                </w:pPr>
                <w:r w:rsidRPr="00AB3B25">
                  <w:rPr>
                    <w:rFonts w:cstheme="minorHAnsi"/>
                  </w:rPr>
                  <w:t xml:space="preserve">• Supporting the location of people about whom there is intelligence to suggest that they may pose </w:t>
                </w:r>
              </w:p>
              <w:p w14:paraId="3D6019CD" w14:textId="77777777" w:rsidR="00083545" w:rsidRPr="00AB3B25" w:rsidRDefault="00083545" w:rsidP="00083545">
                <w:pPr>
                  <w:rPr>
                    <w:rFonts w:cstheme="minorHAnsi"/>
                  </w:rPr>
                </w:pPr>
                <w:r w:rsidRPr="00AB3B25">
                  <w:rPr>
                    <w:rFonts w:cstheme="minorHAnsi"/>
                  </w:rPr>
                  <w:t xml:space="preserve">a risk of harm to themselves or others (e.g., stalkers, terrorists, missing persons deemed at </w:t>
                </w:r>
              </w:p>
              <w:p w14:paraId="2ACAAA03" w14:textId="77777777" w:rsidR="00083545" w:rsidRDefault="00083545" w:rsidP="00083545">
                <w:pPr>
                  <w:spacing w:line="276" w:lineRule="auto"/>
                  <w:rPr>
                    <w:rFonts w:cstheme="minorHAnsi"/>
                  </w:rPr>
                </w:pPr>
                <w:r w:rsidRPr="00AB3B25">
                  <w:rPr>
                    <w:rFonts w:cstheme="minorHAnsi"/>
                  </w:rPr>
                  <w:t>increased risk, etc</w:t>
                </w:r>
              </w:p>
              <w:p w14:paraId="241B6F71" w14:textId="4A85ECE2" w:rsidR="00D25D97" w:rsidRPr="00D13987" w:rsidRDefault="00083545" w:rsidP="003C4C94">
                <w:pPr>
                  <w:spacing w:line="276" w:lineRule="auto"/>
                  <w:rPr>
                    <w:rStyle w:val="Style1"/>
                    <w:rFonts w:cstheme="minorHAnsi"/>
                    <w:color w:val="FF0000"/>
                  </w:rPr>
                </w:pPr>
                <w:r w:rsidRPr="00FE1A9B">
                  <w:rPr>
                    <w:rFonts w:cstheme="minorHAnsi"/>
                  </w:rPr>
                  <w:t>Supporting the use of targeted preventative policing tactics in areas where intelligence indicates crime may be committed.</w:t>
                </w:r>
              </w:p>
              <w:p w14:paraId="4AF47999" w14:textId="77777777" w:rsidR="00D25D97" w:rsidRPr="00400583" w:rsidRDefault="00D25D97" w:rsidP="003C4C94">
                <w:pPr>
                  <w:spacing w:line="276" w:lineRule="auto"/>
                  <w:rPr>
                    <w:rStyle w:val="Style1"/>
                    <w:rFonts w:cstheme="minorHAnsi"/>
                  </w:rPr>
                </w:pPr>
              </w:p>
              <w:p w14:paraId="28C1BA2D" w14:textId="23798ECA" w:rsidR="00B501DA" w:rsidRPr="00400583" w:rsidRDefault="00EE0432" w:rsidP="003C4C94">
                <w:pPr>
                  <w:spacing w:line="276" w:lineRule="auto"/>
                </w:pPr>
                <w:r w:rsidRPr="00400583">
                  <w:t>Each deployment must specifically identify and document whether the Watchlist contains children</w:t>
                </w:r>
                <w:r w:rsidR="00716C38" w:rsidRPr="00400583">
                  <w:t xml:space="preserve"> who are believed or suspected to be aged under 18-years-old and under 13-years-old. If LFR is to be used to locate children aged under 13-years</w:t>
                </w:r>
                <w:r w:rsidR="00060F85">
                  <w:t xml:space="preserve"> </w:t>
                </w:r>
                <w:r w:rsidR="00716C38" w:rsidRPr="00400583">
                  <w:t xml:space="preserve">old, specific regard should be given to anticipate LFR application performance issues. </w:t>
                </w:r>
              </w:p>
              <w:p w14:paraId="257FED00" w14:textId="77777777" w:rsidR="00B501DA" w:rsidRPr="00400583" w:rsidRDefault="00B501DA" w:rsidP="003C4C94">
                <w:pPr>
                  <w:spacing w:line="276" w:lineRule="auto"/>
                </w:pPr>
              </w:p>
              <w:p w14:paraId="4BF75D9C" w14:textId="61E0CBAA" w:rsidR="00EE0432" w:rsidRDefault="00400583" w:rsidP="003C4C94">
                <w:pPr>
                  <w:spacing w:line="276" w:lineRule="auto"/>
                </w:pPr>
                <w:r w:rsidRPr="00400583">
                  <w:rPr>
                    <w:b/>
                    <w:bCs/>
                  </w:rPr>
                  <w:lastRenderedPageBreak/>
                  <w:t xml:space="preserve">Children &amp; Vulnerable </w:t>
                </w:r>
                <w:r w:rsidR="004B30BB">
                  <w:rPr>
                    <w:b/>
                    <w:bCs/>
                  </w:rPr>
                  <w:t>Individuals</w:t>
                </w:r>
                <w:r>
                  <w:rPr>
                    <w:b/>
                    <w:bCs/>
                  </w:rPr>
                  <w:t>:</w:t>
                </w:r>
                <w:r>
                  <w:t xml:space="preserve"> </w:t>
                </w:r>
                <w:r w:rsidR="00716C38" w:rsidRPr="00400583">
                  <w:t>Where an Alert occurs relating to a vulnerable person or a child suspected or believed to be under the age of 18, the Engagement Officers should take all reasonable steps to ensure the child/ vulnerable person understands what is being said to them. This is particularly pertinent to children under 18, persons who are vulnerable through diminished capacity or understanding or people who are unable to understand or communicate effectively in English. If there is any doubt that the child/ vulnerable person understands what is being explained to them, the Engagement Officer must take reasonable steps to ensure the understanding of the child/ vulnerable person and to bring relevant information pertaining to LFR use to their attention. Where Alerts are generated relating to children or vulnerable people who are included in the Watchlist, or the Subject of an Alert is accompanied by a child or vulnerable person, force safeguarding procedures should be initiated. This is especially pertinent for Children and vulnerable persons (as defined by College of Policing). It is recognised that children under the age of criminal responsibility may be used by older children and adults to hold illegal items such as drugs and weapons and, in some cases, firearms or to undertake criminal activity for the criminal benefit of others. Children under 10 should only be included in Watchlists for LFR in exceptional circumstances and their safeguarding and welfare should be the immediate priority of the Engagement Officer</w:t>
                </w:r>
                <w:r w:rsidR="00DB2990" w:rsidRPr="00400583">
                  <w:t>.</w:t>
                </w:r>
              </w:p>
              <w:p w14:paraId="01CAF385" w14:textId="77777777" w:rsidR="00967176" w:rsidRDefault="00967176" w:rsidP="003C4C94">
                <w:pPr>
                  <w:spacing w:line="276" w:lineRule="auto"/>
                </w:pPr>
              </w:p>
              <w:p w14:paraId="08F85F68" w14:textId="77777777" w:rsidR="00967176" w:rsidRDefault="00967176" w:rsidP="00967176">
                <w:r>
                  <w:t xml:space="preserve">Reasonable adjustments the Engagement Officer should consider </w:t>
                </w:r>
                <w:proofErr w:type="gramStart"/>
                <w:r>
                  <w:t>to support</w:t>
                </w:r>
                <w:proofErr w:type="gramEnd"/>
                <w:r>
                  <w:t xml:space="preserve"> a child or vulnerable person could include:</w:t>
                </w:r>
              </w:p>
              <w:p w14:paraId="3B70CECE" w14:textId="77777777" w:rsidR="00967176" w:rsidRDefault="00967176" w:rsidP="00967176"/>
              <w:p w14:paraId="71BA8D40" w14:textId="77777777" w:rsidR="00967176" w:rsidRDefault="00967176" w:rsidP="00967176">
                <w:r>
                  <w:rPr>
                    <w:rFonts w:ascii="Cambria Math" w:hAnsi="Cambria Math" w:cs="Cambria Math"/>
                  </w:rPr>
                  <w:t>⦁</w:t>
                </w:r>
                <w:r>
                  <w:tab/>
                  <w:t>speaking slowly and clearly</w:t>
                </w:r>
              </w:p>
              <w:p w14:paraId="1CC9B6FB" w14:textId="77777777" w:rsidR="00967176" w:rsidRDefault="00967176" w:rsidP="00967176">
                <w:r>
                  <w:rPr>
                    <w:rFonts w:ascii="Cambria Math" w:hAnsi="Cambria Math" w:cs="Cambria Math"/>
                  </w:rPr>
                  <w:t>⦁</w:t>
                </w:r>
                <w:r>
                  <w:tab/>
                  <w:t>speaking in plain language or explaining things in different ways</w:t>
                </w:r>
              </w:p>
              <w:p w14:paraId="017D6FDD" w14:textId="77777777" w:rsidR="00967176" w:rsidRDefault="00967176" w:rsidP="00967176">
                <w:r>
                  <w:rPr>
                    <w:rFonts w:ascii="Cambria Math" w:hAnsi="Cambria Math" w:cs="Cambria Math"/>
                  </w:rPr>
                  <w:t>⦁</w:t>
                </w:r>
                <w:r>
                  <w:tab/>
                  <w:t>facing the Subject and allowing them to see the Operator’s lips</w:t>
                </w:r>
              </w:p>
              <w:p w14:paraId="443918FF" w14:textId="77777777" w:rsidR="00967176" w:rsidRDefault="00967176" w:rsidP="00967176">
                <w:r>
                  <w:rPr>
                    <w:rFonts w:ascii="Cambria Math" w:hAnsi="Cambria Math" w:cs="Cambria Math"/>
                  </w:rPr>
                  <w:t>⦁</w:t>
                </w:r>
                <w:r>
                  <w:tab/>
                  <w:t>writing their question and allowing the Subject to write their response</w:t>
                </w:r>
              </w:p>
              <w:p w14:paraId="5D80D2D1" w14:textId="77777777" w:rsidR="00967176" w:rsidRDefault="00967176" w:rsidP="00967176">
                <w:r>
                  <w:rPr>
                    <w:rFonts w:ascii="Cambria Math" w:hAnsi="Cambria Math" w:cs="Cambria Math"/>
                  </w:rPr>
                  <w:t>⦁</w:t>
                </w:r>
                <w:r>
                  <w:tab/>
                  <w:t>understanding the Subject not making eye contact</w:t>
                </w:r>
              </w:p>
              <w:p w14:paraId="32247B9C" w14:textId="77777777" w:rsidR="00967176" w:rsidRDefault="00967176" w:rsidP="00967176">
                <w:r>
                  <w:rPr>
                    <w:rFonts w:ascii="Cambria Math" w:hAnsi="Cambria Math" w:cs="Cambria Math"/>
                  </w:rPr>
                  <w:t>⦁</w:t>
                </w:r>
                <w:r>
                  <w:tab/>
                  <w:t>allowing the Subject time to think about the question</w:t>
                </w:r>
              </w:p>
              <w:p w14:paraId="3CA6E7CA" w14:textId="77777777" w:rsidR="00967176" w:rsidRDefault="00967176" w:rsidP="00967176">
                <w:r>
                  <w:rPr>
                    <w:rFonts w:ascii="Cambria Math" w:hAnsi="Cambria Math" w:cs="Cambria Math"/>
                  </w:rPr>
                  <w:t>⦁</w:t>
                </w:r>
                <w:r>
                  <w:tab/>
                  <w:t>being patient to allow the Subject to articulate an answer</w:t>
                </w:r>
              </w:p>
              <w:p w14:paraId="6A16FB3C" w14:textId="77777777" w:rsidR="00967176" w:rsidRDefault="00967176" w:rsidP="00967176">
                <w:r>
                  <w:rPr>
                    <w:rFonts w:ascii="Cambria Math" w:hAnsi="Cambria Math" w:cs="Cambria Math"/>
                  </w:rPr>
                  <w:t>⦁</w:t>
                </w:r>
                <w:r>
                  <w:tab/>
                  <w:t>using language line or other approved translation services to allow communication with Subjects whose first language is not English</w:t>
                </w:r>
              </w:p>
              <w:p w14:paraId="58440A13" w14:textId="0EB1183F" w:rsidR="00967176" w:rsidRDefault="00967176" w:rsidP="00967176">
                <w:pPr>
                  <w:spacing w:line="276" w:lineRule="auto"/>
                </w:pPr>
                <w:r>
                  <w:rPr>
                    <w:rFonts w:ascii="Cambria Math" w:hAnsi="Cambria Math" w:cs="Cambria Math"/>
                  </w:rPr>
                  <w:t>⦁</w:t>
                </w:r>
                <w:r>
                  <w:tab/>
                  <w:t xml:space="preserve">If the Subject is accompanied by a carer or other person who can support them, the Operator must try to establish whether that person can interpret or otherwise help the Operator to give the required information </w:t>
                </w:r>
                <w:proofErr w:type="gramStart"/>
                <w:r>
                  <w:t>and also</w:t>
                </w:r>
                <w:proofErr w:type="gramEnd"/>
                <w:r>
                  <w:t xml:space="preserve"> support the Subject in communicating any pertinent information or concerns</w:t>
                </w:r>
              </w:p>
              <w:p w14:paraId="63AC98EC" w14:textId="77777777" w:rsidR="00DB2990" w:rsidRDefault="00DB2990" w:rsidP="003C4C94">
                <w:pPr>
                  <w:spacing w:line="276" w:lineRule="auto"/>
                </w:pPr>
              </w:p>
              <w:p w14:paraId="682EEF58" w14:textId="61165AA7" w:rsidR="00DB2990" w:rsidRDefault="00DB2990" w:rsidP="003C4C94">
                <w:pPr>
                  <w:spacing w:line="276" w:lineRule="auto"/>
                </w:pPr>
                <w:r w:rsidRPr="00D13987">
                  <w:rPr>
                    <w:b/>
                    <w:bCs/>
                  </w:rPr>
                  <w:t xml:space="preserve">Police officers or staff Officer and </w:t>
                </w:r>
                <w:proofErr w:type="gramStart"/>
                <w:r w:rsidRPr="00D13987">
                  <w:rPr>
                    <w:b/>
                    <w:bCs/>
                  </w:rPr>
                  <w:t>staff</w:t>
                </w:r>
                <w:r w:rsidR="00400583">
                  <w:rPr>
                    <w:b/>
                    <w:bCs/>
                  </w:rPr>
                  <w:t>:</w:t>
                </w:r>
                <w:proofErr w:type="gramEnd"/>
                <w:r w:rsidR="00400583">
                  <w:rPr>
                    <w:b/>
                    <w:bCs/>
                  </w:rPr>
                  <w:t xml:space="preserve"> </w:t>
                </w:r>
                <w:r>
                  <w:t xml:space="preserve">are placed on to the </w:t>
                </w:r>
                <w:proofErr w:type="spellStart"/>
                <w:r>
                  <w:t>Bluewatch</w:t>
                </w:r>
                <w:proofErr w:type="spellEnd"/>
                <w:r>
                  <w:t xml:space="preserve"> list to test system performance. Officers / staff are ‘seeded’ into the crowd and will walk through the Zone of Recognition at the start of a every deployment to measure the True Recognition Rate. </w:t>
                </w:r>
              </w:p>
              <w:p w14:paraId="19C74EE2" w14:textId="77777777" w:rsidR="00DB2990" w:rsidRDefault="00DB2990" w:rsidP="003C4C94">
                <w:pPr>
                  <w:spacing w:line="276" w:lineRule="auto"/>
                </w:pPr>
              </w:p>
              <w:p w14:paraId="5DA70776" w14:textId="77777777" w:rsidR="0015496E" w:rsidRDefault="00DB2990" w:rsidP="003C4C94">
                <w:pPr>
                  <w:spacing w:line="276" w:lineRule="auto"/>
                </w:pPr>
                <w:r w:rsidRPr="00D13987">
                  <w:rPr>
                    <w:b/>
                    <w:bCs/>
                  </w:rPr>
                  <w:t>Other Members of the public</w:t>
                </w:r>
                <w:r>
                  <w:t xml:space="preserve"> who cross the path of the CCTV camera and have a biometric template taken by the software will be processed against the watchlists.</w:t>
                </w:r>
                <w:r w:rsidR="0015496E">
                  <w:t xml:space="preserve"> </w:t>
                </w:r>
                <w:r w:rsidR="0015496E" w:rsidRPr="0015496E">
                  <w:t xml:space="preserve">If the LFR system does not make a match with the watchlist, the person’s biometric data is deleted immediately and automatically. </w:t>
                </w:r>
              </w:p>
              <w:p w14:paraId="0F0C74F0" w14:textId="77777777" w:rsidR="0015496E" w:rsidRDefault="0015496E" w:rsidP="003C4C94">
                <w:pPr>
                  <w:spacing w:line="276" w:lineRule="auto"/>
                </w:pPr>
              </w:p>
              <w:p w14:paraId="3D0D2F3C" w14:textId="1E982077" w:rsidR="00DB2990" w:rsidRDefault="0015496E" w:rsidP="003C4C94">
                <w:pPr>
                  <w:spacing w:line="276" w:lineRule="auto"/>
                </w:pPr>
                <w:r w:rsidRPr="0015496E">
                  <w:t>The watchlist is destroyed after each operation.</w:t>
                </w:r>
              </w:p>
              <w:p w14:paraId="0AF5C696" w14:textId="58BAEBA0" w:rsidR="00300E45" w:rsidRPr="0015496E" w:rsidRDefault="00000000" w:rsidP="003C4C94">
                <w:pPr>
                  <w:spacing w:line="276" w:lineRule="auto"/>
                  <w:rPr>
                    <w:rFonts w:cstheme="minorHAnsi"/>
                    <w:color w:val="FF0000"/>
                  </w:rPr>
                </w:pPr>
              </w:p>
            </w:sdtContent>
          </w:sdt>
        </w:tc>
      </w:tr>
      <w:tr w:rsidR="00DB521F" w:rsidRPr="003C4C94" w14:paraId="138A8518" w14:textId="77777777" w:rsidTr="020DAF0D">
        <w:tc>
          <w:tcPr>
            <w:tcW w:w="11199" w:type="dxa"/>
            <w:gridSpan w:val="6"/>
          </w:tcPr>
          <w:p w14:paraId="64AC3E74" w14:textId="77777777" w:rsidR="00F64FBA" w:rsidRDefault="00DB521F" w:rsidP="00F64FBA">
            <w:pPr>
              <w:pStyle w:val="Default"/>
              <w:rPr>
                <w:rStyle w:val="Style1"/>
                <w:rFonts w:cstheme="minorHAnsi"/>
              </w:rPr>
            </w:pPr>
            <w:r w:rsidRPr="00F64FBA">
              <w:rPr>
                <w:rFonts w:asciiTheme="minorHAnsi" w:hAnsiTheme="minorHAnsi"/>
                <w:b/>
                <w:color w:val="auto"/>
                <w:sz w:val="22"/>
                <w:szCs w:val="22"/>
              </w:rPr>
              <w:lastRenderedPageBreak/>
              <w:t>2.14 Has consideration been given to the Data Ethics Framework</w:t>
            </w:r>
            <w:r w:rsidR="00F64FBA" w:rsidRPr="00F64FBA">
              <w:rPr>
                <w:rFonts w:asciiTheme="minorHAnsi" w:hAnsiTheme="minorHAnsi"/>
                <w:b/>
                <w:color w:val="auto"/>
                <w:sz w:val="22"/>
                <w:szCs w:val="22"/>
              </w:rPr>
              <w:t>?</w:t>
            </w:r>
            <w:r w:rsidR="00F64FBA">
              <w:rPr>
                <w:rStyle w:val="Style1"/>
                <w:rFonts w:cstheme="minorHAnsi"/>
              </w:rPr>
              <w:t xml:space="preserve"> </w:t>
            </w:r>
          </w:p>
          <w:p w14:paraId="45E13084" w14:textId="7450E3E1" w:rsidR="00F64FBA" w:rsidRPr="00F64FBA" w:rsidRDefault="00F64FBA" w:rsidP="00F64FBA">
            <w:pPr>
              <w:pStyle w:val="Default"/>
              <w:rPr>
                <w:rFonts w:asciiTheme="minorHAnsi" w:hAnsiTheme="minorHAnsi" w:cstheme="minorHAnsi"/>
                <w:color w:val="auto"/>
                <w:sz w:val="22"/>
                <w:szCs w:val="22"/>
              </w:rPr>
            </w:pPr>
            <w:r w:rsidRPr="00F64FBA">
              <w:rPr>
                <w:rFonts w:asciiTheme="minorHAnsi" w:hAnsiTheme="minorHAnsi" w:cstheme="minorHAnsi"/>
                <w:color w:val="auto"/>
                <w:sz w:val="22"/>
                <w:szCs w:val="22"/>
              </w:rPr>
              <w:t>The Data Ethics Framework builds on the core values of the Police Code of Ethics - honesty, integrity, confidentiality, equality and diversity - to encourage ethical data use to build better services and inform policy.</w:t>
            </w:r>
            <w:r w:rsidR="00B77388">
              <w:rPr>
                <w:rFonts w:asciiTheme="minorHAnsi" w:hAnsiTheme="minorHAnsi" w:cstheme="minorHAnsi"/>
                <w:color w:val="auto"/>
                <w:sz w:val="22"/>
                <w:szCs w:val="22"/>
              </w:rPr>
              <w:t xml:space="preserve"> </w:t>
            </w:r>
          </w:p>
          <w:p w14:paraId="0936BA02" w14:textId="6B0F014E" w:rsidR="00DB521F" w:rsidRDefault="00DB521F" w:rsidP="003C4C94">
            <w:pPr>
              <w:rPr>
                <w:rStyle w:val="Style1"/>
                <w:rFonts w:cstheme="minorHAnsi"/>
              </w:rPr>
            </w:pPr>
            <w:r>
              <w:rPr>
                <w:rStyle w:val="Style1"/>
                <w:rFonts w:cstheme="minorHAnsi"/>
              </w:rPr>
              <w:t xml:space="preserve">  </w:t>
            </w:r>
          </w:p>
        </w:tc>
      </w:tr>
      <w:tr w:rsidR="00F64FBA" w:rsidRPr="003C4C94" w14:paraId="02E899A7" w14:textId="77777777" w:rsidTr="020DAF0D">
        <w:tc>
          <w:tcPr>
            <w:tcW w:w="11199" w:type="dxa"/>
            <w:gridSpan w:val="6"/>
          </w:tcPr>
          <w:p w14:paraId="2A8DD8D5" w14:textId="1D040223" w:rsidR="00F64FBA" w:rsidRPr="00AC2824" w:rsidRDefault="00000000" w:rsidP="020DAF0D">
            <w:pPr>
              <w:pStyle w:val="Default"/>
              <w:rPr>
                <w:rFonts w:asciiTheme="minorHAnsi" w:hAnsiTheme="minorHAnsi" w:cstheme="minorHAnsi"/>
                <w:b/>
                <w:bCs/>
                <w:color w:val="auto"/>
                <w:sz w:val="22"/>
                <w:szCs w:val="22"/>
              </w:rPr>
            </w:pPr>
            <w:sdt>
              <w:sdtPr>
                <w:rPr>
                  <w:rStyle w:val="Style1"/>
                  <w:rFonts w:asciiTheme="minorHAnsi" w:hAnsiTheme="minorHAnsi" w:cstheme="minorHAnsi"/>
                  <w:color w:val="auto"/>
                  <w:sz w:val="22"/>
                  <w:szCs w:val="22"/>
                </w:rPr>
                <w:id w:val="320463487"/>
                <w:placeholder>
                  <w:docPart w:val="03A2DFEECDE2452CA9B83FC25169D44C"/>
                </w:placeholder>
              </w:sdtPr>
              <w:sdtEndPr>
                <w:rPr>
                  <w:rStyle w:val="DefaultParagraphFont"/>
                  <w:b/>
                  <w:bCs/>
                </w:rPr>
              </w:sdtEndPr>
              <w:sdtContent>
                <w:r w:rsidR="00821855" w:rsidRPr="00AC2824">
                  <w:rPr>
                    <w:rStyle w:val="Style1"/>
                    <w:rFonts w:asciiTheme="minorHAnsi" w:hAnsiTheme="minorHAnsi" w:cstheme="minorHAnsi"/>
                    <w:color w:val="auto"/>
                    <w:sz w:val="22"/>
                    <w:szCs w:val="22"/>
                  </w:rPr>
                  <w:t xml:space="preserve">Yes- </w:t>
                </w:r>
                <w:r w:rsidR="0015496E" w:rsidRPr="00AC2824">
                  <w:rPr>
                    <w:rStyle w:val="Style1"/>
                    <w:rFonts w:asciiTheme="minorHAnsi" w:hAnsiTheme="minorHAnsi" w:cstheme="minorHAnsi"/>
                    <w:color w:val="auto"/>
                    <w:sz w:val="22"/>
                    <w:szCs w:val="22"/>
                  </w:rPr>
                  <w:t>EAI assessment has been carried out</w:t>
                </w:r>
                <w:r w:rsidR="00404235" w:rsidRPr="00AC2824">
                  <w:rPr>
                    <w:rStyle w:val="Style1"/>
                    <w:rFonts w:asciiTheme="minorHAnsi" w:hAnsiTheme="minorHAnsi" w:cstheme="minorHAnsi"/>
                    <w:color w:val="auto"/>
                    <w:sz w:val="22"/>
                    <w:szCs w:val="22"/>
                  </w:rPr>
                  <w:t>, alongside a data and ethics self-assessment.</w:t>
                </w:r>
              </w:sdtContent>
            </w:sdt>
          </w:p>
          <w:p w14:paraId="0F4270A8" w14:textId="5754381E" w:rsidR="00F64FBA" w:rsidRPr="00AC2824" w:rsidRDefault="00F64FBA" w:rsidP="49CCE5EB">
            <w:pPr>
              <w:pStyle w:val="Default"/>
              <w:rPr>
                <w:rStyle w:val="PlaceholderText"/>
                <w:rFonts w:asciiTheme="minorHAnsi" w:hAnsiTheme="minorHAnsi" w:cstheme="minorHAnsi"/>
                <w:sz w:val="22"/>
                <w:szCs w:val="22"/>
              </w:rPr>
            </w:pPr>
          </w:p>
        </w:tc>
      </w:tr>
      <w:tr w:rsidR="49CCE5EB" w14:paraId="51391A4E" w14:textId="77777777" w:rsidTr="020DAF0D">
        <w:trPr>
          <w:trHeight w:val="300"/>
        </w:trPr>
        <w:tc>
          <w:tcPr>
            <w:tcW w:w="11199" w:type="dxa"/>
            <w:gridSpan w:val="6"/>
          </w:tcPr>
          <w:p w14:paraId="32FA2E24" w14:textId="4A1F24E2" w:rsidR="4FA1DDD4" w:rsidRDefault="4FA1DDD4" w:rsidP="1EDA7DEB">
            <w:pPr>
              <w:pStyle w:val="Default"/>
              <w:rPr>
                <w:rFonts w:asciiTheme="minorHAnsi" w:hAnsiTheme="minorHAnsi"/>
                <w:b/>
                <w:bCs/>
                <w:color w:val="auto"/>
                <w:sz w:val="22"/>
                <w:szCs w:val="22"/>
              </w:rPr>
            </w:pPr>
            <w:r w:rsidRPr="1EDA7DEB">
              <w:rPr>
                <w:rFonts w:asciiTheme="minorHAnsi" w:eastAsiaTheme="minorEastAsia" w:hAnsiTheme="minorHAnsi" w:cstheme="minorBidi"/>
                <w:b/>
                <w:bCs/>
                <w:color w:val="auto"/>
                <w:sz w:val="22"/>
                <w:szCs w:val="22"/>
              </w:rPr>
              <w:t xml:space="preserve">2.15 Does the tool/ system use artificial intelligence (AI) </w:t>
            </w:r>
          </w:p>
          <w:p w14:paraId="7BD27AEC" w14:textId="37DAE44D" w:rsidR="4FA1DDD4" w:rsidRDefault="4FA1DDD4" w:rsidP="1EDA7DEB">
            <w:pPr>
              <w:spacing w:after="160" w:line="257" w:lineRule="auto"/>
            </w:pPr>
            <w:r w:rsidRPr="58055B1F">
              <w:rPr>
                <w:rFonts w:eastAsiaTheme="minorEastAsia"/>
              </w:rPr>
              <w:lastRenderedPageBreak/>
              <w:t xml:space="preserve">If the Tool or System you are seeking to implement uses Artificial Intelligence, there are </w:t>
            </w:r>
            <w:proofErr w:type="gramStart"/>
            <w:r w:rsidRPr="58055B1F">
              <w:rPr>
                <w:rFonts w:eastAsiaTheme="minorEastAsia"/>
              </w:rPr>
              <w:t>a number of</w:t>
            </w:r>
            <w:proofErr w:type="gramEnd"/>
            <w:r w:rsidRPr="58055B1F">
              <w:rPr>
                <w:rFonts w:eastAsiaTheme="minorEastAsia"/>
              </w:rPr>
              <w:t xml:space="preserve"> other considerations (technical validity/ operational deployment/ legal/ ethical) that will need to be considered and documented prior to procurement/ implementation of the system.</w:t>
            </w:r>
          </w:p>
          <w:p w14:paraId="4B14903D" w14:textId="5485266F" w:rsidR="4FA1DDD4" w:rsidRDefault="00000000" w:rsidP="58055B1F">
            <w:pPr>
              <w:spacing w:line="276" w:lineRule="auto"/>
              <w:rPr>
                <w:b/>
                <w:bCs/>
              </w:rPr>
            </w:pPr>
            <w:sdt>
              <w:sdtPr>
                <w:id w:val="40254125"/>
                <w14:checkbox>
                  <w14:checked w14:val="1"/>
                  <w14:checkedState w14:val="2612" w14:font="MS Gothic"/>
                  <w14:uncheckedState w14:val="2610" w14:font="MS Gothic"/>
                </w14:checkbox>
              </w:sdtPr>
              <w:sdtContent>
                <w:r w:rsidR="68EFA812" w:rsidRPr="3BC0BAC6">
                  <w:rPr>
                    <w:rFonts w:ascii="MS Gothic" w:eastAsia="MS Gothic" w:hAnsi="MS Gothic" w:cs="MS Gothic"/>
                  </w:rPr>
                  <w:t>☒</w:t>
                </w:r>
              </w:sdtContent>
            </w:sdt>
            <w:r w:rsidR="692FA8F0" w:rsidRPr="58055B1F">
              <w:t xml:space="preserve"> Yes </w:t>
            </w:r>
            <w:sdt>
              <w:sdtPr>
                <w:rPr>
                  <w:b/>
                  <w:bCs/>
                </w:rPr>
                <w:id w:val="1912606942"/>
                <w14:checkbox>
                  <w14:checked w14:val="0"/>
                  <w14:checkedState w14:val="2612" w14:font="MS Gothic"/>
                  <w14:uncheckedState w14:val="2610" w14:font="MS Gothic"/>
                </w14:checkbox>
              </w:sdtPr>
              <w:sdtContent>
                <w:r w:rsidR="692FA8F0" w:rsidRPr="58055B1F">
                  <w:rPr>
                    <w:rFonts w:ascii="Segoe UI Symbol" w:eastAsia="MS Gothic" w:hAnsi="Segoe UI Symbol" w:cs="Segoe UI Symbol"/>
                  </w:rPr>
                  <w:t>☐</w:t>
                </w:r>
              </w:sdtContent>
            </w:sdt>
            <w:r w:rsidR="692FA8F0" w:rsidRPr="58055B1F">
              <w:t xml:space="preserve"> No   </w:t>
            </w:r>
            <w:r w:rsidR="692FA8F0" w:rsidRPr="58055B1F">
              <w:rPr>
                <w:b/>
                <w:bCs/>
              </w:rPr>
              <w:t xml:space="preserve"> </w:t>
            </w:r>
          </w:p>
          <w:p w14:paraId="555CCB6F" w14:textId="3898991F" w:rsidR="4FA1DDD4" w:rsidRDefault="00000000" w:rsidP="58055B1F">
            <w:pPr>
              <w:spacing w:line="276" w:lineRule="auto"/>
              <w:rPr>
                <w:b/>
                <w:bCs/>
              </w:rPr>
            </w:pPr>
            <w:sdt>
              <w:sdtPr>
                <w:rPr>
                  <w:rStyle w:val="Style1"/>
                </w:rPr>
                <w:id w:val="893494079"/>
                <w:placeholder>
                  <w:docPart w:val="3AE0366F1E684EBABDF1A437D7D9C07E"/>
                </w:placeholder>
                <w:showingPlcHdr/>
              </w:sdtPr>
              <w:sdtEndPr>
                <w:rPr>
                  <w:rStyle w:val="DefaultParagraphFont"/>
                  <w:b/>
                  <w:bCs/>
                </w:rPr>
              </w:sdtEndPr>
              <w:sdtContent>
                <w:r w:rsidR="692FA8F0" w:rsidRPr="58055B1F">
                  <w:rPr>
                    <w:rStyle w:val="PlaceholderText"/>
                  </w:rPr>
                  <w:t>Click here to enter text.</w:t>
                </w:r>
              </w:sdtContent>
            </w:sdt>
          </w:p>
          <w:p w14:paraId="6B14CF13" w14:textId="44AA82D8" w:rsidR="4FA1DDD4" w:rsidRDefault="692FA8F0" w:rsidP="020DAF0D">
            <w:pPr>
              <w:pStyle w:val="Default"/>
              <w:rPr>
                <w:rFonts w:asciiTheme="minorHAnsi" w:eastAsiaTheme="minorEastAsia" w:hAnsiTheme="minorHAnsi" w:cstheme="minorBidi"/>
                <w:b/>
                <w:bCs/>
                <w:color w:val="FF0000"/>
                <w:sz w:val="22"/>
                <w:szCs w:val="22"/>
              </w:rPr>
            </w:pPr>
            <w:r w:rsidRPr="00842A94">
              <w:rPr>
                <w:rFonts w:asciiTheme="minorHAnsi" w:eastAsiaTheme="minorEastAsia" w:hAnsiTheme="minorHAnsi" w:cstheme="minorBidi"/>
                <w:b/>
                <w:bCs/>
                <w:color w:val="auto"/>
                <w:sz w:val="22"/>
                <w:szCs w:val="22"/>
              </w:rPr>
              <w:t xml:space="preserve">If </w:t>
            </w:r>
            <w:proofErr w:type="gramStart"/>
            <w:r w:rsidRPr="00842A94">
              <w:rPr>
                <w:rFonts w:asciiTheme="minorHAnsi" w:eastAsiaTheme="minorEastAsia" w:hAnsiTheme="minorHAnsi" w:cstheme="minorBidi"/>
                <w:b/>
                <w:bCs/>
                <w:color w:val="auto"/>
                <w:sz w:val="22"/>
                <w:szCs w:val="22"/>
              </w:rPr>
              <w:t>Yes</w:t>
            </w:r>
            <w:proofErr w:type="gramEnd"/>
            <w:r w:rsidRPr="00842A94">
              <w:rPr>
                <w:rFonts w:asciiTheme="minorHAnsi" w:eastAsiaTheme="minorEastAsia" w:hAnsiTheme="minorHAnsi" w:cstheme="minorBidi"/>
                <w:b/>
                <w:bCs/>
                <w:color w:val="auto"/>
                <w:sz w:val="22"/>
                <w:szCs w:val="22"/>
              </w:rPr>
              <w:t xml:space="preserve"> please complete Annex A – AI DPIA </w:t>
            </w:r>
          </w:p>
          <w:p w14:paraId="16A06E26" w14:textId="77777777" w:rsidR="00047A39" w:rsidRDefault="00047A39" w:rsidP="020DAF0D">
            <w:pPr>
              <w:pStyle w:val="Default"/>
              <w:rPr>
                <w:rFonts w:asciiTheme="minorHAnsi" w:eastAsiaTheme="minorEastAsia" w:hAnsiTheme="minorHAnsi" w:cstheme="minorBidi"/>
                <w:b/>
                <w:bCs/>
                <w:color w:val="auto"/>
                <w:sz w:val="22"/>
                <w:szCs w:val="22"/>
              </w:rPr>
            </w:pPr>
          </w:p>
          <w:p w14:paraId="7CFA77FC" w14:textId="70B6246D" w:rsidR="00C8107F" w:rsidRPr="00047A39" w:rsidRDefault="00C8107F" w:rsidP="020DAF0D">
            <w:pPr>
              <w:pStyle w:val="Default"/>
              <w:rPr>
                <w:rFonts w:asciiTheme="minorHAnsi" w:eastAsiaTheme="minorEastAsia" w:hAnsiTheme="minorHAnsi" w:cstheme="minorBidi"/>
                <w:b/>
                <w:bCs/>
                <w:color w:val="auto"/>
                <w:sz w:val="22"/>
                <w:szCs w:val="22"/>
              </w:rPr>
            </w:pPr>
            <w:r w:rsidRPr="00047A39">
              <w:rPr>
                <w:rFonts w:asciiTheme="minorHAnsi" w:eastAsiaTheme="minorEastAsia" w:hAnsiTheme="minorHAnsi" w:cstheme="minorBidi"/>
                <w:b/>
                <w:bCs/>
                <w:color w:val="auto"/>
                <w:sz w:val="22"/>
                <w:szCs w:val="22"/>
              </w:rPr>
              <w:t xml:space="preserve">AI Data &amp; Ethics document completed </w:t>
            </w:r>
          </w:p>
          <w:p w14:paraId="6935E604" w14:textId="58AF627E" w:rsidR="4FA1DDD4" w:rsidRDefault="4FA1DDD4" w:rsidP="09F927F0">
            <w:pPr>
              <w:pStyle w:val="Default"/>
              <w:rPr>
                <w:rFonts w:asciiTheme="minorHAnsi" w:eastAsiaTheme="minorEastAsia" w:hAnsiTheme="minorHAnsi" w:cstheme="minorBidi"/>
                <w:b/>
                <w:bCs/>
                <w:color w:val="auto"/>
                <w:sz w:val="22"/>
                <w:szCs w:val="22"/>
              </w:rPr>
            </w:pPr>
          </w:p>
          <w:p w14:paraId="15C19A8E" w14:textId="65EBDE13" w:rsidR="4FA1DDD4" w:rsidRDefault="692FA8F0" w:rsidP="58055B1F">
            <w:pPr>
              <w:pStyle w:val="Default"/>
              <w:rPr>
                <w:rFonts w:asciiTheme="minorHAnsi" w:eastAsiaTheme="minorEastAsia" w:hAnsiTheme="minorHAnsi" w:cstheme="minorBidi"/>
                <w:b/>
                <w:bCs/>
                <w:color w:val="auto"/>
                <w:sz w:val="22"/>
                <w:szCs w:val="22"/>
              </w:rPr>
            </w:pPr>
            <w:r w:rsidRPr="58055B1F">
              <w:rPr>
                <w:rFonts w:asciiTheme="minorHAnsi" w:eastAsiaTheme="minorEastAsia" w:hAnsiTheme="minorHAnsi" w:cstheme="minorBidi"/>
                <w:b/>
                <w:bCs/>
                <w:color w:val="auto"/>
                <w:sz w:val="22"/>
                <w:szCs w:val="22"/>
              </w:rPr>
              <w:t xml:space="preserve"> </w:t>
            </w:r>
          </w:p>
        </w:tc>
      </w:tr>
    </w:tbl>
    <w:p w14:paraId="441E45B8" w14:textId="23E48C9F" w:rsidR="00300E45" w:rsidRDefault="00300E45" w:rsidP="003C4C94">
      <w:pPr>
        <w:rPr>
          <w:rFonts w:cstheme="minorHAnsi"/>
        </w:rPr>
      </w:pPr>
    </w:p>
    <w:p w14:paraId="11F36736" w14:textId="77777777" w:rsidR="00D81735" w:rsidRPr="003C4C94" w:rsidRDefault="00D81735" w:rsidP="003C4C94">
      <w:pPr>
        <w:rPr>
          <w:rFonts w:cstheme="minorHAnsi"/>
        </w:rPr>
      </w:pPr>
    </w:p>
    <w:tbl>
      <w:tblPr>
        <w:tblStyle w:val="TableGrid"/>
        <w:tblW w:w="11199" w:type="dxa"/>
        <w:tblInd w:w="-998" w:type="dxa"/>
        <w:tblLook w:val="04A0" w:firstRow="1" w:lastRow="0" w:firstColumn="1" w:lastColumn="0" w:noHBand="0" w:noVBand="1"/>
      </w:tblPr>
      <w:tblGrid>
        <w:gridCol w:w="11199"/>
      </w:tblGrid>
      <w:tr w:rsidR="00344089" w:rsidRPr="003C4C94" w14:paraId="325A8878" w14:textId="77777777" w:rsidTr="006645E7">
        <w:trPr>
          <w:trHeight w:val="561"/>
        </w:trPr>
        <w:tc>
          <w:tcPr>
            <w:tcW w:w="11199" w:type="dxa"/>
            <w:shd w:val="clear" w:color="auto" w:fill="8EAADB" w:themeFill="accent1" w:themeFillTint="99"/>
            <w:vAlign w:val="center"/>
          </w:tcPr>
          <w:p w14:paraId="499D4B32" w14:textId="7CCD5257" w:rsidR="00344089" w:rsidRPr="003C4C94" w:rsidRDefault="00344089" w:rsidP="006645E7">
            <w:pPr>
              <w:spacing w:line="276" w:lineRule="auto"/>
              <w:rPr>
                <w:rFonts w:cstheme="minorHAnsi"/>
                <w:b/>
                <w:sz w:val="24"/>
                <w:szCs w:val="24"/>
              </w:rPr>
            </w:pPr>
            <w:r w:rsidRPr="003C4C94">
              <w:rPr>
                <w:rFonts w:cstheme="minorHAnsi"/>
                <w:b/>
                <w:sz w:val="24"/>
                <w:szCs w:val="24"/>
              </w:rPr>
              <w:t>Section 3 – Lawful Basis</w:t>
            </w:r>
            <w:r w:rsidR="00163A16" w:rsidRPr="003C4C94">
              <w:rPr>
                <w:rFonts w:cstheme="minorHAnsi"/>
                <w:b/>
                <w:sz w:val="24"/>
                <w:szCs w:val="24"/>
              </w:rPr>
              <w:t xml:space="preserve">   </w:t>
            </w:r>
          </w:p>
        </w:tc>
      </w:tr>
      <w:tr w:rsidR="00344089" w:rsidRPr="003C4C94" w14:paraId="19E92F49" w14:textId="77777777" w:rsidTr="00FA71A0">
        <w:trPr>
          <w:trHeight w:val="1137"/>
        </w:trPr>
        <w:tc>
          <w:tcPr>
            <w:tcW w:w="11199" w:type="dxa"/>
            <w:tcBorders>
              <w:bottom w:val="single" w:sz="4" w:space="0" w:color="auto"/>
            </w:tcBorders>
            <w:shd w:val="clear" w:color="auto" w:fill="D9E2F3" w:themeFill="accent1" w:themeFillTint="33"/>
          </w:tcPr>
          <w:p w14:paraId="56322C20" w14:textId="77777777" w:rsidR="00344089" w:rsidRPr="003C4C94" w:rsidRDefault="00344089" w:rsidP="003C4C94">
            <w:pPr>
              <w:spacing w:line="276" w:lineRule="auto"/>
              <w:rPr>
                <w:rFonts w:cstheme="minorHAnsi"/>
                <w:b/>
              </w:rPr>
            </w:pPr>
            <w:r w:rsidRPr="003C4C94">
              <w:rPr>
                <w:rFonts w:cstheme="minorHAnsi"/>
                <w:b/>
              </w:rPr>
              <w:t>3.1 Lawful Basis</w:t>
            </w:r>
          </w:p>
          <w:p w14:paraId="5DD39ADE" w14:textId="77777777" w:rsidR="00344089" w:rsidRPr="003C4C94" w:rsidRDefault="00344089" w:rsidP="003C4C94">
            <w:pPr>
              <w:spacing w:line="276" w:lineRule="auto"/>
              <w:rPr>
                <w:rFonts w:cstheme="minorHAnsi"/>
                <w:b/>
                <w:bCs/>
                <w:i/>
                <w:iCs/>
              </w:rPr>
            </w:pPr>
            <w:r w:rsidRPr="003C4C94">
              <w:rPr>
                <w:rFonts w:cstheme="minorHAnsi"/>
                <w:b/>
                <w:bCs/>
                <w:i/>
                <w:iCs/>
              </w:rPr>
              <w:t xml:space="preserve">To process personal </w:t>
            </w:r>
            <w:proofErr w:type="gramStart"/>
            <w:r w:rsidRPr="003C4C94">
              <w:rPr>
                <w:rFonts w:cstheme="minorHAnsi"/>
                <w:b/>
                <w:bCs/>
                <w:i/>
                <w:iCs/>
              </w:rPr>
              <w:t>data</w:t>
            </w:r>
            <w:proofErr w:type="gramEnd"/>
            <w:r w:rsidRPr="003C4C94">
              <w:rPr>
                <w:rFonts w:cstheme="minorHAnsi"/>
                <w:b/>
                <w:bCs/>
                <w:i/>
                <w:iCs/>
              </w:rPr>
              <w:t xml:space="preserve"> you must have a lawful </w:t>
            </w:r>
            <w:proofErr w:type="gramStart"/>
            <w:r w:rsidRPr="003C4C94">
              <w:rPr>
                <w:rFonts w:cstheme="minorHAnsi"/>
                <w:b/>
                <w:bCs/>
                <w:i/>
                <w:iCs/>
              </w:rPr>
              <w:t>basis</w:t>
            </w:r>
            <w:proofErr w:type="gramEnd"/>
            <w:r w:rsidRPr="003C4C94">
              <w:rPr>
                <w:rFonts w:cstheme="minorHAnsi"/>
                <w:b/>
                <w:bCs/>
                <w:i/>
                <w:iCs/>
              </w:rPr>
              <w:t xml:space="preserve"> and these are reliant on whether the data being processed is Operational Data or Administrative Data. Please select the one appropriate lawful basis from those detailed below.</w:t>
            </w:r>
          </w:p>
        </w:tc>
      </w:tr>
    </w:tbl>
    <w:p w14:paraId="21C7C7EE" w14:textId="77777777" w:rsidR="00344089" w:rsidRPr="003C4C94" w:rsidRDefault="00344089" w:rsidP="003C4C94">
      <w:pPr>
        <w:rPr>
          <w:rFonts w:cstheme="minorHAnsi"/>
        </w:rPr>
      </w:pPr>
    </w:p>
    <w:tbl>
      <w:tblPr>
        <w:tblStyle w:val="TableGrid"/>
        <w:tblW w:w="11199" w:type="dxa"/>
        <w:tblInd w:w="-998" w:type="dxa"/>
        <w:tblLook w:val="04A0" w:firstRow="1" w:lastRow="0" w:firstColumn="1" w:lastColumn="0" w:noHBand="0" w:noVBand="1"/>
      </w:tblPr>
      <w:tblGrid>
        <w:gridCol w:w="1208"/>
        <w:gridCol w:w="9991"/>
      </w:tblGrid>
      <w:tr w:rsidR="00344089" w:rsidRPr="003C4C94" w14:paraId="2B27F961" w14:textId="77777777" w:rsidTr="00FA71A0">
        <w:tc>
          <w:tcPr>
            <w:tcW w:w="11199" w:type="dxa"/>
            <w:gridSpan w:val="2"/>
            <w:tcBorders>
              <w:top w:val="single" w:sz="4" w:space="0" w:color="auto"/>
              <w:left w:val="single" w:sz="4" w:space="0" w:color="auto"/>
              <w:bottom w:val="nil"/>
              <w:right w:val="single" w:sz="4" w:space="0" w:color="auto"/>
            </w:tcBorders>
          </w:tcPr>
          <w:p w14:paraId="084DC916" w14:textId="77777777" w:rsidR="00344089" w:rsidRPr="003C4C94" w:rsidRDefault="00344089" w:rsidP="003C4C94">
            <w:pPr>
              <w:spacing w:line="276" w:lineRule="auto"/>
              <w:rPr>
                <w:rFonts w:cstheme="minorHAnsi"/>
              </w:rPr>
            </w:pPr>
            <w:r w:rsidRPr="003C4C94">
              <w:rPr>
                <w:rFonts w:cstheme="minorHAnsi"/>
              </w:rPr>
              <w:t xml:space="preserve">Lawful Basis for </w:t>
            </w:r>
            <w:r w:rsidRPr="003C4C94">
              <w:rPr>
                <w:rFonts w:cstheme="minorHAnsi"/>
                <w:b/>
              </w:rPr>
              <w:t>Operational Data</w:t>
            </w:r>
            <w:r w:rsidRPr="003C4C94">
              <w:rPr>
                <w:rFonts w:cstheme="minorHAnsi"/>
              </w:rPr>
              <w:t xml:space="preserve"> (Personal data processed for law enforcement purposes): </w:t>
            </w:r>
          </w:p>
        </w:tc>
      </w:tr>
      <w:tr w:rsidR="00344089" w:rsidRPr="003C4C94" w14:paraId="583CB3EF" w14:textId="77777777" w:rsidTr="00FA71A0">
        <w:trPr>
          <w:trHeight w:val="178"/>
        </w:trPr>
        <w:sdt>
          <w:sdtPr>
            <w:rPr>
              <w:b/>
              <w:bCs/>
            </w:rPr>
            <w:id w:val="749926973"/>
            <w14:checkbox>
              <w14:checked w14:val="1"/>
              <w14:checkedState w14:val="2612" w14:font="MS Gothic"/>
              <w14:uncheckedState w14:val="2610" w14:font="MS Gothic"/>
            </w14:checkbox>
          </w:sdtPr>
          <w:sdtContent>
            <w:tc>
              <w:tcPr>
                <w:tcW w:w="1208" w:type="dxa"/>
                <w:tcBorders>
                  <w:top w:val="nil"/>
                  <w:left w:val="single" w:sz="4" w:space="0" w:color="auto"/>
                  <w:bottom w:val="nil"/>
                  <w:right w:val="nil"/>
                </w:tcBorders>
              </w:tcPr>
              <w:p w14:paraId="3796D468" w14:textId="4B97004C" w:rsidR="00344089" w:rsidRPr="003C4C94" w:rsidRDefault="0A414A20" w:rsidP="003C4C94">
                <w:pPr>
                  <w:spacing w:line="276" w:lineRule="auto"/>
                  <w:rPr>
                    <w:b/>
                  </w:rPr>
                </w:pPr>
                <w:r w:rsidRPr="3BC0BAC6">
                  <w:rPr>
                    <w:rFonts w:ascii="MS Gothic" w:eastAsia="MS Gothic" w:hAnsi="MS Gothic" w:cs="MS Gothic"/>
                    <w:b/>
                    <w:bCs/>
                  </w:rPr>
                  <w:t>☒</w:t>
                </w:r>
              </w:p>
            </w:tc>
          </w:sdtContent>
        </w:sdt>
        <w:tc>
          <w:tcPr>
            <w:tcW w:w="9991" w:type="dxa"/>
            <w:tcBorders>
              <w:top w:val="nil"/>
              <w:left w:val="nil"/>
              <w:bottom w:val="nil"/>
              <w:right w:val="single" w:sz="4" w:space="0" w:color="auto"/>
            </w:tcBorders>
          </w:tcPr>
          <w:p w14:paraId="305F6F47" w14:textId="77777777" w:rsidR="00344089" w:rsidRPr="003C4C94" w:rsidRDefault="00344089" w:rsidP="003C4C94">
            <w:pPr>
              <w:spacing w:line="276" w:lineRule="auto"/>
              <w:rPr>
                <w:rFonts w:cstheme="minorHAnsi"/>
              </w:rPr>
            </w:pPr>
            <w:r w:rsidRPr="003C4C94">
              <w:rPr>
                <w:rFonts w:cstheme="minorHAnsi"/>
              </w:rPr>
              <w:t>Necessary for a law enforcement purpose</w:t>
            </w:r>
          </w:p>
        </w:tc>
      </w:tr>
      <w:tr w:rsidR="00344089" w:rsidRPr="003C4C94" w14:paraId="30B5E11B" w14:textId="77777777" w:rsidTr="00FA71A0">
        <w:trPr>
          <w:trHeight w:val="178"/>
        </w:trPr>
        <w:sdt>
          <w:sdtPr>
            <w:rPr>
              <w:b/>
            </w:rPr>
            <w:id w:val="772831993"/>
            <w14:checkbox>
              <w14:checked w14:val="0"/>
              <w14:checkedState w14:val="2612" w14:font="MS Gothic"/>
              <w14:uncheckedState w14:val="2610" w14:font="MS Gothic"/>
            </w14:checkbox>
          </w:sdtPr>
          <w:sdtContent>
            <w:tc>
              <w:tcPr>
                <w:tcW w:w="1208" w:type="dxa"/>
                <w:tcBorders>
                  <w:top w:val="nil"/>
                  <w:left w:val="single" w:sz="4" w:space="0" w:color="auto"/>
                  <w:bottom w:val="single" w:sz="4" w:space="0" w:color="auto"/>
                  <w:right w:val="nil"/>
                </w:tcBorders>
              </w:tcPr>
              <w:p w14:paraId="2BCFBA0F"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991" w:type="dxa"/>
            <w:tcBorders>
              <w:top w:val="nil"/>
              <w:left w:val="nil"/>
              <w:bottom w:val="single" w:sz="4" w:space="0" w:color="auto"/>
              <w:right w:val="single" w:sz="4" w:space="0" w:color="auto"/>
            </w:tcBorders>
          </w:tcPr>
          <w:p w14:paraId="5B2189F2" w14:textId="77777777" w:rsidR="00344089" w:rsidRPr="003C4C94" w:rsidRDefault="00344089" w:rsidP="003C4C94">
            <w:pPr>
              <w:spacing w:line="276" w:lineRule="auto"/>
              <w:rPr>
                <w:rFonts w:cstheme="minorHAnsi"/>
              </w:rPr>
            </w:pPr>
            <w:r w:rsidRPr="003C4C94">
              <w:rPr>
                <w:rFonts w:cstheme="minorHAnsi"/>
              </w:rPr>
              <w:t>Consent by the Data Subject (refer to guidance on consent)</w:t>
            </w:r>
          </w:p>
        </w:tc>
      </w:tr>
    </w:tbl>
    <w:p w14:paraId="4C899AA1" w14:textId="77777777" w:rsidR="00344089" w:rsidRPr="003C4C94" w:rsidRDefault="00344089" w:rsidP="003C4C94">
      <w:pPr>
        <w:rPr>
          <w:rFonts w:cstheme="minorHAnsi"/>
        </w:rPr>
      </w:pPr>
    </w:p>
    <w:tbl>
      <w:tblPr>
        <w:tblStyle w:val="TableGrid"/>
        <w:tblW w:w="11058" w:type="dxa"/>
        <w:tblInd w:w="-998" w:type="dxa"/>
        <w:tblLook w:val="04A0" w:firstRow="1" w:lastRow="0" w:firstColumn="1" w:lastColumn="0" w:noHBand="0" w:noVBand="1"/>
      </w:tblPr>
      <w:tblGrid>
        <w:gridCol w:w="1315"/>
        <w:gridCol w:w="9743"/>
      </w:tblGrid>
      <w:tr w:rsidR="00344089" w:rsidRPr="003C4C94" w14:paraId="0B658CEA" w14:textId="77777777" w:rsidTr="00FA71A0">
        <w:tc>
          <w:tcPr>
            <w:tcW w:w="11058" w:type="dxa"/>
            <w:gridSpan w:val="2"/>
          </w:tcPr>
          <w:p w14:paraId="55FDF9D0" w14:textId="77777777" w:rsidR="00344089" w:rsidRPr="003C4C94" w:rsidRDefault="00344089" w:rsidP="003C4C94">
            <w:pPr>
              <w:spacing w:line="276" w:lineRule="auto"/>
              <w:rPr>
                <w:rFonts w:cstheme="minorHAnsi"/>
              </w:rPr>
            </w:pPr>
            <w:r w:rsidRPr="003C4C94">
              <w:rPr>
                <w:rFonts w:cstheme="minorHAnsi"/>
              </w:rPr>
              <w:t xml:space="preserve">Lawful Basis for </w:t>
            </w:r>
            <w:r w:rsidRPr="003C4C94">
              <w:rPr>
                <w:rFonts w:cstheme="minorHAnsi"/>
                <w:b/>
              </w:rPr>
              <w:t>Administrative Data</w:t>
            </w:r>
            <w:r w:rsidRPr="003C4C94">
              <w:rPr>
                <w:rFonts w:cstheme="minorHAnsi"/>
              </w:rPr>
              <w:t xml:space="preserve"> (Personal data processed for non-law enforcement purposes, e.g. for HR or Commercial purposes):</w:t>
            </w:r>
          </w:p>
        </w:tc>
      </w:tr>
      <w:tr w:rsidR="00344089" w:rsidRPr="003C4C94" w14:paraId="3C4F79B2" w14:textId="77777777" w:rsidTr="00FA71A0">
        <w:trPr>
          <w:trHeight w:val="184"/>
        </w:trPr>
        <w:sdt>
          <w:sdtPr>
            <w:rPr>
              <w:rFonts w:cstheme="minorHAnsi"/>
              <w:b/>
            </w:rPr>
            <w:id w:val="1158798830"/>
            <w14:checkbox>
              <w14:checked w14:val="0"/>
              <w14:checkedState w14:val="2612" w14:font="MS Gothic"/>
              <w14:uncheckedState w14:val="2610" w14:font="MS Gothic"/>
            </w14:checkbox>
          </w:sdtPr>
          <w:sdtContent>
            <w:tc>
              <w:tcPr>
                <w:tcW w:w="1315" w:type="dxa"/>
              </w:tcPr>
              <w:p w14:paraId="51DB9325"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743" w:type="dxa"/>
          </w:tcPr>
          <w:p w14:paraId="6FA8DDBC" w14:textId="77777777" w:rsidR="00344089" w:rsidRPr="003C4C94" w:rsidRDefault="00344089" w:rsidP="003C4C94">
            <w:pPr>
              <w:spacing w:line="276" w:lineRule="auto"/>
              <w:rPr>
                <w:rFonts w:cstheme="minorHAnsi"/>
              </w:rPr>
            </w:pPr>
            <w:r w:rsidRPr="003C4C94">
              <w:rPr>
                <w:rFonts w:cstheme="minorHAnsi"/>
              </w:rPr>
              <w:t>Necessary for the performance of a</w:t>
            </w:r>
            <w:r w:rsidRPr="003C4C94">
              <w:rPr>
                <w:rFonts w:cstheme="minorHAnsi"/>
                <w:b/>
              </w:rPr>
              <w:t xml:space="preserve"> contract </w:t>
            </w:r>
            <w:r w:rsidRPr="003C4C94">
              <w:rPr>
                <w:rFonts w:cstheme="minorHAnsi"/>
              </w:rPr>
              <w:t xml:space="preserve">to which the data subject is party or </w:t>
            </w:r>
            <w:proofErr w:type="gramStart"/>
            <w:r w:rsidRPr="003C4C94">
              <w:rPr>
                <w:rFonts w:cstheme="minorHAnsi"/>
              </w:rPr>
              <w:t>in order to</w:t>
            </w:r>
            <w:proofErr w:type="gramEnd"/>
            <w:r w:rsidRPr="003C4C94">
              <w:rPr>
                <w:rFonts w:cstheme="minorHAnsi"/>
              </w:rPr>
              <w:t xml:space="preserve"> take steps at the request of the data subject prior to </w:t>
            </w:r>
            <w:proofErr w:type="gramStart"/>
            <w:r w:rsidRPr="003C4C94">
              <w:rPr>
                <w:rFonts w:cstheme="minorHAnsi"/>
              </w:rPr>
              <w:t>entering into</w:t>
            </w:r>
            <w:proofErr w:type="gramEnd"/>
            <w:r w:rsidRPr="003C4C94">
              <w:rPr>
                <w:rFonts w:cstheme="minorHAnsi"/>
              </w:rPr>
              <w:t xml:space="preserve"> a contract</w:t>
            </w:r>
          </w:p>
        </w:tc>
      </w:tr>
      <w:tr w:rsidR="00344089" w:rsidRPr="003C4C94" w14:paraId="16FE7C59" w14:textId="77777777" w:rsidTr="00FA71A0">
        <w:trPr>
          <w:trHeight w:val="180"/>
        </w:trPr>
        <w:sdt>
          <w:sdtPr>
            <w:rPr>
              <w:rFonts w:cstheme="minorHAnsi"/>
              <w:b/>
            </w:rPr>
            <w:id w:val="775687852"/>
            <w14:checkbox>
              <w14:checked w14:val="0"/>
              <w14:checkedState w14:val="2612" w14:font="MS Gothic"/>
              <w14:uncheckedState w14:val="2610" w14:font="MS Gothic"/>
            </w14:checkbox>
          </w:sdtPr>
          <w:sdtContent>
            <w:tc>
              <w:tcPr>
                <w:tcW w:w="1315" w:type="dxa"/>
              </w:tcPr>
              <w:p w14:paraId="4FFC7A01"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743" w:type="dxa"/>
          </w:tcPr>
          <w:p w14:paraId="23E15820" w14:textId="77777777" w:rsidR="00344089" w:rsidRPr="003C4C94" w:rsidRDefault="00344089" w:rsidP="003C4C94">
            <w:pPr>
              <w:spacing w:line="276" w:lineRule="auto"/>
              <w:rPr>
                <w:rFonts w:cstheme="minorHAnsi"/>
              </w:rPr>
            </w:pPr>
            <w:r w:rsidRPr="003C4C94">
              <w:rPr>
                <w:rFonts w:cstheme="minorHAnsi"/>
              </w:rPr>
              <w:t xml:space="preserve">Necessary for compliance with a </w:t>
            </w:r>
            <w:r w:rsidRPr="003C4C94">
              <w:rPr>
                <w:rFonts w:cstheme="minorHAnsi"/>
                <w:b/>
              </w:rPr>
              <w:t xml:space="preserve">legal obligation </w:t>
            </w:r>
            <w:r w:rsidRPr="003C4C94">
              <w:rPr>
                <w:rFonts w:cstheme="minorHAnsi"/>
              </w:rPr>
              <w:t>to which the controller is subject</w:t>
            </w:r>
          </w:p>
        </w:tc>
      </w:tr>
      <w:tr w:rsidR="00344089" w:rsidRPr="003C4C94" w14:paraId="5F7DCD4D" w14:textId="77777777" w:rsidTr="00FA71A0">
        <w:trPr>
          <w:trHeight w:val="180"/>
        </w:trPr>
        <w:sdt>
          <w:sdtPr>
            <w:rPr>
              <w:rFonts w:cstheme="minorHAnsi"/>
              <w:b/>
            </w:rPr>
            <w:id w:val="1395239282"/>
            <w14:checkbox>
              <w14:checked w14:val="0"/>
              <w14:checkedState w14:val="2612" w14:font="MS Gothic"/>
              <w14:uncheckedState w14:val="2610" w14:font="MS Gothic"/>
            </w14:checkbox>
          </w:sdtPr>
          <w:sdtContent>
            <w:tc>
              <w:tcPr>
                <w:tcW w:w="1315" w:type="dxa"/>
              </w:tcPr>
              <w:p w14:paraId="3BF52911"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743" w:type="dxa"/>
          </w:tcPr>
          <w:p w14:paraId="473536A2" w14:textId="77777777" w:rsidR="00344089" w:rsidRPr="003C4C94" w:rsidRDefault="00344089" w:rsidP="003C4C94">
            <w:pPr>
              <w:spacing w:line="276" w:lineRule="auto"/>
              <w:rPr>
                <w:rFonts w:cstheme="minorHAnsi"/>
              </w:rPr>
            </w:pPr>
            <w:r w:rsidRPr="003C4C94">
              <w:rPr>
                <w:rFonts w:cstheme="minorHAnsi"/>
              </w:rPr>
              <w:t xml:space="preserve">Necessary for the purposes of the </w:t>
            </w:r>
            <w:r w:rsidRPr="003C4C94">
              <w:rPr>
                <w:rFonts w:cstheme="minorHAnsi"/>
                <w:b/>
              </w:rPr>
              <w:t>legitimate interests</w:t>
            </w:r>
            <w:r w:rsidRPr="003C4C94">
              <w:rPr>
                <w:rFonts w:cstheme="minorHAnsi"/>
              </w:rPr>
              <w:t xml:space="preserve"> of the controller or a third party</w:t>
            </w:r>
          </w:p>
        </w:tc>
      </w:tr>
      <w:tr w:rsidR="00344089" w:rsidRPr="003C4C94" w14:paraId="6BA05498" w14:textId="77777777" w:rsidTr="00FA71A0">
        <w:trPr>
          <w:trHeight w:val="180"/>
        </w:trPr>
        <w:sdt>
          <w:sdtPr>
            <w:rPr>
              <w:rFonts w:cstheme="minorHAnsi"/>
              <w:b/>
            </w:rPr>
            <w:id w:val="-1417627950"/>
            <w14:checkbox>
              <w14:checked w14:val="0"/>
              <w14:checkedState w14:val="2612" w14:font="MS Gothic"/>
              <w14:uncheckedState w14:val="2610" w14:font="MS Gothic"/>
            </w14:checkbox>
          </w:sdtPr>
          <w:sdtContent>
            <w:tc>
              <w:tcPr>
                <w:tcW w:w="1315" w:type="dxa"/>
              </w:tcPr>
              <w:p w14:paraId="7839E4C0"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743" w:type="dxa"/>
          </w:tcPr>
          <w:p w14:paraId="60099B86" w14:textId="77777777" w:rsidR="00344089" w:rsidRPr="003C4C94" w:rsidRDefault="00344089" w:rsidP="003C4C94">
            <w:pPr>
              <w:spacing w:line="276" w:lineRule="auto"/>
              <w:rPr>
                <w:rFonts w:cstheme="minorHAnsi"/>
              </w:rPr>
            </w:pPr>
            <w:r w:rsidRPr="003C4C94">
              <w:rPr>
                <w:rFonts w:cstheme="minorHAnsi"/>
              </w:rPr>
              <w:t xml:space="preserve">Necessary to protect the </w:t>
            </w:r>
            <w:r w:rsidRPr="003C4C94">
              <w:rPr>
                <w:rFonts w:cstheme="minorHAnsi"/>
                <w:b/>
              </w:rPr>
              <w:t>vital interests</w:t>
            </w:r>
            <w:r w:rsidRPr="003C4C94">
              <w:rPr>
                <w:rFonts w:cstheme="minorHAnsi"/>
              </w:rPr>
              <w:t xml:space="preserve"> of a data subject or another person</w:t>
            </w:r>
          </w:p>
        </w:tc>
      </w:tr>
      <w:tr w:rsidR="00344089" w:rsidRPr="003C4C94" w14:paraId="08D39565" w14:textId="77777777" w:rsidTr="00FA71A0">
        <w:trPr>
          <w:trHeight w:val="180"/>
        </w:trPr>
        <w:sdt>
          <w:sdtPr>
            <w:rPr>
              <w:rFonts w:cstheme="minorHAnsi"/>
              <w:b/>
            </w:rPr>
            <w:id w:val="-600188060"/>
            <w14:checkbox>
              <w14:checked w14:val="0"/>
              <w14:checkedState w14:val="2612" w14:font="MS Gothic"/>
              <w14:uncheckedState w14:val="2610" w14:font="MS Gothic"/>
            </w14:checkbox>
          </w:sdtPr>
          <w:sdtContent>
            <w:tc>
              <w:tcPr>
                <w:tcW w:w="1315" w:type="dxa"/>
              </w:tcPr>
              <w:p w14:paraId="00DA4129"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743" w:type="dxa"/>
          </w:tcPr>
          <w:p w14:paraId="500271C6" w14:textId="77777777" w:rsidR="00344089" w:rsidRPr="003C4C94" w:rsidRDefault="00344089" w:rsidP="003C4C94">
            <w:pPr>
              <w:spacing w:line="276" w:lineRule="auto"/>
              <w:rPr>
                <w:rFonts w:cstheme="minorHAnsi"/>
              </w:rPr>
            </w:pPr>
            <w:r w:rsidRPr="003C4C94">
              <w:rPr>
                <w:rFonts w:cstheme="minorHAnsi"/>
              </w:rPr>
              <w:t xml:space="preserve">Necessary for the performance of a task carried out in the </w:t>
            </w:r>
            <w:r w:rsidRPr="003C4C94">
              <w:rPr>
                <w:rFonts w:cstheme="minorHAnsi"/>
                <w:b/>
              </w:rPr>
              <w:t>public interest</w:t>
            </w:r>
            <w:r w:rsidRPr="003C4C94">
              <w:rPr>
                <w:rFonts w:cstheme="minorHAnsi"/>
              </w:rPr>
              <w:t xml:space="preserve"> or in the exercise of official authority vested in the controller</w:t>
            </w:r>
          </w:p>
        </w:tc>
      </w:tr>
      <w:tr w:rsidR="00344089" w:rsidRPr="003C4C94" w14:paraId="5CDC41D1" w14:textId="77777777" w:rsidTr="00FA71A0">
        <w:trPr>
          <w:trHeight w:val="180"/>
        </w:trPr>
        <w:sdt>
          <w:sdtPr>
            <w:rPr>
              <w:rFonts w:cstheme="minorHAnsi"/>
              <w:b/>
            </w:rPr>
            <w:id w:val="-1995555736"/>
            <w14:checkbox>
              <w14:checked w14:val="0"/>
              <w14:checkedState w14:val="2612" w14:font="MS Gothic"/>
              <w14:uncheckedState w14:val="2610" w14:font="MS Gothic"/>
            </w14:checkbox>
          </w:sdtPr>
          <w:sdtContent>
            <w:tc>
              <w:tcPr>
                <w:tcW w:w="1315" w:type="dxa"/>
              </w:tcPr>
              <w:p w14:paraId="3817082D"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743" w:type="dxa"/>
          </w:tcPr>
          <w:p w14:paraId="66A180EF" w14:textId="77777777" w:rsidR="00344089" w:rsidRPr="003C4C94" w:rsidRDefault="00344089" w:rsidP="003C4C94">
            <w:pPr>
              <w:spacing w:line="276" w:lineRule="auto"/>
              <w:rPr>
                <w:rFonts w:cstheme="minorHAnsi"/>
              </w:rPr>
            </w:pPr>
            <w:r w:rsidRPr="003C4C94">
              <w:rPr>
                <w:rFonts w:cstheme="minorHAnsi"/>
                <w:b/>
              </w:rPr>
              <w:t>Consent</w:t>
            </w:r>
            <w:r w:rsidRPr="003C4C94">
              <w:rPr>
                <w:rFonts w:cstheme="minorHAnsi"/>
              </w:rPr>
              <w:t xml:space="preserve"> has been given by the Data Subject for the processing of their personal data for one or more specific purposes</w:t>
            </w:r>
          </w:p>
        </w:tc>
      </w:tr>
    </w:tbl>
    <w:p w14:paraId="08D5C579" w14:textId="77777777" w:rsidR="00344089" w:rsidRPr="003C4C94" w:rsidRDefault="00344089" w:rsidP="003C4C94">
      <w:pPr>
        <w:rPr>
          <w:rFonts w:cstheme="minorHAnsi"/>
        </w:rPr>
      </w:pPr>
    </w:p>
    <w:tbl>
      <w:tblPr>
        <w:tblStyle w:val="TableGrid"/>
        <w:tblW w:w="11058" w:type="dxa"/>
        <w:tblInd w:w="-998" w:type="dxa"/>
        <w:tblLook w:val="04A0" w:firstRow="1" w:lastRow="0" w:firstColumn="1" w:lastColumn="0" w:noHBand="0" w:noVBand="1"/>
      </w:tblPr>
      <w:tblGrid>
        <w:gridCol w:w="1435"/>
        <w:gridCol w:w="9623"/>
      </w:tblGrid>
      <w:tr w:rsidR="00344089" w:rsidRPr="003C4C94" w14:paraId="1FA17E82" w14:textId="77777777" w:rsidTr="00FA71A0">
        <w:tc>
          <w:tcPr>
            <w:tcW w:w="11058" w:type="dxa"/>
            <w:gridSpan w:val="2"/>
            <w:tcBorders>
              <w:bottom w:val="single" w:sz="4" w:space="0" w:color="auto"/>
            </w:tcBorders>
            <w:shd w:val="clear" w:color="auto" w:fill="D9E2F3" w:themeFill="accent1" w:themeFillTint="33"/>
          </w:tcPr>
          <w:p w14:paraId="0C055E92" w14:textId="77777777" w:rsidR="00344089" w:rsidRPr="003C4C94" w:rsidRDefault="00344089" w:rsidP="003C4C94">
            <w:pPr>
              <w:spacing w:line="276" w:lineRule="auto"/>
              <w:rPr>
                <w:rFonts w:cstheme="minorHAnsi"/>
                <w:b/>
              </w:rPr>
            </w:pPr>
            <w:r w:rsidRPr="003C4C94">
              <w:rPr>
                <w:rFonts w:cstheme="minorHAnsi"/>
                <w:b/>
              </w:rPr>
              <w:t>3.2 Further Special Category Lawful Basis</w:t>
            </w:r>
          </w:p>
          <w:p w14:paraId="4509AF93" w14:textId="7E1B5B9A" w:rsidR="00344089" w:rsidRPr="003C4C94" w:rsidRDefault="00344089" w:rsidP="003C4C94">
            <w:pPr>
              <w:spacing w:line="276" w:lineRule="auto"/>
              <w:rPr>
                <w:rFonts w:cstheme="minorHAnsi"/>
              </w:rPr>
            </w:pPr>
            <w:r w:rsidRPr="003C4C94">
              <w:rPr>
                <w:rFonts w:cstheme="minorHAnsi"/>
              </w:rPr>
              <w:t xml:space="preserve">If processing special category data (section 2.3) you must </w:t>
            </w:r>
            <w:r w:rsidR="00005D13">
              <w:rPr>
                <w:rFonts w:cstheme="minorHAnsi"/>
              </w:rPr>
              <w:t>identify</w:t>
            </w:r>
            <w:r w:rsidRPr="003C4C94">
              <w:rPr>
                <w:rFonts w:cstheme="minorHAnsi"/>
              </w:rPr>
              <w:t xml:space="preserve"> a further lawful condition</w:t>
            </w:r>
          </w:p>
        </w:tc>
      </w:tr>
      <w:tr w:rsidR="00344089" w:rsidRPr="003C4C94" w14:paraId="1215DC98" w14:textId="77777777" w:rsidTr="00FA71A0">
        <w:tc>
          <w:tcPr>
            <w:tcW w:w="11058" w:type="dxa"/>
            <w:gridSpan w:val="2"/>
            <w:tcBorders>
              <w:top w:val="single" w:sz="4" w:space="0" w:color="auto"/>
              <w:left w:val="single" w:sz="4" w:space="0" w:color="auto"/>
              <w:bottom w:val="nil"/>
              <w:right w:val="single" w:sz="4" w:space="0" w:color="auto"/>
            </w:tcBorders>
          </w:tcPr>
          <w:p w14:paraId="117F0E7B" w14:textId="77777777" w:rsidR="00344089" w:rsidRPr="003C4C94" w:rsidRDefault="00344089" w:rsidP="003C4C94">
            <w:pPr>
              <w:spacing w:line="276" w:lineRule="auto"/>
              <w:rPr>
                <w:rFonts w:cstheme="minorHAnsi"/>
                <w:b/>
              </w:rPr>
            </w:pPr>
            <w:r w:rsidRPr="003C4C94">
              <w:rPr>
                <w:rFonts w:cstheme="minorHAnsi"/>
                <w:b/>
              </w:rPr>
              <w:t xml:space="preserve">Operational Data: </w:t>
            </w:r>
          </w:p>
          <w:p w14:paraId="525B4293" w14:textId="74AC2060" w:rsidR="00344089" w:rsidRPr="003C4C94" w:rsidRDefault="00344089" w:rsidP="003C4C94">
            <w:pPr>
              <w:spacing w:line="276" w:lineRule="auto"/>
              <w:rPr>
                <w:rFonts w:cstheme="minorHAnsi"/>
              </w:rPr>
            </w:pPr>
            <w:r w:rsidRPr="003C4C94">
              <w:rPr>
                <w:rFonts w:cstheme="minorHAnsi"/>
              </w:rPr>
              <w:t xml:space="preserve">The processing is strictly necessary (please tick to confirm)  </w:t>
            </w:r>
            <w:sdt>
              <w:sdtPr>
                <w:rPr>
                  <w:rFonts w:cstheme="minorHAnsi"/>
                </w:rPr>
                <w:id w:val="587274584"/>
                <w14:checkbox>
                  <w14:checked w14:val="1"/>
                  <w14:checkedState w14:val="2612" w14:font="MS Gothic"/>
                  <w14:uncheckedState w14:val="2610" w14:font="MS Gothic"/>
                </w14:checkbox>
              </w:sdtPr>
              <w:sdtContent>
                <w:r w:rsidR="00A360C4">
                  <w:rPr>
                    <w:rFonts w:ascii="MS Gothic" w:eastAsia="MS Gothic" w:hAnsi="MS Gothic" w:cstheme="minorHAnsi" w:hint="eastAsia"/>
                  </w:rPr>
                  <w:t>☒</w:t>
                </w:r>
              </w:sdtContent>
            </w:sdt>
          </w:p>
        </w:tc>
      </w:tr>
      <w:tr w:rsidR="00344089" w:rsidRPr="003C4C94" w14:paraId="360FE896" w14:textId="77777777" w:rsidTr="00FA71A0">
        <w:tc>
          <w:tcPr>
            <w:tcW w:w="11058" w:type="dxa"/>
            <w:gridSpan w:val="2"/>
            <w:tcBorders>
              <w:top w:val="nil"/>
              <w:left w:val="single" w:sz="4" w:space="0" w:color="auto"/>
              <w:bottom w:val="nil"/>
              <w:right w:val="single" w:sz="4" w:space="0" w:color="auto"/>
            </w:tcBorders>
            <w:shd w:val="clear" w:color="auto" w:fill="D9E2F3" w:themeFill="accent1" w:themeFillTint="33"/>
          </w:tcPr>
          <w:p w14:paraId="6BBC68DD" w14:textId="77777777" w:rsidR="00344089" w:rsidRPr="003C4C94" w:rsidRDefault="00344089" w:rsidP="003C4C94">
            <w:pPr>
              <w:spacing w:line="276" w:lineRule="auto"/>
              <w:rPr>
                <w:rFonts w:cstheme="minorHAnsi"/>
                <w:b/>
                <w:u w:val="single"/>
              </w:rPr>
            </w:pPr>
            <w:r w:rsidRPr="003C4C94">
              <w:rPr>
                <w:rFonts w:cstheme="minorHAnsi"/>
                <w:b/>
                <w:u w:val="single"/>
              </w:rPr>
              <w:t>AND</w:t>
            </w:r>
          </w:p>
        </w:tc>
      </w:tr>
      <w:tr w:rsidR="00344089" w:rsidRPr="003C4C94" w14:paraId="7D7442D3" w14:textId="77777777" w:rsidTr="00FA71A0">
        <w:tc>
          <w:tcPr>
            <w:tcW w:w="11058" w:type="dxa"/>
            <w:gridSpan w:val="2"/>
            <w:tcBorders>
              <w:top w:val="nil"/>
              <w:left w:val="single" w:sz="4" w:space="0" w:color="auto"/>
              <w:bottom w:val="nil"/>
              <w:right w:val="single" w:sz="4" w:space="0" w:color="auto"/>
            </w:tcBorders>
          </w:tcPr>
          <w:p w14:paraId="1B5A978A" w14:textId="77777777" w:rsidR="00344089" w:rsidRPr="003C4C94" w:rsidRDefault="00344089" w:rsidP="003C4C94">
            <w:pPr>
              <w:spacing w:line="276" w:lineRule="auto"/>
              <w:rPr>
                <w:rFonts w:cstheme="minorHAnsi"/>
              </w:rPr>
            </w:pPr>
            <w:r w:rsidRPr="003C4C94">
              <w:rPr>
                <w:rFonts w:cstheme="minorHAnsi"/>
              </w:rPr>
              <w:t>One of the following conditions applies (select from the list):</w:t>
            </w:r>
          </w:p>
        </w:tc>
      </w:tr>
      <w:tr w:rsidR="00344089" w:rsidRPr="003C4C94" w14:paraId="6F212B6B" w14:textId="77777777" w:rsidTr="00FA71A0">
        <w:trPr>
          <w:trHeight w:val="184"/>
        </w:trPr>
        <w:sdt>
          <w:sdtPr>
            <w:rPr>
              <w:rFonts w:cstheme="minorHAnsi"/>
              <w:b/>
            </w:rPr>
            <w:id w:val="-2119593670"/>
            <w14:checkbox>
              <w14:checked w14:val="1"/>
              <w14:checkedState w14:val="2612" w14:font="MS Gothic"/>
              <w14:uncheckedState w14:val="2610" w14:font="MS Gothic"/>
            </w14:checkbox>
          </w:sdtPr>
          <w:sdtContent>
            <w:tc>
              <w:tcPr>
                <w:tcW w:w="1435" w:type="dxa"/>
                <w:tcBorders>
                  <w:top w:val="nil"/>
                  <w:left w:val="single" w:sz="4" w:space="0" w:color="auto"/>
                  <w:bottom w:val="nil"/>
                  <w:right w:val="nil"/>
                </w:tcBorders>
              </w:tcPr>
              <w:p w14:paraId="7034939B" w14:textId="1390E6FB" w:rsidR="00344089" w:rsidRPr="003C4C94" w:rsidRDefault="00A360C4" w:rsidP="003C4C94">
                <w:pPr>
                  <w:spacing w:line="276" w:lineRule="auto"/>
                  <w:rPr>
                    <w:rFonts w:cstheme="minorHAnsi"/>
                    <w:b/>
                  </w:rPr>
                </w:pPr>
                <w:r>
                  <w:rPr>
                    <w:rFonts w:ascii="MS Gothic" w:eastAsia="MS Gothic" w:hAnsi="MS Gothic" w:cstheme="minorHAnsi" w:hint="eastAsia"/>
                    <w:b/>
                  </w:rPr>
                  <w:t>☒</w:t>
                </w:r>
              </w:p>
            </w:tc>
          </w:sdtContent>
        </w:sdt>
        <w:tc>
          <w:tcPr>
            <w:tcW w:w="9623" w:type="dxa"/>
            <w:tcBorders>
              <w:top w:val="nil"/>
              <w:left w:val="nil"/>
              <w:bottom w:val="nil"/>
              <w:right w:val="single" w:sz="4" w:space="0" w:color="auto"/>
            </w:tcBorders>
          </w:tcPr>
          <w:p w14:paraId="2C0FA45C" w14:textId="77777777" w:rsidR="00344089" w:rsidRPr="003C4C94" w:rsidRDefault="00344089" w:rsidP="003C4C94">
            <w:pPr>
              <w:spacing w:line="276" w:lineRule="auto"/>
              <w:rPr>
                <w:rFonts w:cstheme="minorHAnsi"/>
              </w:rPr>
            </w:pPr>
            <w:r w:rsidRPr="003C4C94">
              <w:rPr>
                <w:rFonts w:cstheme="minorHAnsi"/>
              </w:rPr>
              <w:t>Statutory Purpose</w:t>
            </w:r>
          </w:p>
        </w:tc>
      </w:tr>
      <w:tr w:rsidR="00344089" w:rsidRPr="003C4C94" w14:paraId="1C1F27E0" w14:textId="77777777" w:rsidTr="00FA71A0">
        <w:trPr>
          <w:trHeight w:val="180"/>
        </w:trPr>
        <w:sdt>
          <w:sdtPr>
            <w:rPr>
              <w:rFonts w:cstheme="minorHAnsi"/>
              <w:b/>
            </w:rPr>
            <w:id w:val="-1611427775"/>
            <w14:checkbox>
              <w14:checked w14:val="1"/>
              <w14:checkedState w14:val="2612" w14:font="MS Gothic"/>
              <w14:uncheckedState w14:val="2610" w14:font="MS Gothic"/>
            </w14:checkbox>
          </w:sdtPr>
          <w:sdtContent>
            <w:tc>
              <w:tcPr>
                <w:tcW w:w="1435" w:type="dxa"/>
                <w:tcBorders>
                  <w:top w:val="nil"/>
                  <w:left w:val="single" w:sz="4" w:space="0" w:color="auto"/>
                  <w:bottom w:val="nil"/>
                  <w:right w:val="nil"/>
                </w:tcBorders>
              </w:tcPr>
              <w:p w14:paraId="668BAB71" w14:textId="2F8F836A" w:rsidR="00344089" w:rsidRPr="003C4C94" w:rsidRDefault="0042642C" w:rsidP="003C4C94">
                <w:pPr>
                  <w:spacing w:line="276" w:lineRule="auto"/>
                  <w:rPr>
                    <w:rFonts w:cstheme="minorHAnsi"/>
                    <w:b/>
                  </w:rPr>
                </w:pPr>
                <w:r>
                  <w:rPr>
                    <w:rFonts w:ascii="MS Gothic" w:eastAsia="MS Gothic" w:hAnsi="MS Gothic" w:cstheme="minorHAnsi" w:hint="eastAsia"/>
                    <w:b/>
                  </w:rPr>
                  <w:t>☒</w:t>
                </w:r>
              </w:p>
            </w:tc>
          </w:sdtContent>
        </w:sdt>
        <w:tc>
          <w:tcPr>
            <w:tcW w:w="9623" w:type="dxa"/>
            <w:tcBorders>
              <w:top w:val="nil"/>
              <w:left w:val="nil"/>
              <w:bottom w:val="nil"/>
              <w:right w:val="single" w:sz="4" w:space="0" w:color="auto"/>
            </w:tcBorders>
          </w:tcPr>
          <w:p w14:paraId="173D0CC2" w14:textId="77777777" w:rsidR="00344089" w:rsidRPr="003C4C94" w:rsidRDefault="00344089" w:rsidP="003C4C94">
            <w:pPr>
              <w:spacing w:line="276" w:lineRule="auto"/>
              <w:rPr>
                <w:rFonts w:cstheme="minorHAnsi"/>
              </w:rPr>
            </w:pPr>
            <w:r w:rsidRPr="003C4C94">
              <w:rPr>
                <w:rFonts w:cstheme="minorHAnsi"/>
              </w:rPr>
              <w:t>Justice</w:t>
            </w:r>
          </w:p>
        </w:tc>
      </w:tr>
      <w:tr w:rsidR="00344089" w:rsidRPr="003C4C94" w14:paraId="25F84563" w14:textId="77777777" w:rsidTr="00FA71A0">
        <w:trPr>
          <w:trHeight w:val="180"/>
        </w:trPr>
        <w:sdt>
          <w:sdtPr>
            <w:rPr>
              <w:rFonts w:cstheme="minorHAnsi"/>
              <w:b/>
            </w:rPr>
            <w:id w:val="-724841452"/>
            <w14:checkbox>
              <w14:checked w14:val="0"/>
              <w14:checkedState w14:val="2612" w14:font="MS Gothic"/>
              <w14:uncheckedState w14:val="2610" w14:font="MS Gothic"/>
            </w14:checkbox>
          </w:sdtPr>
          <w:sdtContent>
            <w:tc>
              <w:tcPr>
                <w:tcW w:w="1435" w:type="dxa"/>
                <w:tcBorders>
                  <w:top w:val="nil"/>
                  <w:left w:val="single" w:sz="4" w:space="0" w:color="auto"/>
                  <w:bottom w:val="nil"/>
                  <w:right w:val="nil"/>
                </w:tcBorders>
              </w:tcPr>
              <w:p w14:paraId="72497518"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071E06D1" w14:textId="77777777" w:rsidR="00344089" w:rsidRPr="003C4C94" w:rsidRDefault="00344089" w:rsidP="003C4C94">
            <w:pPr>
              <w:spacing w:line="276" w:lineRule="auto"/>
              <w:rPr>
                <w:rFonts w:cstheme="minorHAnsi"/>
              </w:rPr>
            </w:pPr>
            <w:r w:rsidRPr="003C4C94">
              <w:rPr>
                <w:rFonts w:cstheme="minorHAnsi"/>
              </w:rPr>
              <w:t>Vital interests</w:t>
            </w:r>
          </w:p>
        </w:tc>
      </w:tr>
      <w:tr w:rsidR="00344089" w:rsidRPr="003C4C94" w14:paraId="459EE547" w14:textId="77777777" w:rsidTr="00FA71A0">
        <w:trPr>
          <w:trHeight w:val="180"/>
        </w:trPr>
        <w:sdt>
          <w:sdtPr>
            <w:rPr>
              <w:rFonts w:cstheme="minorHAnsi"/>
              <w:b/>
            </w:rPr>
            <w:id w:val="-1219897545"/>
            <w14:checkbox>
              <w14:checked w14:val="1"/>
              <w14:checkedState w14:val="2612" w14:font="MS Gothic"/>
              <w14:uncheckedState w14:val="2610" w14:font="MS Gothic"/>
            </w14:checkbox>
          </w:sdtPr>
          <w:sdtContent>
            <w:tc>
              <w:tcPr>
                <w:tcW w:w="1435" w:type="dxa"/>
                <w:tcBorders>
                  <w:top w:val="nil"/>
                  <w:left w:val="single" w:sz="4" w:space="0" w:color="auto"/>
                  <w:bottom w:val="nil"/>
                  <w:right w:val="nil"/>
                </w:tcBorders>
              </w:tcPr>
              <w:p w14:paraId="408AA90D" w14:textId="439C3476" w:rsidR="00344089" w:rsidRPr="003C4C94" w:rsidRDefault="0042642C" w:rsidP="003C4C94">
                <w:pPr>
                  <w:spacing w:line="276" w:lineRule="auto"/>
                  <w:rPr>
                    <w:rFonts w:cstheme="minorHAnsi"/>
                    <w:b/>
                  </w:rPr>
                </w:pPr>
                <w:r>
                  <w:rPr>
                    <w:rFonts w:ascii="MS Gothic" w:eastAsia="MS Gothic" w:hAnsi="MS Gothic" w:cstheme="minorHAnsi" w:hint="eastAsia"/>
                    <w:b/>
                  </w:rPr>
                  <w:t>☒</w:t>
                </w:r>
              </w:p>
            </w:tc>
          </w:sdtContent>
        </w:sdt>
        <w:tc>
          <w:tcPr>
            <w:tcW w:w="9623" w:type="dxa"/>
            <w:tcBorders>
              <w:top w:val="nil"/>
              <w:left w:val="nil"/>
              <w:bottom w:val="nil"/>
              <w:right w:val="single" w:sz="4" w:space="0" w:color="auto"/>
            </w:tcBorders>
          </w:tcPr>
          <w:p w14:paraId="22843982" w14:textId="77777777" w:rsidR="00344089" w:rsidRPr="003C4C94" w:rsidRDefault="00344089" w:rsidP="003C4C94">
            <w:pPr>
              <w:spacing w:line="276" w:lineRule="auto"/>
              <w:rPr>
                <w:rFonts w:cstheme="minorHAnsi"/>
              </w:rPr>
            </w:pPr>
            <w:r w:rsidRPr="003C4C94">
              <w:rPr>
                <w:rFonts w:cstheme="minorHAnsi"/>
              </w:rPr>
              <w:t>Safeguarding children and individuals at risk</w:t>
            </w:r>
          </w:p>
        </w:tc>
      </w:tr>
      <w:tr w:rsidR="00344089" w:rsidRPr="003C4C94" w14:paraId="36CAE286" w14:textId="77777777" w:rsidTr="00FA71A0">
        <w:trPr>
          <w:trHeight w:val="180"/>
        </w:trPr>
        <w:sdt>
          <w:sdtPr>
            <w:rPr>
              <w:rFonts w:cstheme="minorHAnsi"/>
              <w:b/>
            </w:rPr>
            <w:id w:val="191509532"/>
            <w14:checkbox>
              <w14:checked w14:val="0"/>
              <w14:checkedState w14:val="2612" w14:font="MS Gothic"/>
              <w14:uncheckedState w14:val="2610" w14:font="MS Gothic"/>
            </w14:checkbox>
          </w:sdtPr>
          <w:sdtContent>
            <w:tc>
              <w:tcPr>
                <w:tcW w:w="1435" w:type="dxa"/>
                <w:tcBorders>
                  <w:top w:val="nil"/>
                  <w:left w:val="single" w:sz="4" w:space="0" w:color="auto"/>
                  <w:bottom w:val="nil"/>
                  <w:right w:val="nil"/>
                </w:tcBorders>
              </w:tcPr>
              <w:p w14:paraId="7BCE9F58" w14:textId="1C12F6F3" w:rsidR="00344089" w:rsidRPr="003C4C94" w:rsidRDefault="00F50FDC" w:rsidP="003C4C94">
                <w:pPr>
                  <w:spacing w:line="276" w:lineRule="auto"/>
                  <w:rPr>
                    <w:rFonts w:cstheme="minorHAnsi"/>
                    <w:b/>
                  </w:rPr>
                </w:pPr>
                <w:r>
                  <w:rPr>
                    <w:rFonts w:ascii="MS Gothic" w:eastAsia="MS Gothic" w:hAnsi="MS Gothic" w:cstheme="minorHAnsi" w:hint="eastAsia"/>
                    <w:b/>
                  </w:rPr>
                  <w:t>☐</w:t>
                </w:r>
              </w:p>
            </w:tc>
          </w:sdtContent>
        </w:sdt>
        <w:tc>
          <w:tcPr>
            <w:tcW w:w="9623" w:type="dxa"/>
            <w:tcBorders>
              <w:top w:val="nil"/>
              <w:left w:val="nil"/>
              <w:bottom w:val="nil"/>
              <w:right w:val="single" w:sz="4" w:space="0" w:color="auto"/>
            </w:tcBorders>
          </w:tcPr>
          <w:p w14:paraId="40C3E8E8" w14:textId="77777777" w:rsidR="00344089" w:rsidRPr="003C4C94" w:rsidRDefault="00344089" w:rsidP="003C4C94">
            <w:pPr>
              <w:spacing w:line="276" w:lineRule="auto"/>
              <w:rPr>
                <w:rFonts w:cstheme="minorHAnsi"/>
              </w:rPr>
            </w:pPr>
            <w:r w:rsidRPr="003C4C94">
              <w:rPr>
                <w:rFonts w:cstheme="minorHAnsi"/>
              </w:rPr>
              <w:t>Data made public</w:t>
            </w:r>
          </w:p>
        </w:tc>
      </w:tr>
      <w:tr w:rsidR="00344089" w:rsidRPr="003C4C94" w14:paraId="6D29E878" w14:textId="77777777" w:rsidTr="00FA71A0">
        <w:trPr>
          <w:trHeight w:val="180"/>
        </w:trPr>
        <w:sdt>
          <w:sdtPr>
            <w:rPr>
              <w:rFonts w:cstheme="minorHAnsi"/>
              <w:b/>
            </w:rPr>
            <w:id w:val="1723947054"/>
            <w14:checkbox>
              <w14:checked w14:val="0"/>
              <w14:checkedState w14:val="2612" w14:font="MS Gothic"/>
              <w14:uncheckedState w14:val="2610" w14:font="MS Gothic"/>
            </w14:checkbox>
          </w:sdtPr>
          <w:sdtContent>
            <w:tc>
              <w:tcPr>
                <w:tcW w:w="1435" w:type="dxa"/>
                <w:tcBorders>
                  <w:top w:val="nil"/>
                  <w:left w:val="single" w:sz="4" w:space="0" w:color="auto"/>
                  <w:bottom w:val="nil"/>
                  <w:right w:val="nil"/>
                </w:tcBorders>
              </w:tcPr>
              <w:p w14:paraId="20610B25"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45F54376" w14:textId="77777777" w:rsidR="00344089" w:rsidRPr="003C4C94" w:rsidRDefault="00344089" w:rsidP="003C4C94">
            <w:pPr>
              <w:spacing w:line="276" w:lineRule="auto"/>
              <w:rPr>
                <w:rFonts w:cstheme="minorHAnsi"/>
              </w:rPr>
            </w:pPr>
            <w:r w:rsidRPr="003C4C94">
              <w:rPr>
                <w:rFonts w:cstheme="minorHAnsi"/>
              </w:rPr>
              <w:t>Legal claims</w:t>
            </w:r>
          </w:p>
        </w:tc>
      </w:tr>
      <w:tr w:rsidR="00344089" w:rsidRPr="003C4C94" w14:paraId="0ED689CF" w14:textId="77777777" w:rsidTr="00FA71A0">
        <w:trPr>
          <w:trHeight w:val="180"/>
        </w:trPr>
        <w:sdt>
          <w:sdtPr>
            <w:rPr>
              <w:rFonts w:cstheme="minorHAnsi"/>
              <w:b/>
            </w:rPr>
            <w:id w:val="-1316721090"/>
            <w14:checkbox>
              <w14:checked w14:val="0"/>
              <w14:checkedState w14:val="2612" w14:font="MS Gothic"/>
              <w14:uncheckedState w14:val="2610" w14:font="MS Gothic"/>
            </w14:checkbox>
          </w:sdtPr>
          <w:sdtContent>
            <w:tc>
              <w:tcPr>
                <w:tcW w:w="1435" w:type="dxa"/>
                <w:tcBorders>
                  <w:top w:val="nil"/>
                  <w:left w:val="single" w:sz="4" w:space="0" w:color="auto"/>
                  <w:bottom w:val="nil"/>
                  <w:right w:val="nil"/>
                </w:tcBorders>
              </w:tcPr>
              <w:p w14:paraId="7BC8454B"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4D173845" w14:textId="77777777" w:rsidR="00344089" w:rsidRPr="003C4C94" w:rsidRDefault="00344089" w:rsidP="003C4C94">
            <w:pPr>
              <w:spacing w:line="276" w:lineRule="auto"/>
              <w:rPr>
                <w:rFonts w:cstheme="minorHAnsi"/>
              </w:rPr>
            </w:pPr>
            <w:r w:rsidRPr="003C4C94">
              <w:rPr>
                <w:rFonts w:cstheme="minorHAnsi"/>
              </w:rPr>
              <w:t>Preventing Fraud</w:t>
            </w:r>
          </w:p>
        </w:tc>
      </w:tr>
      <w:tr w:rsidR="00344089" w:rsidRPr="003C4C94" w14:paraId="1A1EEA91" w14:textId="77777777" w:rsidTr="00FA71A0">
        <w:trPr>
          <w:trHeight w:val="180"/>
        </w:trPr>
        <w:sdt>
          <w:sdtPr>
            <w:rPr>
              <w:rFonts w:cstheme="minorHAnsi"/>
              <w:b/>
            </w:rPr>
            <w:id w:val="1898785737"/>
            <w14:checkbox>
              <w14:checked w14:val="0"/>
              <w14:checkedState w14:val="2612" w14:font="MS Gothic"/>
              <w14:uncheckedState w14:val="2610" w14:font="MS Gothic"/>
            </w14:checkbox>
          </w:sdtPr>
          <w:sdtContent>
            <w:tc>
              <w:tcPr>
                <w:tcW w:w="1435" w:type="dxa"/>
                <w:tcBorders>
                  <w:top w:val="nil"/>
                  <w:left w:val="single" w:sz="4" w:space="0" w:color="auto"/>
                  <w:bottom w:val="single" w:sz="4" w:space="0" w:color="auto"/>
                  <w:right w:val="nil"/>
                </w:tcBorders>
              </w:tcPr>
              <w:p w14:paraId="57717C66"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single" w:sz="4" w:space="0" w:color="auto"/>
              <w:right w:val="single" w:sz="4" w:space="0" w:color="auto"/>
            </w:tcBorders>
          </w:tcPr>
          <w:p w14:paraId="37BE49B8" w14:textId="77777777" w:rsidR="00344089" w:rsidRPr="003C4C94" w:rsidRDefault="00344089" w:rsidP="003C4C94">
            <w:pPr>
              <w:spacing w:line="276" w:lineRule="auto"/>
              <w:rPr>
                <w:rFonts w:cstheme="minorHAnsi"/>
              </w:rPr>
            </w:pPr>
            <w:r w:rsidRPr="003C4C94">
              <w:rPr>
                <w:rFonts w:cstheme="minorHAnsi"/>
              </w:rPr>
              <w:t>Archiving</w:t>
            </w:r>
          </w:p>
        </w:tc>
      </w:tr>
      <w:tr w:rsidR="00344089" w:rsidRPr="003C4C94" w14:paraId="3383E8C2" w14:textId="77777777" w:rsidTr="00FA71A0">
        <w:tc>
          <w:tcPr>
            <w:tcW w:w="11058" w:type="dxa"/>
            <w:gridSpan w:val="2"/>
            <w:tcBorders>
              <w:top w:val="single" w:sz="4" w:space="0" w:color="auto"/>
              <w:left w:val="single" w:sz="4" w:space="0" w:color="auto"/>
              <w:bottom w:val="nil"/>
              <w:right w:val="single" w:sz="4" w:space="0" w:color="auto"/>
            </w:tcBorders>
          </w:tcPr>
          <w:p w14:paraId="2F198489" w14:textId="77777777" w:rsidR="00344089" w:rsidRPr="003C4C94" w:rsidRDefault="00344089" w:rsidP="003C4C94">
            <w:pPr>
              <w:spacing w:line="276" w:lineRule="auto"/>
              <w:rPr>
                <w:rFonts w:cstheme="minorHAnsi"/>
                <w:b/>
              </w:rPr>
            </w:pPr>
            <w:r w:rsidRPr="003C4C94">
              <w:rPr>
                <w:rFonts w:cstheme="minorHAnsi"/>
                <w:b/>
              </w:rPr>
              <w:t>Administrative Data:</w:t>
            </w:r>
          </w:p>
          <w:p w14:paraId="00FE36AB" w14:textId="77777777" w:rsidR="00344089" w:rsidRPr="003C4C94" w:rsidRDefault="00344089" w:rsidP="003C4C94">
            <w:pPr>
              <w:spacing w:line="276" w:lineRule="auto"/>
              <w:rPr>
                <w:rFonts w:cstheme="minorHAnsi"/>
              </w:rPr>
            </w:pPr>
            <w:r w:rsidRPr="003C4C94">
              <w:rPr>
                <w:rFonts w:cstheme="minorHAnsi"/>
              </w:rPr>
              <w:t>It is necessary for one of the following conditions (select from the list):</w:t>
            </w:r>
          </w:p>
        </w:tc>
      </w:tr>
      <w:tr w:rsidR="00344089" w:rsidRPr="003C4C94" w14:paraId="3627BFD9" w14:textId="77777777" w:rsidTr="00FA71A0">
        <w:trPr>
          <w:trHeight w:val="184"/>
        </w:trPr>
        <w:sdt>
          <w:sdtPr>
            <w:rPr>
              <w:rFonts w:cstheme="minorHAnsi"/>
              <w:b/>
            </w:rPr>
            <w:id w:val="-1974361138"/>
            <w14:checkbox>
              <w14:checked w14:val="0"/>
              <w14:checkedState w14:val="2612" w14:font="MS Gothic"/>
              <w14:uncheckedState w14:val="2610" w14:font="MS Gothic"/>
            </w14:checkbox>
          </w:sdtPr>
          <w:sdtContent>
            <w:tc>
              <w:tcPr>
                <w:tcW w:w="1435" w:type="dxa"/>
                <w:tcBorders>
                  <w:top w:val="nil"/>
                  <w:left w:val="single" w:sz="4" w:space="0" w:color="auto"/>
                  <w:bottom w:val="nil"/>
                  <w:right w:val="nil"/>
                </w:tcBorders>
              </w:tcPr>
              <w:p w14:paraId="66851B83"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1B7D6F69" w14:textId="77777777" w:rsidR="00344089" w:rsidRPr="003C4C94" w:rsidRDefault="00344089" w:rsidP="003C4C94">
            <w:pPr>
              <w:spacing w:line="276" w:lineRule="auto"/>
              <w:rPr>
                <w:rFonts w:cstheme="minorHAnsi"/>
              </w:rPr>
            </w:pPr>
            <w:r w:rsidRPr="003C4C94">
              <w:rPr>
                <w:rFonts w:cstheme="minorHAnsi"/>
              </w:rPr>
              <w:t>Employment</w:t>
            </w:r>
          </w:p>
        </w:tc>
      </w:tr>
      <w:tr w:rsidR="00344089" w:rsidRPr="003C4C94" w14:paraId="5805A934" w14:textId="77777777" w:rsidTr="00FA71A0">
        <w:trPr>
          <w:trHeight w:val="180"/>
        </w:trPr>
        <w:sdt>
          <w:sdtPr>
            <w:rPr>
              <w:rFonts w:cstheme="minorHAnsi"/>
              <w:b/>
            </w:rPr>
            <w:id w:val="-1748338793"/>
            <w14:checkbox>
              <w14:checked w14:val="0"/>
              <w14:checkedState w14:val="2612" w14:font="MS Gothic"/>
              <w14:uncheckedState w14:val="2610" w14:font="MS Gothic"/>
            </w14:checkbox>
          </w:sdtPr>
          <w:sdtContent>
            <w:tc>
              <w:tcPr>
                <w:tcW w:w="1435" w:type="dxa"/>
                <w:tcBorders>
                  <w:top w:val="nil"/>
                  <w:left w:val="single" w:sz="4" w:space="0" w:color="auto"/>
                  <w:bottom w:val="nil"/>
                  <w:right w:val="nil"/>
                </w:tcBorders>
              </w:tcPr>
              <w:p w14:paraId="2DF7C438"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152F70C3" w14:textId="77777777" w:rsidR="00344089" w:rsidRPr="003C4C94" w:rsidRDefault="00344089" w:rsidP="003C4C94">
            <w:pPr>
              <w:spacing w:line="276" w:lineRule="auto"/>
              <w:rPr>
                <w:rFonts w:cstheme="minorHAnsi"/>
              </w:rPr>
            </w:pPr>
            <w:r w:rsidRPr="003C4C94">
              <w:rPr>
                <w:rFonts w:cstheme="minorHAnsi"/>
              </w:rPr>
              <w:t>Health</w:t>
            </w:r>
          </w:p>
        </w:tc>
      </w:tr>
      <w:tr w:rsidR="00344089" w:rsidRPr="003C4C94" w14:paraId="4A717422" w14:textId="77777777" w:rsidTr="00FA71A0">
        <w:trPr>
          <w:trHeight w:val="180"/>
        </w:trPr>
        <w:sdt>
          <w:sdtPr>
            <w:rPr>
              <w:rFonts w:cstheme="minorHAnsi"/>
              <w:b/>
            </w:rPr>
            <w:id w:val="-2091153510"/>
            <w14:checkbox>
              <w14:checked w14:val="0"/>
              <w14:checkedState w14:val="2612" w14:font="MS Gothic"/>
              <w14:uncheckedState w14:val="2610" w14:font="MS Gothic"/>
            </w14:checkbox>
          </w:sdtPr>
          <w:sdtContent>
            <w:tc>
              <w:tcPr>
                <w:tcW w:w="1435" w:type="dxa"/>
                <w:tcBorders>
                  <w:top w:val="nil"/>
                  <w:left w:val="single" w:sz="4" w:space="0" w:color="auto"/>
                  <w:bottom w:val="nil"/>
                  <w:right w:val="nil"/>
                </w:tcBorders>
              </w:tcPr>
              <w:p w14:paraId="6C390ADA"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63623AAA" w14:textId="77777777" w:rsidR="00344089" w:rsidRPr="003C4C94" w:rsidRDefault="00344089" w:rsidP="003C4C94">
            <w:pPr>
              <w:spacing w:line="276" w:lineRule="auto"/>
              <w:rPr>
                <w:rFonts w:cstheme="minorHAnsi"/>
              </w:rPr>
            </w:pPr>
            <w:r w:rsidRPr="003C4C94">
              <w:rPr>
                <w:rFonts w:cstheme="minorHAnsi"/>
              </w:rPr>
              <w:t>Vital interests</w:t>
            </w:r>
          </w:p>
        </w:tc>
      </w:tr>
      <w:tr w:rsidR="00344089" w:rsidRPr="003C4C94" w14:paraId="4AB38700" w14:textId="77777777" w:rsidTr="00FA71A0">
        <w:trPr>
          <w:trHeight w:val="180"/>
        </w:trPr>
        <w:sdt>
          <w:sdtPr>
            <w:rPr>
              <w:rFonts w:cstheme="minorHAnsi"/>
              <w:b/>
            </w:rPr>
            <w:id w:val="-277877700"/>
            <w14:checkbox>
              <w14:checked w14:val="0"/>
              <w14:checkedState w14:val="2612" w14:font="MS Gothic"/>
              <w14:uncheckedState w14:val="2610" w14:font="MS Gothic"/>
            </w14:checkbox>
          </w:sdtPr>
          <w:sdtContent>
            <w:tc>
              <w:tcPr>
                <w:tcW w:w="1435" w:type="dxa"/>
                <w:tcBorders>
                  <w:top w:val="nil"/>
                  <w:left w:val="single" w:sz="4" w:space="0" w:color="auto"/>
                  <w:bottom w:val="nil"/>
                  <w:right w:val="nil"/>
                </w:tcBorders>
              </w:tcPr>
              <w:p w14:paraId="7D811729"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5C6285CA" w14:textId="77777777" w:rsidR="00344089" w:rsidRPr="003C4C94" w:rsidRDefault="00344089" w:rsidP="003C4C94">
            <w:pPr>
              <w:spacing w:line="276" w:lineRule="auto"/>
              <w:rPr>
                <w:rFonts w:cstheme="minorHAnsi"/>
              </w:rPr>
            </w:pPr>
            <w:r w:rsidRPr="003C4C94">
              <w:rPr>
                <w:rFonts w:cstheme="minorHAnsi"/>
              </w:rPr>
              <w:t>Data is already public</w:t>
            </w:r>
          </w:p>
        </w:tc>
      </w:tr>
      <w:tr w:rsidR="00344089" w:rsidRPr="003C4C94" w14:paraId="10F5325C" w14:textId="77777777" w:rsidTr="00FA71A0">
        <w:trPr>
          <w:trHeight w:val="180"/>
        </w:trPr>
        <w:sdt>
          <w:sdtPr>
            <w:rPr>
              <w:rFonts w:cstheme="minorHAnsi"/>
              <w:b/>
            </w:rPr>
            <w:id w:val="1210690614"/>
            <w14:checkbox>
              <w14:checked w14:val="0"/>
              <w14:checkedState w14:val="2612" w14:font="MS Gothic"/>
              <w14:uncheckedState w14:val="2610" w14:font="MS Gothic"/>
            </w14:checkbox>
          </w:sdtPr>
          <w:sdtContent>
            <w:tc>
              <w:tcPr>
                <w:tcW w:w="1435" w:type="dxa"/>
                <w:tcBorders>
                  <w:top w:val="nil"/>
                  <w:left w:val="single" w:sz="4" w:space="0" w:color="auto"/>
                  <w:bottom w:val="nil"/>
                  <w:right w:val="nil"/>
                </w:tcBorders>
              </w:tcPr>
              <w:p w14:paraId="644EE510"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nil"/>
              <w:right w:val="single" w:sz="4" w:space="0" w:color="auto"/>
            </w:tcBorders>
          </w:tcPr>
          <w:p w14:paraId="41B67D64" w14:textId="77777777" w:rsidR="00344089" w:rsidRPr="003C4C94" w:rsidRDefault="00344089" w:rsidP="003C4C94">
            <w:pPr>
              <w:spacing w:line="276" w:lineRule="auto"/>
              <w:rPr>
                <w:rFonts w:cstheme="minorHAnsi"/>
              </w:rPr>
            </w:pPr>
            <w:r w:rsidRPr="003C4C94">
              <w:rPr>
                <w:rFonts w:cstheme="minorHAnsi"/>
              </w:rPr>
              <w:t>Legal claims</w:t>
            </w:r>
          </w:p>
        </w:tc>
      </w:tr>
      <w:tr w:rsidR="00344089" w:rsidRPr="003C4C94" w14:paraId="24C87CC5" w14:textId="77777777" w:rsidTr="00FA71A0">
        <w:trPr>
          <w:trHeight w:val="180"/>
        </w:trPr>
        <w:sdt>
          <w:sdtPr>
            <w:rPr>
              <w:rFonts w:cstheme="minorHAnsi"/>
              <w:b/>
            </w:rPr>
            <w:id w:val="-535268530"/>
            <w14:checkbox>
              <w14:checked w14:val="0"/>
              <w14:checkedState w14:val="2612" w14:font="MS Gothic"/>
              <w14:uncheckedState w14:val="2610" w14:font="MS Gothic"/>
            </w14:checkbox>
          </w:sdtPr>
          <w:sdtContent>
            <w:tc>
              <w:tcPr>
                <w:tcW w:w="1435" w:type="dxa"/>
                <w:tcBorders>
                  <w:top w:val="nil"/>
                  <w:left w:val="single" w:sz="4" w:space="0" w:color="auto"/>
                  <w:bottom w:val="single" w:sz="4" w:space="0" w:color="auto"/>
                  <w:right w:val="nil"/>
                </w:tcBorders>
              </w:tcPr>
              <w:p w14:paraId="29999C69"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623" w:type="dxa"/>
            <w:tcBorders>
              <w:top w:val="nil"/>
              <w:left w:val="nil"/>
              <w:bottom w:val="single" w:sz="4" w:space="0" w:color="auto"/>
              <w:right w:val="single" w:sz="4" w:space="0" w:color="auto"/>
            </w:tcBorders>
          </w:tcPr>
          <w:p w14:paraId="05122956" w14:textId="77777777" w:rsidR="00344089" w:rsidRPr="003C4C94" w:rsidRDefault="00344089" w:rsidP="003C4C94">
            <w:pPr>
              <w:spacing w:line="276" w:lineRule="auto"/>
              <w:rPr>
                <w:rFonts w:cstheme="minorHAnsi"/>
              </w:rPr>
            </w:pPr>
            <w:r w:rsidRPr="003C4C94">
              <w:rPr>
                <w:rFonts w:cstheme="minorHAnsi"/>
              </w:rPr>
              <w:t>Explicit consent</w:t>
            </w:r>
          </w:p>
        </w:tc>
      </w:tr>
    </w:tbl>
    <w:p w14:paraId="3A6751B5" w14:textId="77777777" w:rsidR="00344089" w:rsidRPr="003C4C94" w:rsidRDefault="00344089" w:rsidP="003C4C94">
      <w:pPr>
        <w:rPr>
          <w:rFonts w:cstheme="minorHAnsi"/>
        </w:rPr>
      </w:pPr>
    </w:p>
    <w:tbl>
      <w:tblPr>
        <w:tblStyle w:val="TableGrid"/>
        <w:tblW w:w="11058" w:type="dxa"/>
        <w:tblInd w:w="-998" w:type="dxa"/>
        <w:tblBorders>
          <w:insideH w:val="none" w:sz="0" w:space="0" w:color="auto"/>
          <w:insideV w:val="none" w:sz="0" w:space="0" w:color="auto"/>
        </w:tblBorders>
        <w:tblLook w:val="04A0" w:firstRow="1" w:lastRow="0" w:firstColumn="1" w:lastColumn="0" w:noHBand="0" w:noVBand="1"/>
      </w:tblPr>
      <w:tblGrid>
        <w:gridCol w:w="11058"/>
      </w:tblGrid>
      <w:tr w:rsidR="00344089" w:rsidRPr="003C4C94" w14:paraId="7593C908" w14:textId="77777777" w:rsidTr="00FA71A0">
        <w:tc>
          <w:tcPr>
            <w:tcW w:w="11058" w:type="dxa"/>
            <w:shd w:val="clear" w:color="auto" w:fill="D9E2F3" w:themeFill="accent1" w:themeFillTint="33"/>
          </w:tcPr>
          <w:p w14:paraId="28B652D0" w14:textId="77777777" w:rsidR="00344089" w:rsidRPr="003C4C94" w:rsidRDefault="00344089" w:rsidP="003C4C94">
            <w:pPr>
              <w:spacing w:line="276" w:lineRule="auto"/>
              <w:rPr>
                <w:rFonts w:cstheme="minorHAnsi"/>
                <w:b/>
                <w:u w:val="single"/>
              </w:rPr>
            </w:pPr>
            <w:r w:rsidRPr="003C4C94">
              <w:rPr>
                <w:rFonts w:cstheme="minorHAnsi"/>
                <w:b/>
                <w:u w:val="single"/>
              </w:rPr>
              <w:t>OR</w:t>
            </w:r>
          </w:p>
        </w:tc>
      </w:tr>
    </w:tbl>
    <w:p w14:paraId="41941F15" w14:textId="77777777" w:rsidR="00344089" w:rsidRPr="003C4C94" w:rsidRDefault="00344089" w:rsidP="003C4C94">
      <w:pPr>
        <w:rPr>
          <w:rFonts w:cstheme="minorHAnsi"/>
        </w:rPr>
      </w:pPr>
    </w:p>
    <w:tbl>
      <w:tblPr>
        <w:tblStyle w:val="TableGrid"/>
        <w:tblW w:w="11058" w:type="dxa"/>
        <w:tblInd w:w="-998" w:type="dxa"/>
        <w:tblBorders>
          <w:insideH w:val="none" w:sz="0" w:space="0" w:color="auto"/>
          <w:insideV w:val="none" w:sz="0" w:space="0" w:color="auto"/>
        </w:tblBorders>
        <w:tblLook w:val="04A0" w:firstRow="1" w:lastRow="0" w:firstColumn="1" w:lastColumn="0" w:noHBand="0" w:noVBand="1"/>
      </w:tblPr>
      <w:tblGrid>
        <w:gridCol w:w="1560"/>
        <w:gridCol w:w="9498"/>
      </w:tblGrid>
      <w:tr w:rsidR="00344089" w:rsidRPr="003C4C94" w14:paraId="49A9FF3F" w14:textId="77777777" w:rsidTr="00FA71A0">
        <w:tc>
          <w:tcPr>
            <w:tcW w:w="11058" w:type="dxa"/>
            <w:gridSpan w:val="2"/>
          </w:tcPr>
          <w:p w14:paraId="6A79471C" w14:textId="77777777" w:rsidR="00344089" w:rsidRPr="003C4C94" w:rsidRDefault="00344089" w:rsidP="003C4C94">
            <w:pPr>
              <w:spacing w:line="276" w:lineRule="auto"/>
              <w:rPr>
                <w:rFonts w:cstheme="minorHAnsi"/>
              </w:rPr>
            </w:pPr>
            <w:r w:rsidRPr="003C4C94">
              <w:rPr>
                <w:rFonts w:cstheme="minorHAnsi"/>
              </w:rPr>
              <w:t xml:space="preserve">It is in the substantial public interest (tick to confirm)  </w:t>
            </w:r>
            <w:sdt>
              <w:sdtPr>
                <w:rPr>
                  <w:rFonts w:cstheme="minorHAnsi"/>
                </w:rPr>
                <w:id w:val="-2128536744"/>
                <w14:checkbox>
                  <w14:checked w14:val="0"/>
                  <w14:checkedState w14:val="2612" w14:font="MS Gothic"/>
                  <w14:uncheckedState w14:val="2610" w14:font="MS Gothic"/>
                </w14:checkbox>
              </w:sdtPr>
              <w:sdtContent>
                <w:r w:rsidRPr="003C4C94">
                  <w:rPr>
                    <w:rFonts w:ascii="Segoe UI Symbol" w:eastAsia="MS Gothic" w:hAnsi="Segoe UI Symbol" w:cs="Segoe UI Symbol"/>
                  </w:rPr>
                  <w:t>☐</w:t>
                </w:r>
              </w:sdtContent>
            </w:sdt>
          </w:p>
        </w:tc>
      </w:tr>
      <w:tr w:rsidR="00344089" w:rsidRPr="003C4C94" w14:paraId="5BDCB484" w14:textId="77777777" w:rsidTr="00FA71A0">
        <w:tc>
          <w:tcPr>
            <w:tcW w:w="11058" w:type="dxa"/>
            <w:gridSpan w:val="2"/>
            <w:shd w:val="clear" w:color="auto" w:fill="D9E2F3" w:themeFill="accent1" w:themeFillTint="33"/>
          </w:tcPr>
          <w:p w14:paraId="19B1FA51" w14:textId="77777777" w:rsidR="00344089" w:rsidRPr="003C4C94" w:rsidRDefault="00344089" w:rsidP="003C4C94">
            <w:pPr>
              <w:spacing w:line="276" w:lineRule="auto"/>
              <w:rPr>
                <w:rFonts w:cstheme="minorHAnsi"/>
                <w:b/>
                <w:u w:val="single"/>
              </w:rPr>
            </w:pPr>
            <w:r w:rsidRPr="003C4C94">
              <w:rPr>
                <w:rFonts w:cstheme="minorHAnsi"/>
                <w:b/>
                <w:u w:val="single"/>
              </w:rPr>
              <w:t xml:space="preserve">AND </w:t>
            </w:r>
          </w:p>
        </w:tc>
      </w:tr>
      <w:tr w:rsidR="00344089" w:rsidRPr="003C4C94" w14:paraId="2AC2D24D" w14:textId="77777777" w:rsidTr="00FA71A0">
        <w:tc>
          <w:tcPr>
            <w:tcW w:w="11058" w:type="dxa"/>
            <w:gridSpan w:val="2"/>
          </w:tcPr>
          <w:p w14:paraId="3D06038B" w14:textId="77777777" w:rsidR="00344089" w:rsidRPr="003C4C94" w:rsidRDefault="00344089" w:rsidP="003C4C94">
            <w:pPr>
              <w:spacing w:line="276" w:lineRule="auto"/>
              <w:rPr>
                <w:rFonts w:cstheme="minorHAnsi"/>
              </w:rPr>
            </w:pPr>
            <w:r w:rsidRPr="003C4C94">
              <w:rPr>
                <w:rFonts w:cstheme="minorHAnsi"/>
              </w:rPr>
              <w:t>for the following purpose:</w:t>
            </w:r>
          </w:p>
        </w:tc>
      </w:tr>
      <w:tr w:rsidR="00344089" w:rsidRPr="003C4C94" w14:paraId="3E9A795C" w14:textId="77777777" w:rsidTr="00FA71A0">
        <w:sdt>
          <w:sdtPr>
            <w:rPr>
              <w:rFonts w:cstheme="minorHAnsi"/>
              <w:b/>
            </w:rPr>
            <w:id w:val="-1159073246"/>
            <w14:checkbox>
              <w14:checked w14:val="0"/>
              <w14:checkedState w14:val="2612" w14:font="MS Gothic"/>
              <w14:uncheckedState w14:val="2610" w14:font="MS Gothic"/>
            </w14:checkbox>
          </w:sdtPr>
          <w:sdtContent>
            <w:tc>
              <w:tcPr>
                <w:tcW w:w="1560" w:type="dxa"/>
              </w:tcPr>
              <w:p w14:paraId="0F0A8F8B"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23318A7C" w14:textId="77777777" w:rsidR="00344089" w:rsidRPr="003C4C94" w:rsidRDefault="00344089" w:rsidP="003C4C94">
            <w:pPr>
              <w:spacing w:line="276" w:lineRule="auto"/>
              <w:rPr>
                <w:rFonts w:cstheme="minorHAnsi"/>
              </w:rPr>
            </w:pPr>
            <w:r w:rsidRPr="003C4C94">
              <w:rPr>
                <w:rFonts w:cstheme="minorHAnsi"/>
              </w:rPr>
              <w:t>Statutory function</w:t>
            </w:r>
          </w:p>
        </w:tc>
      </w:tr>
      <w:tr w:rsidR="00344089" w:rsidRPr="003C4C94" w14:paraId="53E2085D" w14:textId="77777777" w:rsidTr="00FA71A0">
        <w:trPr>
          <w:trHeight w:val="255"/>
        </w:trPr>
        <w:sdt>
          <w:sdtPr>
            <w:rPr>
              <w:rFonts w:cstheme="minorHAnsi"/>
              <w:b/>
            </w:rPr>
            <w:id w:val="-1034194458"/>
            <w14:checkbox>
              <w14:checked w14:val="0"/>
              <w14:checkedState w14:val="2612" w14:font="MS Gothic"/>
              <w14:uncheckedState w14:val="2610" w14:font="MS Gothic"/>
            </w14:checkbox>
          </w:sdtPr>
          <w:sdtContent>
            <w:tc>
              <w:tcPr>
                <w:tcW w:w="1560" w:type="dxa"/>
              </w:tcPr>
              <w:p w14:paraId="472E8EBF"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6027046F" w14:textId="77777777" w:rsidR="00344089" w:rsidRPr="003C4C94" w:rsidRDefault="00344089" w:rsidP="003C4C94">
            <w:pPr>
              <w:spacing w:line="276" w:lineRule="auto"/>
              <w:rPr>
                <w:rFonts w:cstheme="minorHAnsi"/>
              </w:rPr>
            </w:pPr>
            <w:r w:rsidRPr="003C4C94">
              <w:rPr>
                <w:rFonts w:cstheme="minorHAnsi"/>
              </w:rPr>
              <w:t>Administration of Justice</w:t>
            </w:r>
          </w:p>
        </w:tc>
      </w:tr>
      <w:tr w:rsidR="00344089" w:rsidRPr="003C4C94" w14:paraId="111EEDEB" w14:textId="77777777" w:rsidTr="00FA71A0">
        <w:trPr>
          <w:trHeight w:val="253"/>
        </w:trPr>
        <w:sdt>
          <w:sdtPr>
            <w:rPr>
              <w:rFonts w:cstheme="minorHAnsi"/>
              <w:b/>
            </w:rPr>
            <w:id w:val="1696278038"/>
            <w14:checkbox>
              <w14:checked w14:val="0"/>
              <w14:checkedState w14:val="2612" w14:font="MS Gothic"/>
              <w14:uncheckedState w14:val="2610" w14:font="MS Gothic"/>
            </w14:checkbox>
          </w:sdtPr>
          <w:sdtContent>
            <w:tc>
              <w:tcPr>
                <w:tcW w:w="1560" w:type="dxa"/>
              </w:tcPr>
              <w:p w14:paraId="2167C329"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24B6BA89" w14:textId="77777777" w:rsidR="00344089" w:rsidRPr="003C4C94" w:rsidRDefault="00344089" w:rsidP="003C4C94">
            <w:pPr>
              <w:spacing w:line="276" w:lineRule="auto"/>
              <w:rPr>
                <w:rFonts w:cstheme="minorHAnsi"/>
              </w:rPr>
            </w:pPr>
            <w:r w:rsidRPr="003C4C94">
              <w:rPr>
                <w:rFonts w:cstheme="minorHAnsi"/>
              </w:rPr>
              <w:t>Equal opportunities or treatment</w:t>
            </w:r>
          </w:p>
        </w:tc>
      </w:tr>
      <w:tr w:rsidR="00344089" w:rsidRPr="003C4C94" w14:paraId="79060E3C" w14:textId="77777777" w:rsidTr="00FA71A0">
        <w:trPr>
          <w:trHeight w:val="253"/>
        </w:trPr>
        <w:sdt>
          <w:sdtPr>
            <w:rPr>
              <w:rFonts w:cstheme="minorHAnsi"/>
              <w:b/>
            </w:rPr>
            <w:id w:val="926232426"/>
            <w14:checkbox>
              <w14:checked w14:val="0"/>
              <w14:checkedState w14:val="2612" w14:font="MS Gothic"/>
              <w14:uncheckedState w14:val="2610" w14:font="MS Gothic"/>
            </w14:checkbox>
          </w:sdtPr>
          <w:sdtContent>
            <w:tc>
              <w:tcPr>
                <w:tcW w:w="1560" w:type="dxa"/>
              </w:tcPr>
              <w:p w14:paraId="6A9A032C"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31788EAB" w14:textId="77777777" w:rsidR="00344089" w:rsidRPr="003C4C94" w:rsidRDefault="00344089" w:rsidP="003C4C94">
            <w:pPr>
              <w:spacing w:line="276" w:lineRule="auto"/>
              <w:rPr>
                <w:rFonts w:cstheme="minorHAnsi"/>
              </w:rPr>
            </w:pPr>
            <w:r w:rsidRPr="003C4C94">
              <w:rPr>
                <w:rFonts w:cstheme="minorHAnsi"/>
              </w:rPr>
              <w:t>Racial and ethnic diversity at senior levels</w:t>
            </w:r>
          </w:p>
        </w:tc>
      </w:tr>
      <w:tr w:rsidR="00344089" w:rsidRPr="003C4C94" w14:paraId="53AD66B0" w14:textId="77777777" w:rsidTr="00FA71A0">
        <w:trPr>
          <w:trHeight w:val="253"/>
        </w:trPr>
        <w:sdt>
          <w:sdtPr>
            <w:rPr>
              <w:rFonts w:cstheme="minorHAnsi"/>
              <w:b/>
            </w:rPr>
            <w:id w:val="1170596949"/>
            <w14:checkbox>
              <w14:checked w14:val="0"/>
              <w14:checkedState w14:val="2612" w14:font="MS Gothic"/>
              <w14:uncheckedState w14:val="2610" w14:font="MS Gothic"/>
            </w14:checkbox>
          </w:sdtPr>
          <w:sdtContent>
            <w:tc>
              <w:tcPr>
                <w:tcW w:w="1560" w:type="dxa"/>
              </w:tcPr>
              <w:p w14:paraId="785D0503"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23962F9D" w14:textId="77777777" w:rsidR="00344089" w:rsidRPr="003C4C94" w:rsidRDefault="00344089" w:rsidP="003C4C94">
            <w:pPr>
              <w:spacing w:line="276" w:lineRule="auto"/>
              <w:rPr>
                <w:rFonts w:cstheme="minorHAnsi"/>
              </w:rPr>
            </w:pPr>
            <w:r w:rsidRPr="003C4C94">
              <w:rPr>
                <w:rFonts w:cstheme="minorHAnsi"/>
              </w:rPr>
              <w:t>Preventing or detecting unlawful acts and protecting the public against dishonesty, malpractice, unfitness, or incompetence</w:t>
            </w:r>
          </w:p>
        </w:tc>
      </w:tr>
      <w:tr w:rsidR="00344089" w:rsidRPr="003C4C94" w14:paraId="38405B4A" w14:textId="77777777" w:rsidTr="00FA71A0">
        <w:trPr>
          <w:trHeight w:val="253"/>
        </w:trPr>
        <w:sdt>
          <w:sdtPr>
            <w:rPr>
              <w:rFonts w:cstheme="minorHAnsi"/>
              <w:b/>
            </w:rPr>
            <w:id w:val="1283765409"/>
            <w14:checkbox>
              <w14:checked w14:val="0"/>
              <w14:checkedState w14:val="2612" w14:font="MS Gothic"/>
              <w14:uncheckedState w14:val="2610" w14:font="MS Gothic"/>
            </w14:checkbox>
          </w:sdtPr>
          <w:sdtContent>
            <w:tc>
              <w:tcPr>
                <w:tcW w:w="1560" w:type="dxa"/>
              </w:tcPr>
              <w:p w14:paraId="3E4940CF"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1B481AFF" w14:textId="77777777" w:rsidR="00344089" w:rsidRPr="003C4C94" w:rsidRDefault="00344089" w:rsidP="003C4C94">
            <w:pPr>
              <w:spacing w:line="276" w:lineRule="auto"/>
              <w:rPr>
                <w:rFonts w:cstheme="minorHAnsi"/>
              </w:rPr>
            </w:pPr>
            <w:r w:rsidRPr="003C4C94">
              <w:rPr>
                <w:rFonts w:cstheme="minorHAnsi"/>
              </w:rPr>
              <w:t>Preventing fraud</w:t>
            </w:r>
          </w:p>
        </w:tc>
      </w:tr>
      <w:tr w:rsidR="00344089" w:rsidRPr="003C4C94" w14:paraId="5B053DEF" w14:textId="77777777" w:rsidTr="00FA71A0">
        <w:trPr>
          <w:trHeight w:val="253"/>
        </w:trPr>
        <w:sdt>
          <w:sdtPr>
            <w:rPr>
              <w:rFonts w:cstheme="minorHAnsi"/>
              <w:b/>
            </w:rPr>
            <w:id w:val="-1418320938"/>
            <w14:checkbox>
              <w14:checked w14:val="0"/>
              <w14:checkedState w14:val="2612" w14:font="MS Gothic"/>
              <w14:uncheckedState w14:val="2610" w14:font="MS Gothic"/>
            </w14:checkbox>
          </w:sdtPr>
          <w:sdtContent>
            <w:tc>
              <w:tcPr>
                <w:tcW w:w="1560" w:type="dxa"/>
              </w:tcPr>
              <w:p w14:paraId="17FAF7A2"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11FABBD9" w14:textId="77777777" w:rsidR="00344089" w:rsidRPr="003C4C94" w:rsidRDefault="00344089" w:rsidP="003C4C94">
            <w:pPr>
              <w:spacing w:line="276" w:lineRule="auto"/>
              <w:rPr>
                <w:rFonts w:cstheme="minorHAnsi"/>
              </w:rPr>
            </w:pPr>
            <w:r w:rsidRPr="003C4C94">
              <w:rPr>
                <w:rFonts w:cstheme="minorHAnsi"/>
              </w:rPr>
              <w:t>Safeguarding children</w:t>
            </w:r>
          </w:p>
        </w:tc>
      </w:tr>
      <w:tr w:rsidR="00344089" w:rsidRPr="003C4C94" w14:paraId="22205575" w14:textId="77777777" w:rsidTr="00FA71A0">
        <w:trPr>
          <w:trHeight w:val="253"/>
        </w:trPr>
        <w:sdt>
          <w:sdtPr>
            <w:rPr>
              <w:rFonts w:cstheme="minorHAnsi"/>
              <w:b/>
            </w:rPr>
            <w:id w:val="-1893648395"/>
            <w14:checkbox>
              <w14:checked w14:val="0"/>
              <w14:checkedState w14:val="2612" w14:font="MS Gothic"/>
              <w14:uncheckedState w14:val="2610" w14:font="MS Gothic"/>
            </w14:checkbox>
          </w:sdtPr>
          <w:sdtContent>
            <w:tc>
              <w:tcPr>
                <w:tcW w:w="1560" w:type="dxa"/>
              </w:tcPr>
              <w:p w14:paraId="7325EC50"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10E7A7E2" w14:textId="77777777" w:rsidR="00344089" w:rsidRPr="003C4C94" w:rsidRDefault="00344089" w:rsidP="003C4C94">
            <w:pPr>
              <w:spacing w:line="276" w:lineRule="auto"/>
              <w:rPr>
                <w:rFonts w:cstheme="minorHAnsi"/>
              </w:rPr>
            </w:pPr>
            <w:r w:rsidRPr="003C4C94">
              <w:rPr>
                <w:rFonts w:cstheme="minorHAnsi"/>
              </w:rPr>
              <w:t>Insurance</w:t>
            </w:r>
          </w:p>
        </w:tc>
      </w:tr>
      <w:tr w:rsidR="00344089" w:rsidRPr="003C4C94" w14:paraId="55160DCF" w14:textId="77777777" w:rsidTr="00FA71A0">
        <w:trPr>
          <w:trHeight w:val="253"/>
        </w:trPr>
        <w:sdt>
          <w:sdtPr>
            <w:rPr>
              <w:rFonts w:cstheme="minorHAnsi"/>
              <w:b/>
            </w:rPr>
            <w:id w:val="-2055531790"/>
            <w14:checkbox>
              <w14:checked w14:val="0"/>
              <w14:checkedState w14:val="2612" w14:font="MS Gothic"/>
              <w14:uncheckedState w14:val="2610" w14:font="MS Gothic"/>
            </w14:checkbox>
          </w:sdtPr>
          <w:sdtContent>
            <w:tc>
              <w:tcPr>
                <w:tcW w:w="1560" w:type="dxa"/>
              </w:tcPr>
              <w:p w14:paraId="4D7B2080" w14:textId="77777777" w:rsidR="00344089" w:rsidRPr="003C4C94" w:rsidRDefault="00344089" w:rsidP="003C4C94">
                <w:pPr>
                  <w:spacing w:line="276" w:lineRule="auto"/>
                  <w:rPr>
                    <w:rFonts w:cstheme="minorHAnsi"/>
                    <w:b/>
                  </w:rPr>
                </w:pPr>
                <w:r w:rsidRPr="003C4C94">
                  <w:rPr>
                    <w:rFonts w:ascii="Segoe UI Symbol" w:eastAsia="MS Gothic" w:hAnsi="Segoe UI Symbol" w:cs="Segoe UI Symbol"/>
                    <w:b/>
                  </w:rPr>
                  <w:t>☐</w:t>
                </w:r>
              </w:p>
            </w:tc>
          </w:sdtContent>
        </w:sdt>
        <w:tc>
          <w:tcPr>
            <w:tcW w:w="9498" w:type="dxa"/>
          </w:tcPr>
          <w:p w14:paraId="079AB4C8" w14:textId="77777777" w:rsidR="00344089" w:rsidRPr="003C4C94" w:rsidRDefault="00344089" w:rsidP="003C4C94">
            <w:pPr>
              <w:spacing w:line="276" w:lineRule="auto"/>
              <w:rPr>
                <w:rFonts w:cstheme="minorHAnsi"/>
              </w:rPr>
            </w:pPr>
            <w:r w:rsidRPr="003C4C94">
              <w:rPr>
                <w:rFonts w:cstheme="minorHAnsi"/>
              </w:rPr>
              <w:t>Occupational pensions</w:t>
            </w:r>
          </w:p>
        </w:tc>
      </w:tr>
    </w:tbl>
    <w:p w14:paraId="2C4F0BDF" w14:textId="0DBD33C2" w:rsidR="00007E29" w:rsidRDefault="00007E29" w:rsidP="00007E29">
      <w:pPr>
        <w:rPr>
          <w:rFonts w:cstheme="minorHAnsi"/>
        </w:rPr>
      </w:pPr>
    </w:p>
    <w:tbl>
      <w:tblPr>
        <w:tblStyle w:val="TableGrid"/>
        <w:tblW w:w="11058" w:type="dxa"/>
        <w:tblInd w:w="-998" w:type="dxa"/>
        <w:tblLook w:val="04A0" w:firstRow="1" w:lastRow="0" w:firstColumn="1" w:lastColumn="0" w:noHBand="0" w:noVBand="1"/>
      </w:tblPr>
      <w:tblGrid>
        <w:gridCol w:w="567"/>
        <w:gridCol w:w="3828"/>
        <w:gridCol w:w="851"/>
        <w:gridCol w:w="5812"/>
      </w:tblGrid>
      <w:tr w:rsidR="006645E7" w:rsidRPr="006645E7" w14:paraId="78DB8DD6" w14:textId="77777777" w:rsidTr="006645E7">
        <w:trPr>
          <w:trHeight w:val="561"/>
        </w:trPr>
        <w:tc>
          <w:tcPr>
            <w:tcW w:w="11058" w:type="dxa"/>
            <w:gridSpan w:val="4"/>
            <w:shd w:val="clear" w:color="auto" w:fill="8EAADB" w:themeFill="accent1" w:themeFillTint="99"/>
            <w:vAlign w:val="center"/>
          </w:tcPr>
          <w:p w14:paraId="041370D0" w14:textId="4C15C21C" w:rsidR="006645E7" w:rsidRPr="006645E7" w:rsidRDefault="006645E7" w:rsidP="006645E7">
            <w:pPr>
              <w:rPr>
                <w:rFonts w:cstheme="minorHAnsi"/>
                <w:b/>
                <w:bCs/>
              </w:rPr>
            </w:pPr>
            <w:r w:rsidRPr="006645E7">
              <w:rPr>
                <w:rFonts w:cstheme="minorHAnsi"/>
                <w:b/>
                <w:bCs/>
              </w:rPr>
              <w:t>Step 4 – Screening Questions</w:t>
            </w:r>
          </w:p>
        </w:tc>
      </w:tr>
      <w:tr w:rsidR="006645E7" w14:paraId="58E19FA0" w14:textId="77777777" w:rsidTr="0077693B">
        <w:tc>
          <w:tcPr>
            <w:tcW w:w="11058" w:type="dxa"/>
            <w:gridSpan w:val="4"/>
            <w:shd w:val="clear" w:color="auto" w:fill="D9E2F3" w:themeFill="accent1" w:themeFillTint="33"/>
          </w:tcPr>
          <w:p w14:paraId="43D27345" w14:textId="00703FE0" w:rsidR="0077693B" w:rsidRDefault="0077693B" w:rsidP="0077693B">
            <w:pPr>
              <w:rPr>
                <w:rFonts w:cstheme="minorHAnsi"/>
              </w:rPr>
            </w:pPr>
            <w:r w:rsidRPr="0077693B">
              <w:rPr>
                <w:rFonts w:cstheme="minorHAnsi"/>
              </w:rPr>
              <w:t xml:space="preserve">The below are a number ‘high risk’ factors when processing personal data. </w:t>
            </w:r>
          </w:p>
          <w:p w14:paraId="6D4F20E1" w14:textId="77777777" w:rsidR="0077693B" w:rsidRPr="0077693B" w:rsidRDefault="0077693B" w:rsidP="0077693B">
            <w:pPr>
              <w:rPr>
                <w:rFonts w:cstheme="minorHAnsi"/>
              </w:rPr>
            </w:pPr>
          </w:p>
          <w:p w14:paraId="19DD4660" w14:textId="4EDC9C98" w:rsidR="006645E7" w:rsidRDefault="0077693B" w:rsidP="0077693B">
            <w:pPr>
              <w:rPr>
                <w:rFonts w:cstheme="minorHAnsi"/>
              </w:rPr>
            </w:pPr>
            <w:r w:rsidRPr="0077693B">
              <w:rPr>
                <w:rFonts w:cstheme="minorHAnsi"/>
              </w:rPr>
              <w:t>Saying ‘</w:t>
            </w:r>
            <w:proofErr w:type="spellStart"/>
            <w:r w:rsidRPr="0077693B">
              <w:rPr>
                <w:rFonts w:cstheme="minorHAnsi"/>
              </w:rPr>
              <w:t>yes’</w:t>
            </w:r>
            <w:proofErr w:type="spellEnd"/>
            <w:r w:rsidRPr="0077693B">
              <w:rPr>
                <w:rFonts w:cstheme="minorHAnsi"/>
              </w:rPr>
              <w:t xml:space="preserve"> to questions 1-12 indicate that a DPIA is required. For questions 13-18, a DPIA should be considered</w:t>
            </w:r>
          </w:p>
        </w:tc>
      </w:tr>
      <w:tr w:rsidR="0077693B" w14:paraId="6AE079BD" w14:textId="77777777" w:rsidTr="00D81735">
        <w:tblPrEx>
          <w:shd w:val="clear" w:color="auto" w:fill="D9E2F3" w:themeFill="accent1" w:themeFillTint="33"/>
        </w:tblPrEx>
        <w:tc>
          <w:tcPr>
            <w:tcW w:w="4395" w:type="dxa"/>
            <w:gridSpan w:val="2"/>
            <w:shd w:val="clear" w:color="auto" w:fill="D9E2F3" w:themeFill="accent1" w:themeFillTint="33"/>
          </w:tcPr>
          <w:p w14:paraId="79056408" w14:textId="578F271B" w:rsidR="0077693B" w:rsidRDefault="0077693B" w:rsidP="00007E29">
            <w:pPr>
              <w:rPr>
                <w:rFonts w:cstheme="minorHAnsi"/>
              </w:rPr>
            </w:pPr>
            <w:r w:rsidRPr="0077693B">
              <w:rPr>
                <w:rFonts w:cstheme="minorHAnsi"/>
              </w:rPr>
              <w:t>Does the processing involve:</w:t>
            </w:r>
          </w:p>
        </w:tc>
        <w:tc>
          <w:tcPr>
            <w:tcW w:w="6663" w:type="dxa"/>
            <w:gridSpan w:val="2"/>
            <w:shd w:val="clear" w:color="auto" w:fill="D9E2F3" w:themeFill="accent1" w:themeFillTint="33"/>
          </w:tcPr>
          <w:p w14:paraId="62B5934A" w14:textId="71A5983A" w:rsidR="0077693B" w:rsidRDefault="0077693B" w:rsidP="00007E29">
            <w:pPr>
              <w:rPr>
                <w:rFonts w:cstheme="minorHAnsi"/>
              </w:rPr>
            </w:pPr>
            <w:r w:rsidRPr="0077693B">
              <w:rPr>
                <w:rFonts w:cstheme="minorHAnsi"/>
              </w:rPr>
              <w:t>If ‘Yes’ then please provide further details</w:t>
            </w:r>
            <w:r>
              <w:rPr>
                <w:rFonts w:cstheme="minorHAnsi"/>
              </w:rPr>
              <w:t>:</w:t>
            </w:r>
          </w:p>
        </w:tc>
      </w:tr>
      <w:tr w:rsidR="0077693B" w14:paraId="01A3CC7E" w14:textId="77777777" w:rsidTr="0077693B">
        <w:tc>
          <w:tcPr>
            <w:tcW w:w="567" w:type="dxa"/>
          </w:tcPr>
          <w:p w14:paraId="3495C881" w14:textId="4352C5BA" w:rsidR="0077693B" w:rsidRDefault="0077693B" w:rsidP="0077693B">
            <w:pPr>
              <w:jc w:val="center"/>
              <w:rPr>
                <w:rFonts w:cstheme="minorHAnsi"/>
              </w:rPr>
            </w:pPr>
            <w:r>
              <w:rPr>
                <w:rFonts w:cstheme="minorHAnsi"/>
              </w:rPr>
              <w:t>1.</w:t>
            </w:r>
          </w:p>
        </w:tc>
        <w:tc>
          <w:tcPr>
            <w:tcW w:w="3828" w:type="dxa"/>
          </w:tcPr>
          <w:p w14:paraId="45DEBC46" w14:textId="77777777" w:rsidR="0077693B" w:rsidRPr="00AE4018" w:rsidRDefault="0077693B" w:rsidP="0077693B">
            <w:pPr>
              <w:pStyle w:val="NoSpacing"/>
              <w:spacing w:line="276" w:lineRule="auto"/>
              <w:rPr>
                <w:rFonts w:asciiTheme="minorHAnsi" w:hAnsiTheme="minorHAnsi" w:cstheme="minorHAnsi"/>
              </w:rPr>
            </w:pPr>
            <w:bookmarkStart w:id="1" w:name="Systematic"/>
            <w:r w:rsidRPr="00AE4018">
              <w:rPr>
                <w:rFonts w:asciiTheme="minorHAnsi" w:hAnsiTheme="minorHAnsi" w:cstheme="minorHAnsi"/>
              </w:rPr>
              <w:t>Systematic</w:t>
            </w:r>
            <w:hyperlink w:anchor="Systematic" w:tooltip="‘Systematic’ means that the processing occurs according to a system (is pre-arranged, organised or methodical, takes place as part of a general plan for data collection, or is carried out as part of a strategy). " w:history="1">
              <w:bookmarkEnd w:id="1"/>
              <w:r w:rsidRPr="00AE4018">
                <w:rPr>
                  <w:rFonts w:eastAsiaTheme="minorHAnsi"/>
                  <w:color w:val="0070C0"/>
                </w:rPr>
                <w:t>?</w:t>
              </w:r>
            </w:hyperlink>
            <w:bookmarkStart w:id="2" w:name="Extensive"/>
            <w:r w:rsidRPr="00AE4018">
              <w:rPr>
                <w:rFonts w:asciiTheme="minorHAnsi" w:hAnsiTheme="minorHAnsi" w:cstheme="minorHAnsi"/>
              </w:rPr>
              <w:t xml:space="preserve"> and extensive</w:t>
            </w:r>
            <w:hyperlink w:anchor="Extensive" w:tooltip="The term ‘extensive’ implies that the processing also covers a large area, involves a wide range of data or affects a large number of individuals." w:history="1">
              <w:r w:rsidRPr="00AE4018">
                <w:rPr>
                  <w:rFonts w:eastAsiaTheme="minorHAnsi"/>
                  <w:color w:val="0070C0"/>
                </w:rPr>
                <w:t>?</w:t>
              </w:r>
            </w:hyperlink>
            <w:bookmarkEnd w:id="2"/>
            <w:r w:rsidRPr="00AE4018">
              <w:rPr>
                <w:rFonts w:asciiTheme="minorHAnsi" w:hAnsiTheme="minorHAnsi" w:cstheme="minorHAnsi"/>
              </w:rPr>
              <w:t xml:space="preserve"> profiling</w:t>
            </w:r>
            <w:bookmarkStart w:id="3" w:name="Autodecision"/>
            <w:bookmarkStart w:id="4" w:name="profiling"/>
            <w:r w:rsidRPr="00AE4018">
              <w:rPr>
                <w:rFonts w:eastAsiaTheme="minorHAnsi"/>
                <w:color w:val="0070C0"/>
              </w:rPr>
              <w:fldChar w:fldCharType="begin"/>
            </w:r>
            <w:r w:rsidRPr="00AE4018">
              <w:rPr>
                <w:rFonts w:eastAsiaTheme="minorHAnsi"/>
                <w:color w:val="0070C0"/>
              </w:rPr>
              <w:instrText>HYPERLINK  \l "profiling" \o "Any form of automated processing of personal data used to evaluate personal aspects relating to that person: E.g. Analyse or predict person’s performance at work, economic situation, interests, preferences, location, movements, behviour, reliability."</w:instrText>
            </w:r>
            <w:r w:rsidRPr="00AE4018">
              <w:rPr>
                <w:rFonts w:eastAsiaTheme="minorHAnsi"/>
                <w:color w:val="0070C0"/>
              </w:rPr>
            </w:r>
            <w:r w:rsidRPr="00AE4018">
              <w:rPr>
                <w:rFonts w:eastAsiaTheme="minorHAnsi"/>
                <w:color w:val="0070C0"/>
              </w:rPr>
              <w:fldChar w:fldCharType="separate"/>
            </w:r>
            <w:r w:rsidRPr="00AE4018">
              <w:rPr>
                <w:rFonts w:eastAsiaTheme="minorHAnsi"/>
                <w:color w:val="0070C0"/>
              </w:rPr>
              <w:t>?</w:t>
            </w:r>
            <w:r w:rsidRPr="00AE4018">
              <w:rPr>
                <w:rFonts w:eastAsiaTheme="minorHAnsi"/>
                <w:color w:val="0070C0"/>
              </w:rPr>
              <w:fldChar w:fldCharType="end"/>
            </w:r>
            <w:bookmarkEnd w:id="3"/>
            <w:bookmarkEnd w:id="4"/>
            <w:r w:rsidRPr="00AE4018">
              <w:rPr>
                <w:rStyle w:val="Hyperlink"/>
                <w:rFonts w:asciiTheme="minorHAnsi" w:hAnsiTheme="minorHAnsi" w:cstheme="minorHAnsi"/>
                <w:color w:val="0070C0"/>
                <w:vertAlign w:val="superscript"/>
              </w:rPr>
              <w:t xml:space="preserve"> </w:t>
            </w:r>
            <w:r w:rsidRPr="00AE4018">
              <w:rPr>
                <w:rFonts w:asciiTheme="minorHAnsi" w:hAnsiTheme="minorHAnsi" w:cstheme="minorHAnsi"/>
              </w:rPr>
              <w:t>or automated decision-making</w:t>
            </w:r>
            <w:hyperlink w:anchor="Autodecision" w:tooltip="A decision made solely on automated processing (i.e. no human intervention) which will produce legal effects or significantly affect the person." w:history="1">
              <w:r w:rsidRPr="00AE4018">
                <w:rPr>
                  <w:rFonts w:eastAsiaTheme="minorHAnsi"/>
                  <w:color w:val="0070C0"/>
                </w:rPr>
                <w:t>?</w:t>
              </w:r>
            </w:hyperlink>
            <w:r w:rsidRPr="00AE4018">
              <w:rPr>
                <w:rFonts w:asciiTheme="minorHAnsi" w:hAnsiTheme="minorHAnsi" w:cstheme="minorHAnsi"/>
              </w:rPr>
              <w:t xml:space="preserve"> to make significant</w:t>
            </w:r>
            <w:hyperlink w:anchor="Significant" w:tooltip="In short, it is something that has a noticeable impact on an individual and can affect their circumstances, behaviour or choices in a significant way. E.g. financial staus, health, reputation, access to services or other economic or social opportunities." w:history="1">
              <w:r w:rsidRPr="00AE4018">
                <w:rPr>
                  <w:rFonts w:eastAsiaTheme="minorHAnsi"/>
                  <w:color w:val="0070C0"/>
                </w:rPr>
                <w:t>?</w:t>
              </w:r>
            </w:hyperlink>
            <w:r w:rsidRPr="00AE4018">
              <w:rPr>
                <w:rFonts w:asciiTheme="minorHAnsi" w:eastAsiaTheme="minorHAnsi" w:hAnsiTheme="minorHAnsi" w:cstheme="minorHAnsi"/>
                <w:color w:val="0070C0"/>
              </w:rPr>
              <w:t xml:space="preserve"> </w:t>
            </w:r>
            <w:r w:rsidRPr="00AE4018">
              <w:rPr>
                <w:rFonts w:asciiTheme="minorHAnsi" w:hAnsiTheme="minorHAnsi" w:cstheme="minorHAnsi"/>
              </w:rPr>
              <w:t xml:space="preserve">decisions about people </w:t>
            </w:r>
            <w:bookmarkStart w:id="5" w:name="Example1"/>
          </w:p>
          <w:p w14:paraId="7139D3B4" w14:textId="0CE99AE1" w:rsidR="0077693B" w:rsidRDefault="0077693B" w:rsidP="0077693B">
            <w:pPr>
              <w:jc w:val="right"/>
              <w:rPr>
                <w:rFonts w:cstheme="minorHAnsi"/>
              </w:rPr>
            </w:pPr>
            <w:hyperlink w:anchor="Example1" w:tooltip="Credit checks, Job applications, Fraud Prevention, Artificial Intelligence (AI)" w:history="1">
              <w:r w:rsidRPr="00AE4018">
                <w:rPr>
                  <w:rStyle w:val="Hyperlink"/>
                  <w:rFonts w:cstheme="minorHAnsi"/>
                  <w:i/>
                  <w:iCs/>
                  <w:color w:val="0070C0"/>
                </w:rPr>
                <w:t>(Hover for examples)</w:t>
              </w:r>
              <w:bookmarkEnd w:id="5"/>
            </w:hyperlink>
          </w:p>
        </w:tc>
        <w:tc>
          <w:tcPr>
            <w:tcW w:w="851" w:type="dxa"/>
          </w:tcPr>
          <w:p w14:paraId="0F964CBD" w14:textId="77777777" w:rsidR="0077693B" w:rsidRPr="0077693B" w:rsidRDefault="0077693B" w:rsidP="0077693B">
            <w:pPr>
              <w:rPr>
                <w:rFonts w:cstheme="minorHAnsi"/>
              </w:rPr>
            </w:pPr>
          </w:p>
          <w:p w14:paraId="140A9540"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Yes</w:t>
            </w:r>
          </w:p>
          <w:p w14:paraId="750C80A1" w14:textId="0E36EBB4" w:rsidR="0077693B" w:rsidRPr="0077693B" w:rsidRDefault="005A3A52" w:rsidP="0077693B">
            <w:pPr>
              <w:rPr>
                <w:rFonts w:cstheme="minorHAnsi"/>
              </w:rPr>
            </w:pPr>
            <w:r>
              <w:rPr>
                <w:rFonts w:cstheme="minorHAnsi"/>
              </w:rPr>
              <w:t>X</w:t>
            </w:r>
            <w:r w:rsidR="0077693B" w:rsidRPr="0077693B">
              <w:rPr>
                <w:rFonts w:cstheme="minorHAnsi"/>
              </w:rPr>
              <w:t xml:space="preserve"> No</w:t>
            </w:r>
          </w:p>
          <w:p w14:paraId="527BA53D" w14:textId="77777777" w:rsidR="0077693B" w:rsidRDefault="0077693B" w:rsidP="00007E29">
            <w:pPr>
              <w:rPr>
                <w:rFonts w:cstheme="minorHAnsi"/>
              </w:rPr>
            </w:pPr>
          </w:p>
        </w:tc>
        <w:tc>
          <w:tcPr>
            <w:tcW w:w="5812" w:type="dxa"/>
          </w:tcPr>
          <w:sdt>
            <w:sdtPr>
              <w:rPr>
                <w:rFonts w:asciiTheme="minorHAnsi" w:hAnsiTheme="minorHAnsi" w:cstheme="minorHAnsi"/>
              </w:rPr>
              <w:id w:val="-1881625961"/>
              <w:placeholder>
                <w:docPart w:val="67EA8C80AC3C4D80A413FAA168D50449"/>
              </w:placeholder>
            </w:sdtPr>
            <w:sdtContent>
              <w:p w14:paraId="5B00EF77" w14:textId="5045E52E" w:rsidR="0077693B" w:rsidRDefault="009400A0" w:rsidP="0077693B">
                <w:pPr>
                  <w:pStyle w:val="NoSpacing"/>
                  <w:rPr>
                    <w:rFonts w:cstheme="minorHAnsi"/>
                  </w:rPr>
                </w:pPr>
                <w:r>
                  <w:rPr>
                    <w:rStyle w:val="cf01"/>
                  </w:rPr>
                  <w:t>Facial recognition technology is not automated decision making – police officers and trained operators will always make the decisions about whether and how to use any suggested matches.</w:t>
                </w:r>
              </w:p>
            </w:sdtContent>
          </w:sdt>
          <w:p w14:paraId="40AB2B2A" w14:textId="033FEAD3" w:rsidR="0077693B" w:rsidRDefault="0077693B" w:rsidP="00007E29">
            <w:pPr>
              <w:rPr>
                <w:rFonts w:cstheme="minorHAnsi"/>
              </w:rPr>
            </w:pPr>
          </w:p>
        </w:tc>
      </w:tr>
      <w:tr w:rsidR="0077693B" w14:paraId="11A54D43" w14:textId="77777777" w:rsidTr="0077693B">
        <w:tc>
          <w:tcPr>
            <w:tcW w:w="567" w:type="dxa"/>
          </w:tcPr>
          <w:p w14:paraId="23128F27" w14:textId="39CC87A6" w:rsidR="0077693B" w:rsidRDefault="0077693B" w:rsidP="0077693B">
            <w:pPr>
              <w:jc w:val="center"/>
              <w:rPr>
                <w:rFonts w:cstheme="minorHAnsi"/>
              </w:rPr>
            </w:pPr>
            <w:r>
              <w:rPr>
                <w:rFonts w:cstheme="minorHAnsi"/>
              </w:rPr>
              <w:t>2.</w:t>
            </w:r>
          </w:p>
        </w:tc>
        <w:tc>
          <w:tcPr>
            <w:tcW w:w="3828" w:type="dxa"/>
          </w:tcPr>
          <w:p w14:paraId="7E8B5339" w14:textId="0C41E68B" w:rsidR="0077693B" w:rsidRPr="00AE4018" w:rsidRDefault="0077693B" w:rsidP="0077693B">
            <w:pPr>
              <w:pStyle w:val="NoSpacing"/>
              <w:spacing w:line="276" w:lineRule="auto"/>
              <w:rPr>
                <w:rStyle w:val="Hyperlink"/>
                <w:rFonts w:asciiTheme="minorHAnsi" w:hAnsiTheme="minorHAnsi" w:cstheme="minorHAnsi"/>
                <w:color w:val="0070C0"/>
                <w:vertAlign w:val="superscript"/>
              </w:rPr>
            </w:pPr>
            <w:r w:rsidRPr="00AE4018">
              <w:rPr>
                <w:rFonts w:asciiTheme="minorHAnsi" w:hAnsiTheme="minorHAnsi" w:cstheme="minorHAnsi"/>
              </w:rPr>
              <w:t xml:space="preserve">Use of special </w:t>
            </w:r>
            <w:r w:rsidR="00D8198E">
              <w:rPr>
                <w:rFonts w:asciiTheme="minorHAnsi" w:hAnsiTheme="minorHAnsi" w:cstheme="minorHAnsi"/>
              </w:rPr>
              <w:t xml:space="preserve">category </w:t>
            </w:r>
            <w:r w:rsidRPr="00AE4018">
              <w:rPr>
                <w:rFonts w:asciiTheme="minorHAnsi" w:hAnsiTheme="minorHAnsi" w:cstheme="minorHAnsi"/>
              </w:rPr>
              <w:t>data</w:t>
            </w:r>
            <w:hyperlink w:anchor="Special" w:tooltip="Personal data revealing: racial or ethnic origin, political opinion, religious or philosophical beliefs, trade union membership, genetic or biometric data (used to uniquely identify a person), health data, sex life or orientation." w:history="1">
              <w:r w:rsidRPr="00AE4018">
                <w:rPr>
                  <w:rFonts w:eastAsiaTheme="minorHAnsi"/>
                  <w:color w:val="0070C0"/>
                </w:rPr>
                <w:t>?</w:t>
              </w:r>
            </w:hyperlink>
            <w:r w:rsidRPr="00AE4018">
              <w:rPr>
                <w:rFonts w:asciiTheme="minorHAnsi" w:hAnsiTheme="minorHAnsi" w:cstheme="minorHAnsi"/>
              </w:rPr>
              <w:t xml:space="preserve"> or criminal offence data </w:t>
            </w:r>
            <w:r w:rsidRPr="00AE4018">
              <w:rPr>
                <w:rStyle w:val="Hyperlink"/>
                <w:rFonts w:asciiTheme="minorHAnsi" w:hAnsiTheme="minorHAnsi" w:cstheme="minorHAnsi"/>
              </w:rPr>
              <w:t>on a large scale</w:t>
            </w:r>
            <w:bookmarkStart w:id="6" w:name="largescale"/>
            <w:r w:rsidRPr="00AE4018">
              <w:rPr>
                <w:rFonts w:eastAsiaTheme="minorHAnsi"/>
                <w:color w:val="0070C0"/>
              </w:rPr>
              <w:fldChar w:fldCharType="begin"/>
            </w:r>
            <w:r w:rsidRPr="00AE4018">
              <w:rPr>
                <w:rFonts w:eastAsiaTheme="minorHAnsi"/>
                <w:color w:val="0070C0"/>
              </w:rPr>
              <w:instrText>HYPERLINK  \l "largescale" \o "When deciding whether processing is large scale, you should consider the number of individuals, volume of the data, variety of the data, duration of the processing and the geographical extent of the processing."</w:instrText>
            </w:r>
            <w:r w:rsidRPr="00AE4018">
              <w:rPr>
                <w:rFonts w:eastAsiaTheme="minorHAnsi"/>
                <w:color w:val="0070C0"/>
              </w:rPr>
            </w:r>
            <w:r w:rsidRPr="00AE4018">
              <w:rPr>
                <w:rFonts w:eastAsiaTheme="minorHAnsi"/>
                <w:color w:val="0070C0"/>
              </w:rPr>
              <w:fldChar w:fldCharType="separate"/>
            </w:r>
            <w:r w:rsidRPr="00AE4018">
              <w:rPr>
                <w:rFonts w:eastAsiaTheme="minorHAnsi"/>
                <w:color w:val="0070C0"/>
              </w:rPr>
              <w:t>?</w:t>
            </w:r>
            <w:r w:rsidRPr="00AE4018">
              <w:rPr>
                <w:rFonts w:eastAsiaTheme="minorHAnsi"/>
                <w:color w:val="0070C0"/>
              </w:rPr>
              <w:fldChar w:fldCharType="end"/>
            </w:r>
            <w:bookmarkEnd w:id="6"/>
          </w:p>
          <w:bookmarkStart w:id="7" w:name="Example2"/>
          <w:p w14:paraId="1A0A87B6" w14:textId="4204BEF2" w:rsidR="0077693B" w:rsidRDefault="0077693B" w:rsidP="0077693B">
            <w:pPr>
              <w:jc w:val="right"/>
              <w:rPr>
                <w:rFonts w:cstheme="minorHAnsi"/>
              </w:rPr>
            </w:pPr>
            <w:r w:rsidRPr="00AE4018">
              <w:rPr>
                <w:rFonts w:cstheme="minorHAnsi"/>
                <w:i/>
                <w:iCs/>
                <w:color w:val="0070C0"/>
              </w:rPr>
              <w:lastRenderedPageBreak/>
              <w:fldChar w:fldCharType="begin"/>
            </w:r>
            <w:r w:rsidRPr="00AE4018">
              <w:rPr>
                <w:rFonts w:cstheme="minorHAnsi"/>
                <w:i/>
                <w:iCs/>
                <w:color w:val="0070C0"/>
              </w:rPr>
              <w:instrText>HYPERLINK  \l "Example2" \o "A police force processing criminal data, Trade Union membership, Heath/Social care records."</w:instrText>
            </w:r>
            <w:r w:rsidRPr="00AE4018">
              <w:rPr>
                <w:rFonts w:cstheme="minorHAnsi"/>
                <w:i/>
                <w:iCs/>
                <w:color w:val="0070C0"/>
              </w:rPr>
            </w:r>
            <w:r w:rsidRPr="00AE4018">
              <w:rPr>
                <w:rFonts w:cstheme="minorHAnsi"/>
                <w:i/>
                <w:iCs/>
                <w:color w:val="0070C0"/>
              </w:rPr>
              <w:fldChar w:fldCharType="separate"/>
            </w:r>
            <w:r w:rsidRPr="00AE4018">
              <w:rPr>
                <w:rStyle w:val="Hyperlink"/>
                <w:rFonts w:cstheme="minorHAnsi"/>
                <w:i/>
                <w:iCs/>
                <w:color w:val="0070C0"/>
              </w:rPr>
              <w:t>(Hover for examples)</w:t>
            </w:r>
            <w:bookmarkEnd w:id="7"/>
            <w:r w:rsidRPr="00AE4018">
              <w:rPr>
                <w:rFonts w:cstheme="minorHAnsi"/>
                <w:i/>
                <w:iCs/>
                <w:color w:val="0070C0"/>
              </w:rPr>
              <w:fldChar w:fldCharType="end"/>
            </w:r>
          </w:p>
        </w:tc>
        <w:tc>
          <w:tcPr>
            <w:tcW w:w="851" w:type="dxa"/>
          </w:tcPr>
          <w:p w14:paraId="48E57491" w14:textId="77777777" w:rsidR="0077693B" w:rsidRPr="0077693B" w:rsidRDefault="0077693B" w:rsidP="0077693B">
            <w:pPr>
              <w:rPr>
                <w:rFonts w:cstheme="minorHAnsi"/>
              </w:rPr>
            </w:pPr>
          </w:p>
          <w:p w14:paraId="25B5C927" w14:textId="72598880" w:rsidR="0077693B" w:rsidRPr="0077693B" w:rsidRDefault="00DE79C9" w:rsidP="0077693B">
            <w:pPr>
              <w:rPr>
                <w:rFonts w:cstheme="minorHAnsi"/>
              </w:rPr>
            </w:pPr>
            <w:r>
              <w:rPr>
                <w:rFonts w:cstheme="minorHAnsi"/>
              </w:rPr>
              <w:t>X</w:t>
            </w:r>
            <w:r w:rsidR="0077693B" w:rsidRPr="0077693B">
              <w:rPr>
                <w:rFonts w:cstheme="minorHAnsi"/>
              </w:rPr>
              <w:t xml:space="preserve"> Yes</w:t>
            </w:r>
          </w:p>
          <w:p w14:paraId="49F294EA"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No</w:t>
            </w:r>
          </w:p>
          <w:p w14:paraId="210521F8" w14:textId="77777777" w:rsidR="0077693B" w:rsidRDefault="0077693B" w:rsidP="0077693B">
            <w:pPr>
              <w:rPr>
                <w:rFonts w:cstheme="minorHAnsi"/>
              </w:rPr>
            </w:pPr>
          </w:p>
        </w:tc>
        <w:tc>
          <w:tcPr>
            <w:tcW w:w="5812" w:type="dxa"/>
          </w:tcPr>
          <w:sdt>
            <w:sdtPr>
              <w:rPr>
                <w:rFonts w:asciiTheme="minorHAnsi" w:hAnsiTheme="minorHAnsi" w:cstheme="minorHAnsi"/>
              </w:rPr>
              <w:id w:val="-585774972"/>
              <w:placeholder>
                <w:docPart w:val="33332CC810894ADE8E37A1B5FE3F5422"/>
              </w:placeholder>
              <w:showingPlcHdr/>
            </w:sdtPr>
            <w:sdtContent>
              <w:p w14:paraId="6F2F8CD1"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03E8B646" w14:textId="2A192E50" w:rsidR="0077693B" w:rsidRDefault="0077693B" w:rsidP="0077693B">
            <w:pPr>
              <w:rPr>
                <w:rFonts w:cstheme="minorHAnsi"/>
              </w:rPr>
            </w:pPr>
          </w:p>
        </w:tc>
      </w:tr>
      <w:tr w:rsidR="0077693B" w14:paraId="2AA4BD99" w14:textId="77777777" w:rsidTr="0077693B">
        <w:tc>
          <w:tcPr>
            <w:tcW w:w="567" w:type="dxa"/>
          </w:tcPr>
          <w:p w14:paraId="482422C6" w14:textId="29792713" w:rsidR="0077693B" w:rsidRDefault="0077693B" w:rsidP="0077693B">
            <w:pPr>
              <w:jc w:val="center"/>
              <w:rPr>
                <w:rFonts w:cstheme="minorHAnsi"/>
              </w:rPr>
            </w:pPr>
            <w:r>
              <w:rPr>
                <w:rFonts w:cstheme="minorHAnsi"/>
              </w:rPr>
              <w:t>3.</w:t>
            </w:r>
          </w:p>
        </w:tc>
        <w:tc>
          <w:tcPr>
            <w:tcW w:w="3828" w:type="dxa"/>
          </w:tcPr>
          <w:p w14:paraId="3FDC16CD" w14:textId="22665AFE" w:rsidR="0077693B" w:rsidRPr="00AE4018" w:rsidRDefault="0077693B" w:rsidP="0077693B">
            <w:pPr>
              <w:pStyle w:val="NoSpacing"/>
              <w:spacing w:line="276" w:lineRule="auto"/>
              <w:rPr>
                <w:rFonts w:asciiTheme="minorHAnsi" w:hAnsiTheme="minorHAnsi" w:cstheme="minorHAnsi"/>
              </w:rPr>
            </w:pPr>
            <w:r w:rsidRPr="00AE4018">
              <w:rPr>
                <w:rFonts w:asciiTheme="minorHAnsi" w:hAnsiTheme="minorHAnsi" w:cstheme="minorHAnsi"/>
              </w:rPr>
              <w:t>Systematic</w:t>
            </w:r>
            <w:hyperlink w:anchor="Systematic" w:tooltip="‘Systematic’ means that the processing occurs according to a system (is pre-arranged, organised or methodical, takes place as part of a general plan for data collection, or is carried out as part of a strategy). " w:history="1">
              <w:r w:rsidRPr="00AE4018">
                <w:rPr>
                  <w:rFonts w:eastAsiaTheme="minorHAnsi"/>
                  <w:color w:val="0070C0"/>
                </w:rPr>
                <w:t>?</w:t>
              </w:r>
            </w:hyperlink>
            <w:r w:rsidRPr="00AE4018">
              <w:rPr>
                <w:rStyle w:val="Hyperlink"/>
                <w:rFonts w:asciiTheme="minorHAnsi" w:hAnsiTheme="minorHAnsi" w:cstheme="minorHAnsi"/>
                <w:color w:val="0070C0"/>
                <w:vertAlign w:val="superscript"/>
              </w:rPr>
              <w:t xml:space="preserve"> </w:t>
            </w:r>
            <w:r w:rsidRPr="00AE4018">
              <w:rPr>
                <w:rFonts w:asciiTheme="minorHAnsi" w:hAnsiTheme="minorHAnsi" w:cstheme="minorHAnsi"/>
              </w:rPr>
              <w:t xml:space="preserve">monitoring of a </w:t>
            </w:r>
            <w:r w:rsidR="00542A5D" w:rsidRPr="00AE4018">
              <w:rPr>
                <w:rFonts w:asciiTheme="minorHAnsi" w:hAnsiTheme="minorHAnsi" w:cstheme="minorHAnsi"/>
              </w:rPr>
              <w:t>publicly</w:t>
            </w:r>
            <w:r w:rsidRPr="00AE4018">
              <w:rPr>
                <w:rFonts w:asciiTheme="minorHAnsi" w:hAnsiTheme="minorHAnsi" w:cstheme="minorHAnsi"/>
              </w:rPr>
              <w:t xml:space="preserve"> accessible place on a </w:t>
            </w:r>
            <w:r w:rsidRPr="00AE4018">
              <w:rPr>
                <w:rStyle w:val="Hyperlink"/>
                <w:rFonts w:asciiTheme="minorHAnsi" w:hAnsiTheme="minorHAnsi" w:cstheme="minorHAnsi"/>
              </w:rPr>
              <w:t>large scale</w:t>
            </w:r>
            <w:hyperlink w:anchor="largescale" w:tooltip="When deciding whether processing is large scale, you should consider the number of individuals, volume of the data, variety of the data, duration of the processing and the geographical extent of the processing." w:history="1">
              <w:r w:rsidRPr="00AE4018">
                <w:rPr>
                  <w:rFonts w:eastAsiaTheme="minorHAnsi"/>
                  <w:color w:val="0070C0"/>
                </w:rPr>
                <w:t>?</w:t>
              </w:r>
            </w:hyperlink>
          </w:p>
          <w:bookmarkStart w:id="8" w:name="Example3"/>
          <w:p w14:paraId="2D56E564" w14:textId="796395DA" w:rsidR="0077693B" w:rsidRDefault="0077693B" w:rsidP="0077693B">
            <w:pPr>
              <w:jc w:val="right"/>
              <w:rPr>
                <w:rFonts w:cstheme="minorHAnsi"/>
              </w:rPr>
            </w:pPr>
            <w:r w:rsidRPr="00AE4018">
              <w:rPr>
                <w:rFonts w:cstheme="minorHAnsi"/>
                <w:i/>
                <w:iCs/>
                <w:color w:val="0070C0"/>
              </w:rPr>
              <w:fldChar w:fldCharType="begin"/>
            </w:r>
            <w:r w:rsidRPr="00AE4018">
              <w:rPr>
                <w:rFonts w:cstheme="minorHAnsi"/>
                <w:i/>
                <w:iCs/>
                <w:color w:val="0070C0"/>
              </w:rPr>
              <w:instrText>HYPERLINK  \l "Example2" \o "ANPR, Intelligent transport systems, Monitoring vehicle/driver behaviour, Audio/Video surveillance, Radio frequency identification tracking, Wi-Fi / Bluetooth tracking, Artificial Intelligence"</w:instrText>
            </w:r>
            <w:r w:rsidRPr="00AE4018">
              <w:rPr>
                <w:rFonts w:cstheme="minorHAnsi"/>
                <w:i/>
                <w:iCs/>
                <w:color w:val="0070C0"/>
              </w:rPr>
            </w:r>
            <w:r w:rsidRPr="00AE4018">
              <w:rPr>
                <w:rFonts w:cstheme="minorHAnsi"/>
                <w:i/>
                <w:iCs/>
                <w:color w:val="0070C0"/>
              </w:rPr>
              <w:fldChar w:fldCharType="separate"/>
            </w:r>
            <w:r w:rsidRPr="00AE4018">
              <w:rPr>
                <w:rStyle w:val="Hyperlink"/>
                <w:rFonts w:cstheme="minorHAnsi"/>
                <w:i/>
                <w:iCs/>
                <w:color w:val="0070C0"/>
              </w:rPr>
              <w:t>(Hover for examples)</w:t>
            </w:r>
            <w:r w:rsidRPr="00AE4018">
              <w:rPr>
                <w:rFonts w:cstheme="minorHAnsi"/>
                <w:i/>
                <w:iCs/>
                <w:color w:val="0070C0"/>
              </w:rPr>
              <w:fldChar w:fldCharType="end"/>
            </w:r>
            <w:bookmarkEnd w:id="8"/>
          </w:p>
        </w:tc>
        <w:tc>
          <w:tcPr>
            <w:tcW w:w="851" w:type="dxa"/>
          </w:tcPr>
          <w:p w14:paraId="259CC35C" w14:textId="77777777" w:rsidR="0077693B" w:rsidRPr="0077693B" w:rsidRDefault="0077693B" w:rsidP="0077693B">
            <w:pPr>
              <w:rPr>
                <w:rFonts w:cstheme="minorHAnsi"/>
              </w:rPr>
            </w:pPr>
          </w:p>
          <w:p w14:paraId="09FF6163" w14:textId="13DC661C" w:rsidR="0077693B" w:rsidRPr="0077693B" w:rsidRDefault="00DE79C9" w:rsidP="0077693B">
            <w:pPr>
              <w:rPr>
                <w:rFonts w:cstheme="minorHAnsi"/>
              </w:rPr>
            </w:pPr>
            <w:r>
              <w:rPr>
                <w:rFonts w:cstheme="minorHAnsi"/>
              </w:rPr>
              <w:t>X</w:t>
            </w:r>
            <w:r w:rsidR="0077693B" w:rsidRPr="0077693B">
              <w:rPr>
                <w:rFonts w:cstheme="minorHAnsi"/>
              </w:rPr>
              <w:t xml:space="preserve"> Yes</w:t>
            </w:r>
          </w:p>
          <w:p w14:paraId="2547D8F3"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No</w:t>
            </w:r>
          </w:p>
          <w:p w14:paraId="79AAF089" w14:textId="77777777" w:rsidR="0077693B" w:rsidRDefault="0077693B" w:rsidP="0077693B">
            <w:pPr>
              <w:rPr>
                <w:rFonts w:cstheme="minorHAnsi"/>
              </w:rPr>
            </w:pPr>
          </w:p>
        </w:tc>
        <w:tc>
          <w:tcPr>
            <w:tcW w:w="5812" w:type="dxa"/>
          </w:tcPr>
          <w:sdt>
            <w:sdtPr>
              <w:rPr>
                <w:rFonts w:asciiTheme="minorHAnsi" w:hAnsiTheme="minorHAnsi" w:cstheme="minorHAnsi"/>
              </w:rPr>
              <w:id w:val="-1605099294"/>
              <w:placeholder>
                <w:docPart w:val="BA759ACB32574F7293B899C2671B2F64"/>
              </w:placeholder>
            </w:sdtPr>
            <w:sdtContent>
              <w:p w14:paraId="5F819609" w14:textId="7B0297AB" w:rsidR="0077693B" w:rsidRDefault="00F87B7F" w:rsidP="0077693B">
                <w:pPr>
                  <w:pStyle w:val="NoSpacing"/>
                  <w:rPr>
                    <w:rFonts w:asciiTheme="minorHAnsi" w:eastAsiaTheme="minorHAnsi" w:hAnsiTheme="minorHAnsi" w:cstheme="minorHAnsi"/>
                  </w:rPr>
                </w:pPr>
                <w:r>
                  <w:rPr>
                    <w:rFonts w:asciiTheme="minorHAnsi" w:hAnsiTheme="minorHAnsi" w:cstheme="minorHAnsi"/>
                  </w:rPr>
                  <w:t xml:space="preserve">Deployment will not be continuous but </w:t>
                </w:r>
                <w:r w:rsidR="00066C2E">
                  <w:rPr>
                    <w:rFonts w:asciiTheme="minorHAnsi" w:hAnsiTheme="minorHAnsi" w:cstheme="minorHAnsi"/>
                  </w:rPr>
                  <w:t xml:space="preserve">in </w:t>
                </w:r>
                <w:proofErr w:type="gramStart"/>
                <w:r w:rsidR="00066C2E">
                  <w:rPr>
                    <w:rFonts w:asciiTheme="minorHAnsi" w:hAnsiTheme="minorHAnsi" w:cstheme="minorHAnsi"/>
                  </w:rPr>
                  <w:t>the majority of</w:t>
                </w:r>
                <w:proofErr w:type="gramEnd"/>
                <w:r w:rsidR="00066C2E">
                  <w:rPr>
                    <w:rFonts w:asciiTheme="minorHAnsi" w:hAnsiTheme="minorHAnsi" w:cstheme="minorHAnsi"/>
                  </w:rPr>
                  <w:t xml:space="preserve"> cases pre planned. The deployment will be in places </w:t>
                </w:r>
                <w:r w:rsidR="005D31F9">
                  <w:rPr>
                    <w:rFonts w:asciiTheme="minorHAnsi" w:hAnsiTheme="minorHAnsi" w:cstheme="minorHAnsi"/>
                  </w:rPr>
                  <w:t>accessible</w:t>
                </w:r>
                <w:r w:rsidR="00066C2E">
                  <w:rPr>
                    <w:rFonts w:asciiTheme="minorHAnsi" w:hAnsiTheme="minorHAnsi" w:cstheme="minorHAnsi"/>
                  </w:rPr>
                  <w:t xml:space="preserve"> by the public but will be contained to a specific geogra</w:t>
                </w:r>
                <w:r w:rsidR="005D31F9">
                  <w:rPr>
                    <w:rFonts w:asciiTheme="minorHAnsi" w:hAnsiTheme="minorHAnsi" w:cstheme="minorHAnsi"/>
                  </w:rPr>
                  <w:t xml:space="preserve">phical area that is relevant to the purpose </w:t>
                </w:r>
              </w:p>
            </w:sdtContent>
          </w:sdt>
          <w:p w14:paraId="0D91BA4C" w14:textId="1E734B80" w:rsidR="0077693B" w:rsidRDefault="0077693B" w:rsidP="0077693B">
            <w:pPr>
              <w:rPr>
                <w:rFonts w:cstheme="minorHAnsi"/>
              </w:rPr>
            </w:pPr>
          </w:p>
        </w:tc>
      </w:tr>
      <w:tr w:rsidR="0077693B" w14:paraId="2F020E0F" w14:textId="77777777" w:rsidTr="0077693B">
        <w:tc>
          <w:tcPr>
            <w:tcW w:w="567" w:type="dxa"/>
          </w:tcPr>
          <w:p w14:paraId="4265526B" w14:textId="4B9BD145" w:rsidR="0077693B" w:rsidRDefault="0077693B" w:rsidP="0077693B">
            <w:pPr>
              <w:jc w:val="center"/>
              <w:rPr>
                <w:rFonts w:cstheme="minorHAnsi"/>
              </w:rPr>
            </w:pPr>
            <w:r>
              <w:rPr>
                <w:rFonts w:cstheme="minorHAnsi"/>
              </w:rPr>
              <w:t>4.</w:t>
            </w:r>
          </w:p>
        </w:tc>
        <w:tc>
          <w:tcPr>
            <w:tcW w:w="3828" w:type="dxa"/>
          </w:tcPr>
          <w:p w14:paraId="7EBB9992" w14:textId="77777777" w:rsidR="0077693B" w:rsidRPr="00AE4018" w:rsidRDefault="0077693B" w:rsidP="0077693B">
            <w:pPr>
              <w:pStyle w:val="NoSpacing"/>
              <w:spacing w:line="276" w:lineRule="auto"/>
              <w:rPr>
                <w:rFonts w:asciiTheme="minorHAnsi" w:hAnsiTheme="minorHAnsi" w:cstheme="minorHAnsi"/>
              </w:rPr>
            </w:pPr>
            <w:bookmarkStart w:id="9" w:name="NewTech"/>
            <w:r w:rsidRPr="00AE4018">
              <w:rPr>
                <w:rFonts w:asciiTheme="minorHAnsi" w:hAnsiTheme="minorHAnsi" w:cstheme="minorHAnsi"/>
              </w:rPr>
              <w:t>New technologies</w:t>
            </w:r>
            <w:bookmarkEnd w:id="9"/>
            <w:r w:rsidRPr="00AE4018">
              <w:rPr>
                <w:rFonts w:eastAsiaTheme="minorHAnsi"/>
                <w:color w:val="0070C0"/>
              </w:rPr>
              <w:fldChar w:fldCharType="begin"/>
            </w:r>
            <w:r w:rsidRPr="00AE4018">
              <w:rPr>
                <w:rFonts w:eastAsiaTheme="minorHAnsi"/>
                <w:color w:val="0070C0"/>
              </w:rPr>
              <w:instrText>HYPERLINK  \l "NewTech" \o "New developments to the state of technological knowledge in the world at large, rather than technology that is new to you. It also includes the innovative application of existing technologies to process data in new ways or for new purposes (e.g. AI)"</w:instrText>
            </w:r>
            <w:r w:rsidRPr="00AE4018">
              <w:rPr>
                <w:rFonts w:eastAsiaTheme="minorHAnsi"/>
                <w:color w:val="0070C0"/>
              </w:rPr>
            </w:r>
            <w:r w:rsidRPr="00AE4018">
              <w:rPr>
                <w:rFonts w:eastAsiaTheme="minorHAnsi"/>
                <w:color w:val="0070C0"/>
              </w:rPr>
              <w:fldChar w:fldCharType="separate"/>
            </w:r>
            <w:r w:rsidRPr="00AE4018">
              <w:rPr>
                <w:rFonts w:eastAsiaTheme="minorHAnsi"/>
                <w:color w:val="0070C0"/>
              </w:rPr>
              <w:t>?</w:t>
            </w:r>
            <w:r w:rsidRPr="00AE4018">
              <w:rPr>
                <w:rFonts w:eastAsiaTheme="minorHAnsi"/>
                <w:color w:val="0070C0"/>
              </w:rPr>
              <w:fldChar w:fldCharType="end"/>
            </w:r>
            <w:r w:rsidRPr="00AE4018">
              <w:rPr>
                <w:rStyle w:val="Hyperlink"/>
                <w:rFonts w:asciiTheme="minorHAnsi" w:hAnsiTheme="minorHAnsi" w:cstheme="minorHAnsi"/>
                <w:color w:val="0070C0"/>
                <w:u w:val="none"/>
                <w:vertAlign w:val="superscript"/>
              </w:rPr>
              <w:t xml:space="preserve"> </w:t>
            </w:r>
            <w:r w:rsidRPr="00AE4018">
              <w:rPr>
                <w:rFonts w:asciiTheme="minorHAnsi" w:hAnsiTheme="minorHAnsi" w:cstheme="minorHAnsi"/>
              </w:rPr>
              <w:t>or novel application of existing, innovative technologies</w:t>
            </w:r>
          </w:p>
          <w:bookmarkStart w:id="10" w:name="Example4"/>
          <w:p w14:paraId="4417A931" w14:textId="7DFF6468" w:rsidR="0077693B" w:rsidRPr="00AE4018" w:rsidRDefault="0077693B" w:rsidP="0077693B">
            <w:pPr>
              <w:pStyle w:val="NoSpacing"/>
              <w:spacing w:line="276" w:lineRule="auto"/>
              <w:jc w:val="right"/>
              <w:rPr>
                <w:rFonts w:asciiTheme="minorHAnsi" w:hAnsiTheme="minorHAnsi" w:cstheme="minorHAnsi"/>
              </w:rPr>
            </w:pPr>
            <w:r w:rsidRPr="00AE4018">
              <w:rPr>
                <w:rFonts w:asciiTheme="minorHAnsi" w:hAnsiTheme="minorHAnsi" w:cstheme="minorHAnsi"/>
                <w:i/>
                <w:iCs/>
                <w:color w:val="0070C0"/>
              </w:rPr>
              <w:fldChar w:fldCharType="begin"/>
            </w:r>
            <w:r w:rsidRPr="00AE4018">
              <w:rPr>
                <w:rFonts w:asciiTheme="minorHAnsi" w:hAnsiTheme="minorHAnsi" w:cstheme="minorHAnsi"/>
                <w:i/>
                <w:iCs/>
                <w:color w:val="0070C0"/>
              </w:rPr>
              <w:instrText>HYPERLINK  \l "Example4" \o "Artificial Intelligence (AI), machine learning and deep learning, Connected and autonomous vehicles, Intelligent transport systems, Smart technology (including wearables)"</w:instrText>
            </w:r>
            <w:r w:rsidRPr="00AE4018">
              <w:rPr>
                <w:rFonts w:asciiTheme="minorHAnsi" w:hAnsiTheme="minorHAnsi" w:cstheme="minorHAnsi"/>
                <w:i/>
                <w:iCs/>
                <w:color w:val="0070C0"/>
              </w:rPr>
            </w:r>
            <w:r w:rsidRPr="00AE4018">
              <w:rPr>
                <w:rFonts w:asciiTheme="minorHAnsi" w:hAnsiTheme="minorHAnsi" w:cstheme="minorHAnsi"/>
                <w:i/>
                <w:iCs/>
                <w:color w:val="0070C0"/>
              </w:rPr>
              <w:fldChar w:fldCharType="separate"/>
            </w:r>
            <w:r w:rsidRPr="00AE4018">
              <w:rPr>
                <w:rStyle w:val="Hyperlink"/>
                <w:rFonts w:asciiTheme="minorHAnsi" w:hAnsiTheme="minorHAnsi" w:cstheme="minorHAnsi"/>
                <w:i/>
                <w:iCs/>
                <w:color w:val="0070C0"/>
              </w:rPr>
              <w:t>(Hover for examples)</w:t>
            </w:r>
            <w:r w:rsidRPr="00AE4018">
              <w:rPr>
                <w:rFonts w:asciiTheme="minorHAnsi" w:hAnsiTheme="minorHAnsi" w:cstheme="minorHAnsi"/>
                <w:i/>
                <w:iCs/>
                <w:color w:val="0070C0"/>
              </w:rPr>
              <w:fldChar w:fldCharType="end"/>
            </w:r>
            <w:bookmarkEnd w:id="10"/>
          </w:p>
        </w:tc>
        <w:tc>
          <w:tcPr>
            <w:tcW w:w="851" w:type="dxa"/>
          </w:tcPr>
          <w:p w14:paraId="03023583" w14:textId="77777777" w:rsidR="0077693B" w:rsidRPr="0077693B" w:rsidRDefault="0077693B" w:rsidP="0077693B">
            <w:pPr>
              <w:rPr>
                <w:rFonts w:cstheme="minorHAnsi"/>
              </w:rPr>
            </w:pPr>
          </w:p>
          <w:p w14:paraId="06CB9F83" w14:textId="5CF9E975" w:rsidR="0077693B" w:rsidRPr="0077693B" w:rsidRDefault="00DE79C9" w:rsidP="0077693B">
            <w:pPr>
              <w:rPr>
                <w:rFonts w:cstheme="minorHAnsi"/>
              </w:rPr>
            </w:pPr>
            <w:r>
              <w:rPr>
                <w:rFonts w:cstheme="minorHAnsi"/>
              </w:rPr>
              <w:t>X</w:t>
            </w:r>
            <w:r w:rsidR="0077693B" w:rsidRPr="0077693B">
              <w:rPr>
                <w:rFonts w:cstheme="minorHAnsi"/>
              </w:rPr>
              <w:t xml:space="preserve"> Yes</w:t>
            </w:r>
          </w:p>
          <w:p w14:paraId="4CB30B8E"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No</w:t>
            </w:r>
          </w:p>
          <w:p w14:paraId="5AC290DE" w14:textId="77777777" w:rsidR="0077693B" w:rsidRDefault="0077693B" w:rsidP="0077693B">
            <w:pPr>
              <w:rPr>
                <w:rFonts w:cstheme="minorHAnsi"/>
              </w:rPr>
            </w:pPr>
          </w:p>
        </w:tc>
        <w:tc>
          <w:tcPr>
            <w:tcW w:w="5812" w:type="dxa"/>
          </w:tcPr>
          <w:sdt>
            <w:sdtPr>
              <w:rPr>
                <w:rFonts w:asciiTheme="minorHAnsi" w:hAnsiTheme="minorHAnsi" w:cstheme="minorHAnsi"/>
              </w:rPr>
              <w:id w:val="772129478"/>
              <w:placeholder>
                <w:docPart w:val="E51367237294437C8E17BFE82F5D2CDE"/>
              </w:placeholder>
            </w:sdtPr>
            <w:sdtContent>
              <w:p w14:paraId="434661D4" w14:textId="05B11034" w:rsidR="0077693B" w:rsidRDefault="007A20F0" w:rsidP="0077693B">
                <w:pPr>
                  <w:pStyle w:val="NoSpacing"/>
                  <w:rPr>
                    <w:rFonts w:asciiTheme="minorHAnsi" w:eastAsiaTheme="minorHAnsi" w:hAnsiTheme="minorHAnsi" w:cstheme="minorHAnsi"/>
                  </w:rPr>
                </w:pPr>
                <w:r>
                  <w:rPr>
                    <w:rFonts w:asciiTheme="minorHAnsi" w:hAnsiTheme="minorHAnsi" w:cstheme="minorHAnsi"/>
                  </w:rPr>
                  <w:t xml:space="preserve">LFR is not a new </w:t>
                </w:r>
                <w:r w:rsidR="00D43666">
                  <w:rPr>
                    <w:rFonts w:asciiTheme="minorHAnsi" w:hAnsiTheme="minorHAnsi" w:cstheme="minorHAnsi"/>
                  </w:rPr>
                  <w:t>technology,</w:t>
                </w:r>
                <w:r>
                  <w:rPr>
                    <w:rFonts w:asciiTheme="minorHAnsi" w:hAnsiTheme="minorHAnsi" w:cstheme="minorHAnsi"/>
                  </w:rPr>
                  <w:t xml:space="preserve"> but it is relatively new to policing </w:t>
                </w:r>
                <w:r w:rsidR="00D43666">
                  <w:rPr>
                    <w:rFonts w:asciiTheme="minorHAnsi" w:hAnsiTheme="minorHAnsi" w:cstheme="minorHAnsi"/>
                  </w:rPr>
                  <w:t>and Cumbria Constabulary specifically.</w:t>
                </w:r>
              </w:p>
            </w:sdtContent>
          </w:sdt>
          <w:p w14:paraId="753C8D35" w14:textId="77777777" w:rsidR="0077693B" w:rsidRDefault="0077693B" w:rsidP="0077693B">
            <w:pPr>
              <w:rPr>
                <w:rFonts w:cstheme="minorHAnsi"/>
              </w:rPr>
            </w:pPr>
          </w:p>
        </w:tc>
      </w:tr>
      <w:tr w:rsidR="0077693B" w14:paraId="02EB4FF0" w14:textId="77777777" w:rsidTr="0077693B">
        <w:tc>
          <w:tcPr>
            <w:tcW w:w="567" w:type="dxa"/>
          </w:tcPr>
          <w:p w14:paraId="3738F590" w14:textId="372CB84D" w:rsidR="0077693B" w:rsidRDefault="0077693B" w:rsidP="0077693B">
            <w:pPr>
              <w:jc w:val="center"/>
              <w:rPr>
                <w:rFonts w:cstheme="minorHAnsi"/>
              </w:rPr>
            </w:pPr>
            <w:r>
              <w:rPr>
                <w:rFonts w:cstheme="minorHAnsi"/>
              </w:rPr>
              <w:t>5.</w:t>
            </w:r>
          </w:p>
        </w:tc>
        <w:tc>
          <w:tcPr>
            <w:tcW w:w="3828" w:type="dxa"/>
          </w:tcPr>
          <w:p w14:paraId="30D63D49" w14:textId="2EE2ECCF" w:rsidR="0077693B" w:rsidRPr="00AE4018" w:rsidRDefault="0077693B" w:rsidP="0077693B">
            <w:pPr>
              <w:pStyle w:val="NoSpacing"/>
              <w:spacing w:line="276" w:lineRule="auto"/>
              <w:rPr>
                <w:rFonts w:asciiTheme="minorHAnsi" w:hAnsiTheme="minorHAnsi" w:cstheme="minorHAnsi"/>
                <w:i/>
                <w:iCs/>
                <w:color w:val="0070C0"/>
              </w:rPr>
            </w:pPr>
            <w:r w:rsidRPr="00AE4018">
              <w:rPr>
                <w:rFonts w:asciiTheme="minorHAnsi" w:hAnsiTheme="minorHAnsi" w:cstheme="minorHAnsi"/>
              </w:rPr>
              <w:t>Use of profiling</w:t>
            </w:r>
            <w:hyperlink w:anchor="profiling" w:tooltip="Any form of automated processing of personal data used to evaluate personal aspects relating to that person: E.g. Analyse or predict person’s performance at work, economic situation, interests, preferences, location, movements, behviour, reliability." w:history="1">
              <w:r w:rsidRPr="00AE4018">
                <w:rPr>
                  <w:rFonts w:eastAsiaTheme="minorHAnsi"/>
                  <w:color w:val="0070C0"/>
                </w:rPr>
                <w:t>?</w:t>
              </w:r>
            </w:hyperlink>
            <w:r w:rsidRPr="00AE4018">
              <w:rPr>
                <w:rFonts w:asciiTheme="minorHAnsi" w:hAnsiTheme="minorHAnsi" w:cstheme="minorHAnsi"/>
              </w:rPr>
              <w:t>, automated decisions</w:t>
            </w:r>
            <w:hyperlink w:anchor="Autodecision" w:tooltip="A decision made solely on automated processing (i.e. no human intervention) which will produce legal effects or significantly affect the person." w:history="1">
              <w:r w:rsidRPr="00AE4018">
                <w:rPr>
                  <w:rFonts w:eastAsiaTheme="minorHAnsi"/>
                  <w:color w:val="0070C0"/>
                </w:rPr>
                <w:t>?</w:t>
              </w:r>
            </w:hyperlink>
            <w:r w:rsidRPr="00AE4018">
              <w:rPr>
                <w:rFonts w:asciiTheme="minorHAnsi" w:hAnsiTheme="minorHAnsi" w:cstheme="minorHAnsi"/>
              </w:rPr>
              <w:t xml:space="preserve"> or special</w:t>
            </w:r>
            <w:r w:rsidR="000F462D">
              <w:rPr>
                <w:rFonts w:asciiTheme="minorHAnsi" w:hAnsiTheme="minorHAnsi" w:cstheme="minorHAnsi"/>
              </w:rPr>
              <w:t xml:space="preserve"> category </w:t>
            </w:r>
            <w:r w:rsidRPr="00AE4018">
              <w:rPr>
                <w:rFonts w:asciiTheme="minorHAnsi" w:hAnsiTheme="minorHAnsi" w:cstheme="minorHAnsi"/>
              </w:rPr>
              <w:t xml:space="preserve"> data</w:t>
            </w:r>
            <w:hyperlink w:anchor="Special" w:tooltip="Personal data revealing: racial or ethnic origin, political opinion, religious or philosophical beliefs, trade union membership, genetic or biometric data (used to uniquely identify a person), health data, sex life or orientation." w:history="1">
              <w:r w:rsidRPr="00AE4018">
                <w:rPr>
                  <w:rFonts w:eastAsiaTheme="minorHAnsi"/>
                  <w:color w:val="0070C0"/>
                </w:rPr>
                <w:t>?</w:t>
              </w:r>
            </w:hyperlink>
            <w:r w:rsidRPr="00AE4018">
              <w:rPr>
                <w:rFonts w:asciiTheme="minorHAnsi" w:eastAsiaTheme="minorHAnsi" w:hAnsiTheme="minorHAnsi" w:cstheme="minorHAnsi"/>
                <w:color w:val="0070C0"/>
              </w:rPr>
              <w:t xml:space="preserve"> </w:t>
            </w:r>
            <w:r w:rsidRPr="00AE4018">
              <w:rPr>
                <w:rFonts w:asciiTheme="minorHAnsi" w:hAnsiTheme="minorHAnsi" w:cstheme="minorHAnsi"/>
              </w:rPr>
              <w:t>to make decisions about access to a service, product, opportunity of benefit</w:t>
            </w:r>
            <w:bookmarkStart w:id="11" w:name="Example5"/>
          </w:p>
          <w:p w14:paraId="1F31638A" w14:textId="25F9E007" w:rsidR="0077693B" w:rsidRPr="00AE4018" w:rsidRDefault="0077693B" w:rsidP="0077693B">
            <w:pPr>
              <w:pStyle w:val="NoSpacing"/>
              <w:spacing w:line="276" w:lineRule="auto"/>
              <w:jc w:val="right"/>
              <w:rPr>
                <w:rFonts w:asciiTheme="minorHAnsi" w:hAnsiTheme="minorHAnsi" w:cstheme="minorHAnsi"/>
              </w:rPr>
            </w:pPr>
            <w:hyperlink w:anchor="Example5" w:tooltip="Credit checks, pre-check processes related to contracts (e.g. Job applications)." w:history="1">
              <w:r w:rsidRPr="00AE4018">
                <w:rPr>
                  <w:rStyle w:val="Hyperlink"/>
                  <w:rFonts w:asciiTheme="minorHAnsi" w:hAnsiTheme="minorHAnsi" w:cstheme="minorHAnsi"/>
                  <w:i/>
                  <w:iCs/>
                  <w:color w:val="0070C0"/>
                </w:rPr>
                <w:t>(Hover for examples)</w:t>
              </w:r>
            </w:hyperlink>
            <w:bookmarkEnd w:id="11"/>
          </w:p>
        </w:tc>
        <w:tc>
          <w:tcPr>
            <w:tcW w:w="851" w:type="dxa"/>
          </w:tcPr>
          <w:p w14:paraId="777FA0B9" w14:textId="77777777" w:rsidR="0077693B" w:rsidRPr="0077693B" w:rsidRDefault="0077693B" w:rsidP="0077693B">
            <w:pPr>
              <w:rPr>
                <w:rFonts w:cstheme="minorHAnsi"/>
              </w:rPr>
            </w:pPr>
          </w:p>
          <w:p w14:paraId="7645DB21" w14:textId="035089C7" w:rsidR="0077693B" w:rsidRPr="0077693B" w:rsidRDefault="0077693B" w:rsidP="0077693B">
            <w:pPr>
              <w:rPr>
                <w:rFonts w:cstheme="minorHAnsi"/>
              </w:rPr>
            </w:pPr>
            <w:r w:rsidRPr="0077693B">
              <w:rPr>
                <w:rFonts w:cstheme="minorHAnsi"/>
              </w:rPr>
              <w:t>Yes</w:t>
            </w:r>
          </w:p>
          <w:p w14:paraId="70F47FFD" w14:textId="790CC709" w:rsidR="0077693B" w:rsidRPr="0077693B" w:rsidRDefault="00314783" w:rsidP="0077693B">
            <w:pPr>
              <w:rPr>
                <w:rFonts w:cstheme="minorHAnsi"/>
              </w:rPr>
            </w:pPr>
            <w:r>
              <w:rPr>
                <w:rFonts w:ascii="Segoe UI Symbol" w:hAnsi="Segoe UI Symbol" w:cs="Segoe UI Symbol"/>
              </w:rPr>
              <w:t>X</w:t>
            </w:r>
            <w:r w:rsidR="0077693B" w:rsidRPr="0077693B">
              <w:rPr>
                <w:rFonts w:cstheme="minorHAnsi"/>
              </w:rPr>
              <w:t xml:space="preserve"> No</w:t>
            </w:r>
          </w:p>
          <w:p w14:paraId="44C470E3" w14:textId="77777777" w:rsidR="0077693B" w:rsidRDefault="0077693B" w:rsidP="0077693B">
            <w:pPr>
              <w:rPr>
                <w:rFonts w:cstheme="minorHAnsi"/>
              </w:rPr>
            </w:pPr>
          </w:p>
        </w:tc>
        <w:tc>
          <w:tcPr>
            <w:tcW w:w="5812" w:type="dxa"/>
          </w:tcPr>
          <w:p w14:paraId="0F08650C" w14:textId="351DD2D1" w:rsidR="0077693B" w:rsidRDefault="007D3231" w:rsidP="0077693B">
            <w:pPr>
              <w:pStyle w:val="NoSpacing"/>
              <w:rPr>
                <w:rFonts w:asciiTheme="minorHAnsi" w:eastAsiaTheme="minorHAnsi" w:hAnsiTheme="minorHAnsi" w:cstheme="minorHAnsi"/>
              </w:rPr>
            </w:pPr>
            <w:r>
              <w:rPr>
                <w:rFonts w:asciiTheme="minorHAnsi" w:hAnsiTheme="minorHAnsi" w:cstheme="minorHAnsi"/>
              </w:rPr>
              <w:t>The processing will not involve making decisions about access to services, a product, opportunity o</w:t>
            </w:r>
            <w:r w:rsidR="00724379">
              <w:rPr>
                <w:rFonts w:asciiTheme="minorHAnsi" w:hAnsiTheme="minorHAnsi" w:cstheme="minorHAnsi"/>
              </w:rPr>
              <w:t>f</w:t>
            </w:r>
            <w:r>
              <w:rPr>
                <w:rFonts w:asciiTheme="minorHAnsi" w:hAnsiTheme="minorHAnsi" w:cstheme="minorHAnsi"/>
              </w:rPr>
              <w:t xml:space="preserve"> benefit. The processing will be </w:t>
            </w:r>
            <w:r w:rsidR="00A53032">
              <w:rPr>
                <w:rFonts w:asciiTheme="minorHAnsi" w:hAnsiTheme="minorHAnsi" w:cstheme="minorHAnsi"/>
              </w:rPr>
              <w:t xml:space="preserve">for a policing purpose only. </w:t>
            </w:r>
          </w:p>
          <w:p w14:paraId="3F2B8071" w14:textId="77777777" w:rsidR="0077693B" w:rsidRDefault="0077693B" w:rsidP="0077693B">
            <w:pPr>
              <w:rPr>
                <w:rFonts w:cstheme="minorHAnsi"/>
              </w:rPr>
            </w:pPr>
          </w:p>
        </w:tc>
      </w:tr>
      <w:tr w:rsidR="0077693B" w14:paraId="23ABD01D" w14:textId="77777777" w:rsidTr="0077693B">
        <w:tc>
          <w:tcPr>
            <w:tcW w:w="567" w:type="dxa"/>
          </w:tcPr>
          <w:p w14:paraId="1DAB6DB9" w14:textId="2FEDA964" w:rsidR="0077693B" w:rsidRDefault="0077693B" w:rsidP="0077693B">
            <w:pPr>
              <w:jc w:val="center"/>
              <w:rPr>
                <w:rFonts w:cstheme="minorHAnsi"/>
              </w:rPr>
            </w:pPr>
            <w:r>
              <w:rPr>
                <w:rFonts w:cstheme="minorHAnsi"/>
              </w:rPr>
              <w:t>6.</w:t>
            </w:r>
          </w:p>
        </w:tc>
        <w:tc>
          <w:tcPr>
            <w:tcW w:w="3828" w:type="dxa"/>
          </w:tcPr>
          <w:p w14:paraId="549D2347" w14:textId="40EBECF1" w:rsidR="0077693B" w:rsidRPr="00AE4018" w:rsidRDefault="0077693B" w:rsidP="0077693B">
            <w:pPr>
              <w:pStyle w:val="NoSpacing"/>
              <w:spacing w:line="276" w:lineRule="auto"/>
              <w:rPr>
                <w:rFonts w:asciiTheme="minorHAnsi" w:hAnsiTheme="minorHAnsi" w:cstheme="minorHAnsi"/>
              </w:rPr>
            </w:pPr>
            <w:r w:rsidRPr="00AE4018">
              <w:rPr>
                <w:rFonts w:asciiTheme="minorHAnsi" w:hAnsiTheme="minorHAnsi" w:cstheme="minorHAnsi"/>
              </w:rPr>
              <w:t>Carrying out profiling</w:t>
            </w:r>
            <w:hyperlink w:anchor="profiling" w:tooltip="Any form of automated processing of personal data used to evaluate personal aspects relating to that person: E.g. Analyse or predict person’s performance at work, economic situation, interests, preferences, location, movements, behviour, reliability." w:history="1">
              <w:r w:rsidRPr="00AE4018">
                <w:rPr>
                  <w:rFonts w:eastAsiaTheme="minorHAnsi"/>
                  <w:color w:val="0070C0"/>
                </w:rPr>
                <w:t>?</w:t>
              </w:r>
            </w:hyperlink>
            <w:r w:rsidRPr="00AE4018">
              <w:rPr>
                <w:rFonts w:asciiTheme="minorHAnsi" w:hAnsiTheme="minorHAnsi" w:cstheme="minorHAnsi"/>
              </w:rPr>
              <w:t xml:space="preserve"> on a large scale</w:t>
            </w:r>
            <w:hyperlink w:anchor="profiling" w:tooltip="Any form of automated processing of personal data used to evaluate personal aspects relating to that person: E.g. Analyse or predict person’s performance at work, economic situation, interests, preferences, location, movements, behviour, reliability." w:history="1">
              <w:r w:rsidRPr="00AE4018">
                <w:rPr>
                  <w:rFonts w:eastAsiaTheme="minorHAnsi"/>
                  <w:color w:val="0070C0"/>
                </w:rPr>
                <w:t>?</w:t>
              </w:r>
            </w:hyperlink>
          </w:p>
        </w:tc>
        <w:tc>
          <w:tcPr>
            <w:tcW w:w="851" w:type="dxa"/>
          </w:tcPr>
          <w:p w14:paraId="30B7CE33" w14:textId="77777777" w:rsidR="0077693B" w:rsidRPr="0077693B" w:rsidRDefault="0077693B" w:rsidP="0077693B">
            <w:pPr>
              <w:rPr>
                <w:rFonts w:cstheme="minorHAnsi"/>
              </w:rPr>
            </w:pPr>
          </w:p>
          <w:p w14:paraId="166E47EE"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Yes</w:t>
            </w:r>
          </w:p>
          <w:p w14:paraId="1FCA414A" w14:textId="0ADF4A95" w:rsidR="0077693B" w:rsidRPr="0077693B" w:rsidRDefault="00953527" w:rsidP="0077693B">
            <w:pPr>
              <w:rPr>
                <w:rFonts w:cstheme="minorHAnsi"/>
              </w:rPr>
            </w:pPr>
            <w:r>
              <w:rPr>
                <w:rFonts w:cstheme="minorHAnsi"/>
              </w:rPr>
              <w:t>X</w:t>
            </w:r>
            <w:r w:rsidR="0077693B" w:rsidRPr="0077693B">
              <w:rPr>
                <w:rFonts w:cstheme="minorHAnsi"/>
              </w:rPr>
              <w:t xml:space="preserve"> No</w:t>
            </w:r>
          </w:p>
          <w:p w14:paraId="2B5F492A" w14:textId="77777777" w:rsidR="0077693B" w:rsidRDefault="0077693B" w:rsidP="0077693B">
            <w:pPr>
              <w:rPr>
                <w:rFonts w:cstheme="minorHAnsi"/>
              </w:rPr>
            </w:pPr>
          </w:p>
        </w:tc>
        <w:tc>
          <w:tcPr>
            <w:tcW w:w="5812" w:type="dxa"/>
          </w:tcPr>
          <w:sdt>
            <w:sdtPr>
              <w:rPr>
                <w:rFonts w:asciiTheme="minorHAnsi" w:hAnsiTheme="minorHAnsi" w:cstheme="minorHAnsi"/>
              </w:rPr>
              <w:id w:val="-1917323154"/>
              <w:placeholder>
                <w:docPart w:val="0C3AC9D5ED7D4F12AFB2EE371AE330F4"/>
              </w:placeholder>
            </w:sdtPr>
            <w:sdtContent>
              <w:p w14:paraId="0A0715F2" w14:textId="0FADB3DA" w:rsidR="0077693B" w:rsidRDefault="006B7EE8" w:rsidP="0077693B">
                <w:pPr>
                  <w:pStyle w:val="NoSpacing"/>
                  <w:rPr>
                    <w:rFonts w:asciiTheme="minorHAnsi" w:eastAsiaTheme="minorHAnsi" w:hAnsiTheme="minorHAnsi" w:cstheme="minorHAnsi"/>
                  </w:rPr>
                </w:pPr>
                <w:r>
                  <w:rPr>
                    <w:rFonts w:asciiTheme="minorHAnsi" w:hAnsiTheme="minorHAnsi" w:cstheme="minorHAnsi"/>
                  </w:rPr>
                  <w:t xml:space="preserve">Evaluation will not take place. The processing is based on a </w:t>
                </w:r>
                <w:proofErr w:type="gramStart"/>
                <w:r>
                  <w:rPr>
                    <w:rFonts w:asciiTheme="minorHAnsi" w:hAnsiTheme="minorHAnsi" w:cstheme="minorHAnsi"/>
                  </w:rPr>
                  <w:t>specific criteria</w:t>
                </w:r>
                <w:proofErr w:type="gramEnd"/>
                <w:r>
                  <w:rPr>
                    <w:rFonts w:asciiTheme="minorHAnsi" w:hAnsiTheme="minorHAnsi" w:cstheme="minorHAnsi"/>
                  </w:rPr>
                  <w:t xml:space="preserve"> and will</w:t>
                </w:r>
                <w:r w:rsidR="005D3C6A">
                  <w:rPr>
                    <w:rFonts w:asciiTheme="minorHAnsi" w:hAnsiTheme="minorHAnsi" w:cstheme="minorHAnsi"/>
                  </w:rPr>
                  <w:t xml:space="preserve"> be limited </w:t>
                </w:r>
                <w:proofErr w:type="gramStart"/>
                <w:r w:rsidR="005D3C6A">
                  <w:rPr>
                    <w:rFonts w:asciiTheme="minorHAnsi" w:hAnsiTheme="minorHAnsi" w:cstheme="minorHAnsi"/>
                  </w:rPr>
                  <w:t xml:space="preserve">to </w:t>
                </w:r>
                <w:r>
                  <w:rPr>
                    <w:rFonts w:asciiTheme="minorHAnsi" w:hAnsiTheme="minorHAnsi" w:cstheme="minorHAnsi"/>
                  </w:rPr>
                  <w:t xml:space="preserve"> meet</w:t>
                </w:r>
                <w:r w:rsidR="005D3C6A">
                  <w:rPr>
                    <w:rFonts w:asciiTheme="minorHAnsi" w:hAnsiTheme="minorHAnsi" w:cstheme="minorHAnsi"/>
                  </w:rPr>
                  <w:t>ing</w:t>
                </w:r>
                <w:proofErr w:type="gramEnd"/>
                <w:r w:rsidR="005D3C6A">
                  <w:rPr>
                    <w:rFonts w:asciiTheme="minorHAnsi" w:hAnsiTheme="minorHAnsi" w:cstheme="minorHAnsi"/>
                  </w:rPr>
                  <w:t xml:space="preserve"> a policing purpose</w:t>
                </w:r>
              </w:p>
            </w:sdtContent>
          </w:sdt>
          <w:p w14:paraId="01869918" w14:textId="77777777" w:rsidR="0077693B" w:rsidRDefault="0077693B" w:rsidP="0077693B">
            <w:pPr>
              <w:rPr>
                <w:rFonts w:cstheme="minorHAnsi"/>
              </w:rPr>
            </w:pPr>
          </w:p>
        </w:tc>
      </w:tr>
      <w:tr w:rsidR="0077693B" w14:paraId="30DB8494" w14:textId="77777777" w:rsidTr="0077693B">
        <w:tc>
          <w:tcPr>
            <w:tcW w:w="567" w:type="dxa"/>
          </w:tcPr>
          <w:p w14:paraId="1E06A8CA" w14:textId="422ACB20" w:rsidR="0077693B" w:rsidRDefault="0077693B" w:rsidP="0077693B">
            <w:pPr>
              <w:jc w:val="center"/>
              <w:rPr>
                <w:rFonts w:cstheme="minorHAnsi"/>
              </w:rPr>
            </w:pPr>
            <w:r>
              <w:rPr>
                <w:rFonts w:cstheme="minorHAnsi"/>
              </w:rPr>
              <w:t>7.</w:t>
            </w:r>
          </w:p>
        </w:tc>
        <w:tc>
          <w:tcPr>
            <w:tcW w:w="3828" w:type="dxa"/>
          </w:tcPr>
          <w:p w14:paraId="059FE835" w14:textId="77777777" w:rsidR="0077693B" w:rsidRPr="00AE4018" w:rsidRDefault="0077693B" w:rsidP="0077693B">
            <w:pPr>
              <w:pStyle w:val="NoSpacing"/>
              <w:spacing w:line="276" w:lineRule="auto"/>
              <w:rPr>
                <w:rFonts w:asciiTheme="minorHAnsi" w:hAnsiTheme="minorHAnsi" w:cstheme="minorHAnsi"/>
              </w:rPr>
            </w:pPr>
            <w:bookmarkStart w:id="12" w:name="Biometrics"/>
            <w:r w:rsidRPr="00AE4018">
              <w:rPr>
                <w:rFonts w:asciiTheme="minorHAnsi" w:hAnsiTheme="minorHAnsi" w:cstheme="minorHAnsi"/>
              </w:rPr>
              <w:t>Processing of biometric</w:t>
            </w:r>
            <w:bookmarkEnd w:id="12"/>
            <w:r w:rsidRPr="00AE4018">
              <w:rPr>
                <w:rFonts w:eastAsiaTheme="minorHAnsi"/>
                <w:color w:val="0070C0"/>
              </w:rPr>
              <w:fldChar w:fldCharType="begin"/>
            </w:r>
            <w:r w:rsidRPr="00AE4018">
              <w:rPr>
                <w:rFonts w:eastAsiaTheme="minorHAnsi"/>
                <w:color w:val="0070C0"/>
              </w:rPr>
              <w:instrText>HYPERLINK  \l "Biometrics" \o "facial images and/or fingerprints"</w:instrText>
            </w:r>
            <w:r w:rsidRPr="00AE4018">
              <w:rPr>
                <w:rFonts w:eastAsiaTheme="minorHAnsi"/>
                <w:color w:val="0070C0"/>
              </w:rPr>
            </w:r>
            <w:r w:rsidRPr="00AE4018">
              <w:rPr>
                <w:rFonts w:eastAsiaTheme="minorHAnsi"/>
                <w:color w:val="0070C0"/>
              </w:rPr>
              <w:fldChar w:fldCharType="separate"/>
            </w:r>
            <w:r w:rsidRPr="00AE4018">
              <w:rPr>
                <w:rFonts w:eastAsiaTheme="minorHAnsi"/>
                <w:color w:val="0070C0"/>
              </w:rPr>
              <w:t>?</w:t>
            </w:r>
            <w:r w:rsidRPr="00AE4018">
              <w:rPr>
                <w:rFonts w:eastAsiaTheme="minorHAnsi"/>
                <w:color w:val="0070C0"/>
              </w:rPr>
              <w:fldChar w:fldCharType="end"/>
            </w:r>
            <w:r w:rsidRPr="00AE4018">
              <w:rPr>
                <w:rFonts w:asciiTheme="minorHAnsi" w:hAnsiTheme="minorHAnsi" w:cstheme="minorHAnsi"/>
              </w:rPr>
              <w:t xml:space="preserve"> or</w:t>
            </w:r>
            <w:bookmarkStart w:id="13" w:name="Genetic"/>
            <w:r w:rsidRPr="00AE4018">
              <w:rPr>
                <w:rFonts w:asciiTheme="minorHAnsi" w:hAnsiTheme="minorHAnsi" w:cstheme="minorHAnsi"/>
              </w:rPr>
              <w:t xml:space="preserve"> genetic</w:t>
            </w:r>
            <w:hyperlink w:anchor="Genetic" w:tooltip="Personal data relating to inherited or aquired genetic characteristics which give unique information about a person's physiology or health." w:history="1">
              <w:r w:rsidRPr="00AE4018">
                <w:rPr>
                  <w:rFonts w:asciiTheme="minorHAnsi" w:eastAsiaTheme="minorHAnsi" w:hAnsiTheme="minorHAnsi" w:cstheme="minorHAnsi"/>
                  <w:color w:val="0070C0"/>
                </w:rPr>
                <w:t>?</w:t>
              </w:r>
            </w:hyperlink>
            <w:r w:rsidRPr="00AE4018">
              <w:rPr>
                <w:rFonts w:asciiTheme="minorHAnsi" w:hAnsiTheme="minorHAnsi" w:cstheme="minorHAnsi"/>
              </w:rPr>
              <w:t xml:space="preserve"> data</w:t>
            </w:r>
            <w:bookmarkEnd w:id="13"/>
          </w:p>
          <w:bookmarkStart w:id="14" w:name="Example6"/>
          <w:p w14:paraId="008615FE" w14:textId="629BF7AB" w:rsidR="0077693B" w:rsidRPr="00AE4018" w:rsidRDefault="0077693B" w:rsidP="00D81735">
            <w:pPr>
              <w:pStyle w:val="NoSpacing"/>
              <w:spacing w:line="276" w:lineRule="auto"/>
              <w:jc w:val="right"/>
              <w:rPr>
                <w:rFonts w:asciiTheme="minorHAnsi" w:hAnsiTheme="minorHAnsi" w:cstheme="minorHAnsi"/>
              </w:rPr>
            </w:pPr>
            <w:r w:rsidRPr="00AE4018">
              <w:rPr>
                <w:rFonts w:asciiTheme="minorHAnsi" w:hAnsiTheme="minorHAnsi" w:cstheme="minorHAnsi"/>
                <w:i/>
                <w:iCs/>
                <w:color w:val="0070C0"/>
              </w:rPr>
              <w:fldChar w:fldCharType="begin"/>
            </w:r>
            <w:r w:rsidRPr="00AE4018">
              <w:rPr>
                <w:rFonts w:asciiTheme="minorHAnsi" w:hAnsiTheme="minorHAnsi" w:cstheme="minorHAnsi"/>
                <w:i/>
                <w:iCs/>
                <w:color w:val="0070C0"/>
              </w:rPr>
              <w:instrText>HYPERLINK  \l "Example6" \o "Facial Recognition systems, Identity Verification, Workplace access systems, Access control/I.D verification for hardware (incl: voice, fingerprint, facial recognition), DNA testing, Medical diagnosis"</w:instrText>
            </w:r>
            <w:r w:rsidRPr="00AE4018">
              <w:rPr>
                <w:rFonts w:asciiTheme="minorHAnsi" w:hAnsiTheme="minorHAnsi" w:cstheme="minorHAnsi"/>
                <w:i/>
                <w:iCs/>
                <w:color w:val="0070C0"/>
              </w:rPr>
            </w:r>
            <w:r w:rsidRPr="00AE4018">
              <w:rPr>
                <w:rFonts w:asciiTheme="minorHAnsi" w:hAnsiTheme="minorHAnsi" w:cstheme="minorHAnsi"/>
                <w:i/>
                <w:iCs/>
                <w:color w:val="0070C0"/>
              </w:rPr>
              <w:fldChar w:fldCharType="separate"/>
            </w:r>
            <w:r w:rsidRPr="00AE4018">
              <w:rPr>
                <w:rStyle w:val="Hyperlink"/>
                <w:rFonts w:asciiTheme="minorHAnsi" w:hAnsiTheme="minorHAnsi" w:cstheme="minorHAnsi"/>
                <w:i/>
                <w:iCs/>
                <w:color w:val="0070C0"/>
              </w:rPr>
              <w:t>(Hover for examples)</w:t>
            </w:r>
            <w:r w:rsidRPr="00AE4018">
              <w:rPr>
                <w:rFonts w:asciiTheme="minorHAnsi" w:hAnsiTheme="minorHAnsi" w:cstheme="minorHAnsi"/>
                <w:i/>
                <w:iCs/>
                <w:color w:val="0070C0"/>
              </w:rPr>
              <w:fldChar w:fldCharType="end"/>
            </w:r>
            <w:bookmarkEnd w:id="14"/>
          </w:p>
        </w:tc>
        <w:tc>
          <w:tcPr>
            <w:tcW w:w="851" w:type="dxa"/>
          </w:tcPr>
          <w:p w14:paraId="6E870BC8" w14:textId="77777777" w:rsidR="0077693B" w:rsidRPr="0077693B" w:rsidRDefault="0077693B" w:rsidP="0077693B">
            <w:pPr>
              <w:rPr>
                <w:rFonts w:cstheme="minorHAnsi"/>
              </w:rPr>
            </w:pPr>
          </w:p>
          <w:p w14:paraId="4DDBF9F5" w14:textId="170265EA" w:rsidR="0077693B" w:rsidRPr="0077693B" w:rsidRDefault="00015A0C" w:rsidP="0077693B">
            <w:pPr>
              <w:rPr>
                <w:rFonts w:cstheme="minorHAnsi"/>
              </w:rPr>
            </w:pPr>
            <w:r>
              <w:rPr>
                <w:rFonts w:cstheme="minorHAnsi"/>
              </w:rPr>
              <w:t>X</w:t>
            </w:r>
            <w:r w:rsidR="0077693B" w:rsidRPr="0077693B">
              <w:rPr>
                <w:rFonts w:cstheme="minorHAnsi"/>
              </w:rPr>
              <w:t xml:space="preserve"> Yes</w:t>
            </w:r>
          </w:p>
          <w:p w14:paraId="0B11010D"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No</w:t>
            </w:r>
          </w:p>
          <w:p w14:paraId="33066520" w14:textId="77777777" w:rsidR="0077693B" w:rsidRDefault="0077693B" w:rsidP="0077693B">
            <w:pPr>
              <w:rPr>
                <w:rFonts w:cstheme="minorHAnsi"/>
              </w:rPr>
            </w:pPr>
          </w:p>
        </w:tc>
        <w:tc>
          <w:tcPr>
            <w:tcW w:w="5812" w:type="dxa"/>
          </w:tcPr>
          <w:sdt>
            <w:sdtPr>
              <w:rPr>
                <w:rFonts w:asciiTheme="minorHAnsi" w:hAnsiTheme="minorHAnsi" w:cstheme="minorHAnsi"/>
              </w:rPr>
              <w:id w:val="1172754883"/>
              <w:placeholder>
                <w:docPart w:val="8161031D1FC3404B95803FA30FB947D3"/>
              </w:placeholder>
            </w:sdtPr>
            <w:sdtContent>
              <w:p w14:paraId="4024DFAD" w14:textId="4F7BCCD8" w:rsidR="0077693B" w:rsidRDefault="00B259A0" w:rsidP="0077693B">
                <w:pPr>
                  <w:pStyle w:val="NoSpacing"/>
                  <w:rPr>
                    <w:rFonts w:asciiTheme="minorHAnsi" w:eastAsiaTheme="minorHAnsi" w:hAnsiTheme="minorHAnsi" w:cstheme="minorHAnsi"/>
                  </w:rPr>
                </w:pPr>
                <w:r>
                  <w:rPr>
                    <w:rFonts w:asciiTheme="minorHAnsi" w:hAnsiTheme="minorHAnsi" w:cstheme="minorHAnsi"/>
                  </w:rPr>
                  <w:t xml:space="preserve">Person images </w:t>
                </w:r>
              </w:p>
            </w:sdtContent>
          </w:sdt>
          <w:p w14:paraId="17624AC7" w14:textId="77777777" w:rsidR="0077693B" w:rsidRDefault="0077693B" w:rsidP="0077693B">
            <w:pPr>
              <w:rPr>
                <w:rFonts w:cstheme="minorHAnsi"/>
              </w:rPr>
            </w:pPr>
          </w:p>
        </w:tc>
      </w:tr>
      <w:tr w:rsidR="0077693B" w14:paraId="4E3EF4BE" w14:textId="77777777" w:rsidTr="0077693B">
        <w:tc>
          <w:tcPr>
            <w:tcW w:w="567" w:type="dxa"/>
          </w:tcPr>
          <w:p w14:paraId="3A5064DB" w14:textId="0D44D483" w:rsidR="0077693B" w:rsidRDefault="0077693B" w:rsidP="0077693B">
            <w:pPr>
              <w:jc w:val="center"/>
              <w:rPr>
                <w:rFonts w:cstheme="minorHAnsi"/>
              </w:rPr>
            </w:pPr>
            <w:r>
              <w:rPr>
                <w:rFonts w:cstheme="minorHAnsi"/>
              </w:rPr>
              <w:t>8.</w:t>
            </w:r>
          </w:p>
        </w:tc>
        <w:tc>
          <w:tcPr>
            <w:tcW w:w="3828" w:type="dxa"/>
          </w:tcPr>
          <w:p w14:paraId="58D67C83" w14:textId="77777777"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Data matching</w:t>
            </w:r>
            <w:bookmarkStart w:id="15" w:name="DataMatch"/>
            <w:r w:rsidRPr="00AE4018">
              <w:rPr>
                <w:rFonts w:asciiTheme="minorHAnsi" w:eastAsiaTheme="minorHAnsi" w:hAnsiTheme="minorHAnsi" w:cstheme="minorHAnsi"/>
                <w:color w:val="0070C0"/>
              </w:rPr>
              <w:fldChar w:fldCharType="begin"/>
            </w:r>
            <w:r w:rsidRPr="00AE4018">
              <w:rPr>
                <w:rFonts w:asciiTheme="minorHAnsi" w:eastAsiaTheme="minorHAnsi" w:hAnsiTheme="minorHAnsi" w:cstheme="minorHAnsi"/>
                <w:color w:val="0070C0"/>
              </w:rPr>
              <w:instrText>HYPERLINK  \l "DataMatch" \o "Combining, comparing or matching personal data obtained from multiple sources"</w:instrText>
            </w:r>
            <w:r w:rsidRPr="00AE4018">
              <w:rPr>
                <w:rFonts w:asciiTheme="minorHAnsi" w:eastAsiaTheme="minorHAnsi" w:hAnsiTheme="minorHAnsi" w:cstheme="minorHAnsi"/>
                <w:color w:val="0070C0"/>
              </w:rPr>
            </w:r>
            <w:r w:rsidRPr="00AE4018">
              <w:rPr>
                <w:rFonts w:asciiTheme="minorHAnsi" w:eastAsiaTheme="minorHAnsi" w:hAnsiTheme="minorHAnsi" w:cstheme="minorHAnsi"/>
                <w:color w:val="0070C0"/>
              </w:rPr>
              <w:fldChar w:fldCharType="separate"/>
            </w:r>
            <w:r w:rsidRPr="00AE4018">
              <w:rPr>
                <w:rFonts w:asciiTheme="minorHAnsi" w:eastAsiaTheme="minorHAnsi" w:hAnsiTheme="minorHAnsi" w:cstheme="minorHAnsi"/>
                <w:color w:val="0070C0"/>
              </w:rPr>
              <w:t>?</w:t>
            </w:r>
            <w:r w:rsidRPr="00AE4018">
              <w:rPr>
                <w:rFonts w:asciiTheme="minorHAnsi" w:eastAsiaTheme="minorHAnsi" w:hAnsiTheme="minorHAnsi" w:cstheme="minorHAnsi"/>
                <w:color w:val="0070C0"/>
              </w:rPr>
              <w:fldChar w:fldCharType="end"/>
            </w:r>
            <w:bookmarkEnd w:id="15"/>
            <w:r w:rsidRPr="00AE4018">
              <w:rPr>
                <w:rFonts w:asciiTheme="minorHAnsi" w:hAnsiTheme="minorHAnsi" w:cstheme="minorHAnsi"/>
              </w:rPr>
              <w:t>:</w:t>
            </w:r>
            <w:bookmarkStart w:id="16" w:name="Example7"/>
          </w:p>
          <w:p w14:paraId="3939FDFA" w14:textId="37739165" w:rsidR="0077693B" w:rsidRPr="00AE4018" w:rsidRDefault="0077693B" w:rsidP="00D81735">
            <w:pPr>
              <w:pStyle w:val="NoSpacing"/>
              <w:spacing w:line="276" w:lineRule="auto"/>
              <w:jc w:val="right"/>
              <w:rPr>
                <w:rFonts w:asciiTheme="minorHAnsi" w:hAnsiTheme="minorHAnsi" w:cstheme="minorHAnsi"/>
              </w:rPr>
            </w:pPr>
            <w:hyperlink w:anchor="Example7" w:tooltip="Fraud prevention, Direct Marketing, Monitoring personal use/uptake of statutory service or benefits, Identity Verification" w:history="1">
              <w:r w:rsidRPr="00AE4018">
                <w:rPr>
                  <w:rStyle w:val="Hyperlink"/>
                  <w:rFonts w:asciiTheme="minorHAnsi" w:hAnsiTheme="minorHAnsi" w:cstheme="minorHAnsi"/>
                  <w:i/>
                  <w:iCs/>
                  <w:color w:val="0070C0"/>
                </w:rPr>
                <w:t>(Hover for examples)</w:t>
              </w:r>
            </w:hyperlink>
            <w:bookmarkEnd w:id="16"/>
          </w:p>
        </w:tc>
        <w:tc>
          <w:tcPr>
            <w:tcW w:w="851" w:type="dxa"/>
          </w:tcPr>
          <w:p w14:paraId="53A84409" w14:textId="77777777" w:rsidR="0077693B" w:rsidRPr="0077693B" w:rsidRDefault="0077693B" w:rsidP="0077693B">
            <w:pPr>
              <w:rPr>
                <w:rFonts w:cstheme="minorHAnsi"/>
              </w:rPr>
            </w:pPr>
          </w:p>
          <w:p w14:paraId="7946F052" w14:textId="41E474A7" w:rsidR="0077693B" w:rsidRPr="0077693B" w:rsidRDefault="00015A0C" w:rsidP="0077693B">
            <w:pPr>
              <w:rPr>
                <w:rFonts w:cstheme="minorHAnsi"/>
              </w:rPr>
            </w:pPr>
            <w:r>
              <w:rPr>
                <w:rFonts w:cstheme="minorHAnsi"/>
              </w:rPr>
              <w:t>X</w:t>
            </w:r>
            <w:r w:rsidR="0077693B" w:rsidRPr="0077693B">
              <w:rPr>
                <w:rFonts w:cstheme="minorHAnsi"/>
              </w:rPr>
              <w:t xml:space="preserve"> Yes</w:t>
            </w:r>
          </w:p>
          <w:p w14:paraId="317E7EF0"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No</w:t>
            </w:r>
          </w:p>
          <w:p w14:paraId="00D12030" w14:textId="77777777" w:rsidR="0077693B" w:rsidRDefault="0077693B" w:rsidP="0077693B">
            <w:pPr>
              <w:rPr>
                <w:rFonts w:cstheme="minorHAnsi"/>
              </w:rPr>
            </w:pPr>
          </w:p>
        </w:tc>
        <w:tc>
          <w:tcPr>
            <w:tcW w:w="5812" w:type="dxa"/>
          </w:tcPr>
          <w:sdt>
            <w:sdtPr>
              <w:rPr>
                <w:rFonts w:asciiTheme="minorHAnsi" w:hAnsiTheme="minorHAnsi" w:cstheme="minorHAnsi"/>
              </w:rPr>
              <w:id w:val="-294440780"/>
              <w:placeholder>
                <w:docPart w:val="73B87D72B78B4AD9918B745A6E221038"/>
              </w:placeholder>
            </w:sdtPr>
            <w:sdtContent>
              <w:p w14:paraId="5682F188" w14:textId="43E9D668" w:rsidR="0077693B" w:rsidRDefault="00223906" w:rsidP="0077693B">
                <w:pPr>
                  <w:pStyle w:val="NoSpacing"/>
                  <w:rPr>
                    <w:rFonts w:asciiTheme="minorHAnsi" w:eastAsiaTheme="minorHAnsi" w:hAnsiTheme="minorHAnsi" w:cstheme="minorHAnsi"/>
                  </w:rPr>
                </w:pPr>
                <w:r>
                  <w:rPr>
                    <w:rFonts w:asciiTheme="minorHAnsi" w:hAnsiTheme="minorHAnsi" w:cstheme="minorHAnsi"/>
                  </w:rPr>
                  <w:t>Images will undergo a match check using the technology. However, the final decision making will involve human intervention</w:t>
                </w:r>
              </w:p>
            </w:sdtContent>
          </w:sdt>
          <w:p w14:paraId="71CC8609" w14:textId="77777777" w:rsidR="0077693B" w:rsidRDefault="0077693B" w:rsidP="0077693B">
            <w:pPr>
              <w:rPr>
                <w:rFonts w:cstheme="minorHAnsi"/>
              </w:rPr>
            </w:pPr>
          </w:p>
        </w:tc>
      </w:tr>
      <w:tr w:rsidR="0077693B" w14:paraId="68E42670" w14:textId="77777777" w:rsidTr="0077693B">
        <w:tc>
          <w:tcPr>
            <w:tcW w:w="567" w:type="dxa"/>
          </w:tcPr>
          <w:p w14:paraId="33F5CB9C" w14:textId="2B7621C7" w:rsidR="0077693B" w:rsidRDefault="0077693B" w:rsidP="0077693B">
            <w:pPr>
              <w:jc w:val="center"/>
              <w:rPr>
                <w:rFonts w:cstheme="minorHAnsi"/>
              </w:rPr>
            </w:pPr>
            <w:r>
              <w:rPr>
                <w:rFonts w:cstheme="minorHAnsi"/>
              </w:rPr>
              <w:t>9.</w:t>
            </w:r>
          </w:p>
        </w:tc>
        <w:tc>
          <w:tcPr>
            <w:tcW w:w="3828" w:type="dxa"/>
          </w:tcPr>
          <w:p w14:paraId="577923B7" w14:textId="77777777" w:rsidR="0077693B" w:rsidRPr="00AE4018" w:rsidRDefault="0077693B" w:rsidP="0077693B">
            <w:pPr>
              <w:pStyle w:val="NoSpacing"/>
              <w:spacing w:line="276" w:lineRule="auto"/>
              <w:jc w:val="both"/>
              <w:rPr>
                <w:rFonts w:asciiTheme="minorHAnsi" w:eastAsiaTheme="minorHAnsi" w:hAnsiTheme="minorHAnsi" w:cstheme="minorHAnsi"/>
                <w:color w:val="0070C0"/>
              </w:rPr>
            </w:pPr>
            <w:r w:rsidRPr="00AE4018">
              <w:rPr>
                <w:rFonts w:asciiTheme="minorHAnsi" w:hAnsiTheme="minorHAnsi" w:cstheme="minorHAnsi"/>
              </w:rPr>
              <w:t>Processing personal data without providing a privacy notice directly to the individual</w:t>
            </w:r>
            <w:hyperlink w:anchor="Invisible" w:tooltip="Personal data that has not been obtained direct from the individual and where providing a Privacy Notice would prove impossible or involve disproportionate effort" w:history="1">
              <w:r w:rsidRPr="00AE4018">
                <w:rPr>
                  <w:rFonts w:asciiTheme="minorHAnsi" w:eastAsiaTheme="minorHAnsi" w:hAnsiTheme="minorHAnsi" w:cstheme="minorHAnsi"/>
                  <w:color w:val="0070C0"/>
                </w:rPr>
                <w:t>?</w:t>
              </w:r>
            </w:hyperlink>
          </w:p>
          <w:p w14:paraId="7790EEF1" w14:textId="5D5C009D" w:rsidR="0077693B" w:rsidRPr="00AE4018" w:rsidRDefault="0077693B" w:rsidP="00D81735">
            <w:pPr>
              <w:pStyle w:val="NoSpacing"/>
              <w:spacing w:line="276" w:lineRule="auto"/>
              <w:jc w:val="right"/>
              <w:rPr>
                <w:rFonts w:asciiTheme="minorHAnsi" w:hAnsiTheme="minorHAnsi" w:cstheme="minorHAnsi"/>
              </w:rPr>
            </w:pPr>
            <w:hyperlink w:anchor="Example8" w:tooltip="Direct Marketing, Online tracking by third parties, Online advertising, Data aggregation, Re-use of publically available data" w:history="1">
              <w:r w:rsidRPr="00AE4018">
                <w:rPr>
                  <w:rStyle w:val="Hyperlink"/>
                  <w:rFonts w:asciiTheme="minorHAnsi" w:hAnsiTheme="minorHAnsi" w:cstheme="minorHAnsi"/>
                  <w:i/>
                  <w:iCs/>
                  <w:color w:val="0070C0"/>
                </w:rPr>
                <w:t>(Hover for examples)</w:t>
              </w:r>
            </w:hyperlink>
          </w:p>
        </w:tc>
        <w:tc>
          <w:tcPr>
            <w:tcW w:w="851" w:type="dxa"/>
          </w:tcPr>
          <w:p w14:paraId="2AAE6438" w14:textId="77777777" w:rsidR="0077693B" w:rsidRPr="0077693B" w:rsidRDefault="0077693B" w:rsidP="0077693B">
            <w:pPr>
              <w:rPr>
                <w:rFonts w:cstheme="minorHAnsi"/>
              </w:rPr>
            </w:pPr>
          </w:p>
          <w:p w14:paraId="7F47890A"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Yes</w:t>
            </w:r>
          </w:p>
          <w:p w14:paraId="76613685" w14:textId="079912C0" w:rsidR="0077693B" w:rsidRPr="0077693B" w:rsidRDefault="00015A0C" w:rsidP="0077693B">
            <w:pPr>
              <w:rPr>
                <w:rFonts w:cstheme="minorHAnsi"/>
              </w:rPr>
            </w:pPr>
            <w:r>
              <w:rPr>
                <w:rFonts w:cstheme="minorHAnsi"/>
              </w:rPr>
              <w:t>X</w:t>
            </w:r>
            <w:r w:rsidR="0077693B" w:rsidRPr="0077693B">
              <w:rPr>
                <w:rFonts w:cstheme="minorHAnsi"/>
              </w:rPr>
              <w:t xml:space="preserve"> No</w:t>
            </w:r>
          </w:p>
          <w:p w14:paraId="0E2B9A80" w14:textId="77777777" w:rsidR="0077693B" w:rsidRDefault="0077693B" w:rsidP="0077693B">
            <w:pPr>
              <w:rPr>
                <w:rFonts w:cstheme="minorHAnsi"/>
              </w:rPr>
            </w:pPr>
          </w:p>
        </w:tc>
        <w:tc>
          <w:tcPr>
            <w:tcW w:w="5812" w:type="dxa"/>
          </w:tcPr>
          <w:p w14:paraId="62C235C9" w14:textId="08F9F8B7" w:rsidR="0077693B" w:rsidRDefault="00E05A21" w:rsidP="0077693B">
            <w:pPr>
              <w:pStyle w:val="NoSpacing"/>
              <w:rPr>
                <w:rFonts w:asciiTheme="minorHAnsi" w:eastAsiaTheme="minorHAnsi" w:hAnsiTheme="minorHAnsi" w:cstheme="minorHAnsi"/>
              </w:rPr>
            </w:pPr>
            <w:r>
              <w:rPr>
                <w:rFonts w:asciiTheme="minorHAnsi" w:hAnsiTheme="minorHAnsi" w:cstheme="minorHAnsi"/>
              </w:rPr>
              <w:t>Public will be informed and signage will be in place for deployments</w:t>
            </w:r>
            <w:r w:rsidR="00223906">
              <w:rPr>
                <w:rFonts w:asciiTheme="minorHAnsi" w:hAnsiTheme="minorHAnsi" w:cstheme="minorHAnsi"/>
              </w:rPr>
              <w:t xml:space="preserve">. </w:t>
            </w:r>
          </w:p>
          <w:p w14:paraId="39D2D939" w14:textId="77777777" w:rsidR="0077693B" w:rsidRDefault="0077693B" w:rsidP="0077693B">
            <w:pPr>
              <w:rPr>
                <w:rFonts w:cstheme="minorHAnsi"/>
              </w:rPr>
            </w:pPr>
          </w:p>
        </w:tc>
      </w:tr>
      <w:tr w:rsidR="0077693B" w14:paraId="70AF2716" w14:textId="77777777" w:rsidTr="0077693B">
        <w:tc>
          <w:tcPr>
            <w:tcW w:w="567" w:type="dxa"/>
          </w:tcPr>
          <w:p w14:paraId="1E337D7A" w14:textId="61EAE948" w:rsidR="0077693B" w:rsidRDefault="0077693B" w:rsidP="0077693B">
            <w:pPr>
              <w:jc w:val="center"/>
              <w:rPr>
                <w:rFonts w:cstheme="minorHAnsi"/>
              </w:rPr>
            </w:pPr>
            <w:r>
              <w:rPr>
                <w:rFonts w:cstheme="minorHAnsi"/>
              </w:rPr>
              <w:t>10.</w:t>
            </w:r>
          </w:p>
        </w:tc>
        <w:tc>
          <w:tcPr>
            <w:tcW w:w="3828" w:type="dxa"/>
          </w:tcPr>
          <w:p w14:paraId="175A12C1" w14:textId="77777777" w:rsidR="0077693B" w:rsidRPr="00AE4018" w:rsidRDefault="0077693B" w:rsidP="0077693B">
            <w:pPr>
              <w:pStyle w:val="NoSpacing"/>
              <w:spacing w:line="276" w:lineRule="auto"/>
              <w:jc w:val="both"/>
              <w:rPr>
                <w:rFonts w:asciiTheme="minorHAnsi" w:hAnsiTheme="minorHAnsi" w:cstheme="minorHAnsi"/>
                <w:color w:val="0070C0"/>
                <w:vertAlign w:val="superscript"/>
              </w:rPr>
            </w:pPr>
            <w:r w:rsidRPr="00AE4018">
              <w:rPr>
                <w:rFonts w:asciiTheme="minorHAnsi" w:hAnsiTheme="minorHAnsi" w:cstheme="minorHAnsi"/>
              </w:rPr>
              <w:t>Tracking</w:t>
            </w:r>
            <w:hyperlink w:anchor="tracking" w:tooltip="Processing which involves tracking an individual’s geolocation or behaviour, including but not limited to the online environment" w:history="1">
              <w:r w:rsidRPr="00AE4018">
                <w:rPr>
                  <w:rFonts w:asciiTheme="minorHAnsi" w:eastAsiaTheme="minorHAnsi" w:hAnsiTheme="minorHAnsi" w:cstheme="minorHAnsi"/>
                  <w:color w:val="0070C0"/>
                </w:rPr>
                <w:t>?</w:t>
              </w:r>
            </w:hyperlink>
            <w:r w:rsidRPr="00AE4018">
              <w:rPr>
                <w:rFonts w:asciiTheme="minorHAnsi" w:hAnsiTheme="minorHAnsi" w:cstheme="minorHAnsi"/>
              </w:rPr>
              <w:t xml:space="preserve"> individuals location or behaviour</w:t>
            </w:r>
          </w:p>
          <w:p w14:paraId="386177D4" w14:textId="758E3C65" w:rsidR="0077693B" w:rsidRPr="00AE4018" w:rsidRDefault="0077693B" w:rsidP="00D81735">
            <w:pPr>
              <w:pStyle w:val="NoSpacing"/>
              <w:spacing w:line="276" w:lineRule="auto"/>
              <w:jc w:val="right"/>
              <w:rPr>
                <w:rFonts w:asciiTheme="minorHAnsi" w:hAnsiTheme="minorHAnsi" w:cstheme="minorHAnsi"/>
              </w:rPr>
            </w:pPr>
            <w:hyperlink w:anchor="Example9" w:tooltip="Software applications, Smart devices/applications/platforms, Online advertising, Web and cross-device tracking, Data aggregation, Eye tracking, Data processing in the workplace or home/remote working, Processing location data of employees " w:history="1">
              <w:r w:rsidRPr="00AE4018">
                <w:rPr>
                  <w:rStyle w:val="Hyperlink"/>
                  <w:rFonts w:asciiTheme="minorHAnsi" w:hAnsiTheme="minorHAnsi" w:cstheme="minorHAnsi"/>
                  <w:i/>
                  <w:iCs/>
                  <w:color w:val="0070C0"/>
                </w:rPr>
                <w:t>(Hover for examples)</w:t>
              </w:r>
            </w:hyperlink>
          </w:p>
        </w:tc>
        <w:tc>
          <w:tcPr>
            <w:tcW w:w="851" w:type="dxa"/>
          </w:tcPr>
          <w:p w14:paraId="2EB39879" w14:textId="77777777" w:rsidR="0077693B" w:rsidRPr="0077693B" w:rsidRDefault="0077693B" w:rsidP="0077693B">
            <w:pPr>
              <w:rPr>
                <w:rFonts w:cstheme="minorHAnsi"/>
              </w:rPr>
            </w:pPr>
          </w:p>
          <w:p w14:paraId="3AED3200"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Yes</w:t>
            </w:r>
          </w:p>
          <w:p w14:paraId="38A3F963" w14:textId="7259D8CA" w:rsidR="0077693B" w:rsidRPr="0077693B" w:rsidRDefault="005C0026" w:rsidP="0077693B">
            <w:pPr>
              <w:rPr>
                <w:rFonts w:cstheme="minorHAnsi"/>
              </w:rPr>
            </w:pPr>
            <w:r>
              <w:rPr>
                <w:rFonts w:cstheme="minorHAnsi"/>
              </w:rPr>
              <w:t>X</w:t>
            </w:r>
            <w:r w:rsidR="0077693B" w:rsidRPr="0077693B">
              <w:rPr>
                <w:rFonts w:cstheme="minorHAnsi"/>
              </w:rPr>
              <w:t xml:space="preserve"> No</w:t>
            </w:r>
          </w:p>
          <w:p w14:paraId="0E3ED6F0" w14:textId="77777777" w:rsidR="0077693B" w:rsidRDefault="0077693B" w:rsidP="0077693B">
            <w:pPr>
              <w:rPr>
                <w:rFonts w:cstheme="minorHAnsi"/>
              </w:rPr>
            </w:pPr>
          </w:p>
        </w:tc>
        <w:tc>
          <w:tcPr>
            <w:tcW w:w="5812" w:type="dxa"/>
          </w:tcPr>
          <w:sdt>
            <w:sdtPr>
              <w:rPr>
                <w:rFonts w:asciiTheme="minorHAnsi" w:hAnsiTheme="minorHAnsi" w:cstheme="minorHAnsi"/>
              </w:rPr>
              <w:id w:val="-776564372"/>
              <w:placeholder>
                <w:docPart w:val="DD8F84C124D74B45A5DFB470466F1BAF"/>
              </w:placeholder>
              <w:showingPlcHdr/>
            </w:sdtPr>
            <w:sdtContent>
              <w:p w14:paraId="1C288961" w14:textId="77777777" w:rsidR="0077693B" w:rsidRDefault="0077693B" w:rsidP="0077693B">
                <w:pPr>
                  <w:pStyle w:val="NoSpacing"/>
                  <w:rPr>
                    <w:rFonts w:asciiTheme="minorHAnsi" w:eastAsiaTheme="minorHAnsi" w:hAnsiTheme="minorHAnsi" w:cstheme="minorHAnsi"/>
                  </w:rPr>
                </w:pPr>
                <w:r w:rsidRPr="003C4C94">
                  <w:rPr>
                    <w:rStyle w:val="PlaceholderText"/>
                    <w:rFonts w:asciiTheme="minorHAnsi" w:hAnsiTheme="minorHAnsi" w:cstheme="minorHAnsi"/>
                  </w:rPr>
                  <w:t>Click here to enter text.</w:t>
                </w:r>
              </w:p>
            </w:sdtContent>
          </w:sdt>
          <w:p w14:paraId="1BC85D47" w14:textId="2DE27B6F" w:rsidR="0077693B" w:rsidRDefault="002465B1" w:rsidP="0077693B">
            <w:pPr>
              <w:rPr>
                <w:rFonts w:cstheme="minorHAnsi"/>
              </w:rPr>
            </w:pPr>
            <w:r>
              <w:rPr>
                <w:rFonts w:cstheme="minorHAnsi"/>
              </w:rPr>
              <w:t xml:space="preserve">Not applicable. </w:t>
            </w:r>
          </w:p>
        </w:tc>
      </w:tr>
      <w:tr w:rsidR="0077693B" w14:paraId="059D33D1" w14:textId="77777777" w:rsidTr="0077693B">
        <w:tc>
          <w:tcPr>
            <w:tcW w:w="567" w:type="dxa"/>
          </w:tcPr>
          <w:p w14:paraId="21FBAD69" w14:textId="2295E4A7" w:rsidR="0077693B" w:rsidRDefault="0077693B" w:rsidP="0077693B">
            <w:pPr>
              <w:jc w:val="center"/>
              <w:rPr>
                <w:rFonts w:cstheme="minorHAnsi"/>
              </w:rPr>
            </w:pPr>
            <w:r>
              <w:rPr>
                <w:rFonts w:cstheme="minorHAnsi"/>
              </w:rPr>
              <w:t>11.</w:t>
            </w:r>
          </w:p>
        </w:tc>
        <w:tc>
          <w:tcPr>
            <w:tcW w:w="3828" w:type="dxa"/>
          </w:tcPr>
          <w:p w14:paraId="524E6375" w14:textId="77777777"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 xml:space="preserve">Targeting </w:t>
            </w:r>
            <w:r w:rsidRPr="00AE4018">
              <w:rPr>
                <w:rFonts w:asciiTheme="minorHAnsi" w:hAnsiTheme="minorHAnsi" w:cstheme="minorHAnsi"/>
                <w:spacing w:val="-2"/>
              </w:rPr>
              <w:t>of</w:t>
            </w:r>
            <w:r w:rsidRPr="00AE4018">
              <w:rPr>
                <w:rFonts w:asciiTheme="minorHAnsi" w:hAnsiTheme="minorHAnsi" w:cstheme="minorHAnsi"/>
                <w:spacing w:val="1"/>
              </w:rPr>
              <w:t xml:space="preserve"> </w:t>
            </w:r>
            <w:r w:rsidRPr="00AE4018">
              <w:rPr>
                <w:rFonts w:asciiTheme="minorHAnsi" w:hAnsiTheme="minorHAnsi" w:cstheme="minorHAnsi"/>
              </w:rPr>
              <w:t>children’s personal data through marketing, profiling, automated decision-making or the offering of online services.</w:t>
            </w:r>
          </w:p>
          <w:p w14:paraId="4F385655" w14:textId="244A5BE4" w:rsidR="0077693B" w:rsidRPr="00AE4018" w:rsidRDefault="0077693B" w:rsidP="00D81735">
            <w:pPr>
              <w:pStyle w:val="NoSpacing"/>
              <w:spacing w:line="276" w:lineRule="auto"/>
              <w:jc w:val="right"/>
              <w:rPr>
                <w:rFonts w:asciiTheme="minorHAnsi" w:hAnsiTheme="minorHAnsi" w:cstheme="minorHAnsi"/>
              </w:rPr>
            </w:pPr>
            <w:hyperlink w:anchor="Example10" w:tooltip="Connected Toys, Social networks" w:history="1">
              <w:r w:rsidRPr="00AE4018">
                <w:rPr>
                  <w:rStyle w:val="Hyperlink"/>
                  <w:rFonts w:asciiTheme="minorHAnsi" w:hAnsiTheme="minorHAnsi" w:cstheme="minorHAnsi"/>
                  <w:i/>
                  <w:iCs/>
                  <w:color w:val="0070C0"/>
                </w:rPr>
                <w:t>(Hover for examples)</w:t>
              </w:r>
            </w:hyperlink>
          </w:p>
        </w:tc>
        <w:tc>
          <w:tcPr>
            <w:tcW w:w="851" w:type="dxa"/>
          </w:tcPr>
          <w:p w14:paraId="7C1D85E9" w14:textId="77777777" w:rsidR="0077693B" w:rsidRPr="0077693B" w:rsidRDefault="0077693B" w:rsidP="0077693B">
            <w:pPr>
              <w:rPr>
                <w:rFonts w:cstheme="minorHAnsi"/>
              </w:rPr>
            </w:pPr>
          </w:p>
          <w:p w14:paraId="13A7413F"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Yes</w:t>
            </w:r>
          </w:p>
          <w:p w14:paraId="127EBC45" w14:textId="54B95854" w:rsidR="0077693B" w:rsidRPr="0077693B" w:rsidRDefault="00EA064F" w:rsidP="0077693B">
            <w:pPr>
              <w:rPr>
                <w:rFonts w:cstheme="minorHAnsi"/>
              </w:rPr>
            </w:pPr>
            <w:r>
              <w:rPr>
                <w:rFonts w:cstheme="minorHAnsi"/>
              </w:rPr>
              <w:t>X</w:t>
            </w:r>
            <w:r w:rsidR="0077693B" w:rsidRPr="0077693B">
              <w:rPr>
                <w:rFonts w:cstheme="minorHAnsi"/>
              </w:rPr>
              <w:t xml:space="preserve"> No</w:t>
            </w:r>
          </w:p>
          <w:p w14:paraId="3F54D5C4" w14:textId="77777777" w:rsidR="0077693B" w:rsidRDefault="0077693B" w:rsidP="0077693B">
            <w:pPr>
              <w:rPr>
                <w:rFonts w:cstheme="minorHAnsi"/>
              </w:rPr>
            </w:pPr>
          </w:p>
        </w:tc>
        <w:tc>
          <w:tcPr>
            <w:tcW w:w="5812" w:type="dxa"/>
          </w:tcPr>
          <w:sdt>
            <w:sdtPr>
              <w:rPr>
                <w:rFonts w:asciiTheme="minorHAnsi" w:hAnsiTheme="minorHAnsi" w:cstheme="minorHAnsi"/>
              </w:rPr>
              <w:id w:val="1161976433"/>
              <w:placeholder>
                <w:docPart w:val="ADDADB52B6F34BF7A79C82DE7A6CF563"/>
              </w:placeholder>
            </w:sdtPr>
            <w:sdtContent>
              <w:p w14:paraId="79C7E091" w14:textId="2580E801" w:rsidR="0077693B" w:rsidRDefault="00D43666" w:rsidP="0077693B">
                <w:pPr>
                  <w:pStyle w:val="NoSpacing"/>
                  <w:rPr>
                    <w:rFonts w:asciiTheme="minorHAnsi" w:eastAsiaTheme="minorHAnsi" w:hAnsiTheme="minorHAnsi" w:cstheme="minorHAnsi"/>
                  </w:rPr>
                </w:pPr>
                <w:r>
                  <w:rPr>
                    <w:rFonts w:asciiTheme="minorHAnsi" w:hAnsiTheme="minorHAnsi" w:cstheme="minorHAnsi"/>
                  </w:rPr>
                  <w:t xml:space="preserve">Not applicable </w:t>
                </w:r>
              </w:p>
            </w:sdtContent>
          </w:sdt>
          <w:p w14:paraId="3499A6B5" w14:textId="77777777" w:rsidR="0077693B" w:rsidRDefault="0077693B" w:rsidP="0077693B">
            <w:pPr>
              <w:rPr>
                <w:rFonts w:cstheme="minorHAnsi"/>
              </w:rPr>
            </w:pPr>
          </w:p>
        </w:tc>
      </w:tr>
      <w:tr w:rsidR="0077693B" w14:paraId="6C5E6C8A" w14:textId="77777777" w:rsidTr="0077693B">
        <w:tc>
          <w:tcPr>
            <w:tcW w:w="567" w:type="dxa"/>
          </w:tcPr>
          <w:p w14:paraId="16AC4751" w14:textId="2EA5DAC5" w:rsidR="0077693B" w:rsidRDefault="0077693B" w:rsidP="0077693B">
            <w:pPr>
              <w:jc w:val="center"/>
              <w:rPr>
                <w:rFonts w:cstheme="minorHAnsi"/>
              </w:rPr>
            </w:pPr>
            <w:r>
              <w:rPr>
                <w:rFonts w:cstheme="minorHAnsi"/>
              </w:rPr>
              <w:t>12.</w:t>
            </w:r>
          </w:p>
        </w:tc>
        <w:tc>
          <w:tcPr>
            <w:tcW w:w="3828" w:type="dxa"/>
          </w:tcPr>
          <w:p w14:paraId="3B6AD238" w14:textId="77777777" w:rsidR="0077693B" w:rsidRPr="00AE4018" w:rsidRDefault="0077693B" w:rsidP="0077693B">
            <w:pPr>
              <w:pStyle w:val="NoSpacing"/>
              <w:spacing w:line="276" w:lineRule="auto"/>
              <w:jc w:val="both"/>
              <w:rPr>
                <w:rFonts w:asciiTheme="minorHAnsi" w:hAnsiTheme="minorHAnsi" w:cstheme="minorHAnsi"/>
                <w:color w:val="0070C0"/>
                <w:vertAlign w:val="superscript"/>
              </w:rPr>
            </w:pPr>
            <w:r w:rsidRPr="00AE4018">
              <w:rPr>
                <w:rFonts w:asciiTheme="minorHAnsi" w:hAnsiTheme="minorHAnsi" w:cstheme="minorHAnsi"/>
              </w:rPr>
              <w:t>Risk of physical harm in the event of a security breach</w:t>
            </w:r>
            <w:hyperlink w:anchor="Harm" w:tooltip="Processing is of such a nature that a personal data breach or security breach could jeopardise the [physical] health or safety of individuals" w:history="1">
              <w:r w:rsidRPr="00AE4018">
                <w:rPr>
                  <w:rFonts w:asciiTheme="minorHAnsi" w:eastAsiaTheme="minorHAnsi" w:hAnsiTheme="minorHAnsi" w:cstheme="minorHAnsi"/>
                  <w:color w:val="0070C0"/>
                </w:rPr>
                <w:t>?</w:t>
              </w:r>
            </w:hyperlink>
          </w:p>
          <w:p w14:paraId="6A38AD83" w14:textId="0C0F9406" w:rsidR="0077693B" w:rsidRPr="00AE4018" w:rsidRDefault="0077693B" w:rsidP="00D81735">
            <w:pPr>
              <w:pStyle w:val="NoSpacing"/>
              <w:spacing w:line="276" w:lineRule="auto"/>
              <w:jc w:val="right"/>
              <w:rPr>
                <w:rFonts w:asciiTheme="minorHAnsi" w:hAnsiTheme="minorHAnsi" w:cstheme="minorHAnsi"/>
              </w:rPr>
            </w:pPr>
            <w:hyperlink w:anchor="Example11" w:tooltip="Whistleblowing /Complaint procedures, Domestic Violence / Sex Offenders, Social care records" w:history="1">
              <w:r w:rsidRPr="00AE4018">
                <w:rPr>
                  <w:rStyle w:val="Hyperlink"/>
                  <w:rFonts w:asciiTheme="minorHAnsi" w:hAnsiTheme="minorHAnsi" w:cstheme="minorHAnsi"/>
                  <w:i/>
                  <w:iCs/>
                  <w:color w:val="0070C0"/>
                </w:rPr>
                <w:t>(Hover for examples)</w:t>
              </w:r>
            </w:hyperlink>
          </w:p>
        </w:tc>
        <w:tc>
          <w:tcPr>
            <w:tcW w:w="851" w:type="dxa"/>
          </w:tcPr>
          <w:p w14:paraId="61C17E76" w14:textId="77777777" w:rsidR="0077693B" w:rsidRPr="0077693B" w:rsidRDefault="0077693B" w:rsidP="0077693B">
            <w:pPr>
              <w:rPr>
                <w:rFonts w:cstheme="minorHAnsi"/>
              </w:rPr>
            </w:pPr>
          </w:p>
          <w:p w14:paraId="571D6FD3" w14:textId="3E1CF53B" w:rsidR="0077693B" w:rsidRPr="0077693B" w:rsidRDefault="00EA064F" w:rsidP="0077693B">
            <w:pPr>
              <w:rPr>
                <w:rFonts w:cstheme="minorHAnsi"/>
              </w:rPr>
            </w:pPr>
            <w:r>
              <w:rPr>
                <w:rFonts w:cstheme="minorHAnsi"/>
              </w:rPr>
              <w:t>X</w:t>
            </w:r>
            <w:r w:rsidR="0077693B" w:rsidRPr="0077693B">
              <w:rPr>
                <w:rFonts w:cstheme="minorHAnsi"/>
              </w:rPr>
              <w:t xml:space="preserve"> Yes</w:t>
            </w:r>
          </w:p>
          <w:p w14:paraId="1F57CE44"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No</w:t>
            </w:r>
          </w:p>
          <w:p w14:paraId="1B65788C" w14:textId="77777777" w:rsidR="0077693B" w:rsidRDefault="0077693B" w:rsidP="0077693B">
            <w:pPr>
              <w:rPr>
                <w:rFonts w:cstheme="minorHAnsi"/>
              </w:rPr>
            </w:pPr>
          </w:p>
        </w:tc>
        <w:tc>
          <w:tcPr>
            <w:tcW w:w="5812" w:type="dxa"/>
          </w:tcPr>
          <w:sdt>
            <w:sdtPr>
              <w:rPr>
                <w:rFonts w:asciiTheme="minorHAnsi" w:hAnsiTheme="minorHAnsi" w:cstheme="minorHAnsi"/>
              </w:rPr>
              <w:id w:val="1172839952"/>
              <w:placeholder>
                <w:docPart w:val="0A5065AAC77641DEABECDF35BD8DDACA"/>
              </w:placeholder>
            </w:sdtPr>
            <w:sdtContent>
              <w:p w14:paraId="4FB0F85F" w14:textId="169F16B2" w:rsidR="0077693B" w:rsidRDefault="002046B6" w:rsidP="0077693B">
                <w:pPr>
                  <w:pStyle w:val="NoSpacing"/>
                  <w:rPr>
                    <w:rFonts w:asciiTheme="minorHAnsi" w:eastAsiaTheme="minorHAnsi" w:hAnsiTheme="minorHAnsi" w:cstheme="minorHAnsi"/>
                  </w:rPr>
                </w:pPr>
                <w:r>
                  <w:rPr>
                    <w:rFonts w:asciiTheme="minorHAnsi" w:hAnsiTheme="minorHAnsi" w:cstheme="minorHAnsi"/>
                  </w:rPr>
                  <w:t xml:space="preserve">The release of </w:t>
                </w:r>
                <w:r w:rsidR="00EE4A35">
                  <w:rPr>
                    <w:rFonts w:asciiTheme="minorHAnsi" w:hAnsiTheme="minorHAnsi" w:cstheme="minorHAnsi"/>
                  </w:rPr>
                  <w:t xml:space="preserve">images contained on a watchlist could </w:t>
                </w:r>
                <w:r w:rsidR="00BC0DC1">
                  <w:rPr>
                    <w:rFonts w:asciiTheme="minorHAnsi" w:hAnsiTheme="minorHAnsi" w:cstheme="minorHAnsi"/>
                  </w:rPr>
                  <w:t xml:space="preserve">cause </w:t>
                </w:r>
                <w:r w:rsidR="007D36A8">
                  <w:rPr>
                    <w:rFonts w:asciiTheme="minorHAnsi" w:hAnsiTheme="minorHAnsi" w:cstheme="minorHAnsi"/>
                  </w:rPr>
                  <w:t xml:space="preserve">harm depending on the criteria of the watchlist and the purpose. </w:t>
                </w:r>
              </w:p>
            </w:sdtContent>
          </w:sdt>
          <w:p w14:paraId="1ECE534D" w14:textId="77777777" w:rsidR="0077693B" w:rsidRDefault="0077693B" w:rsidP="0077693B">
            <w:pPr>
              <w:rPr>
                <w:rFonts w:cstheme="minorHAnsi"/>
              </w:rPr>
            </w:pPr>
          </w:p>
        </w:tc>
      </w:tr>
      <w:tr w:rsidR="0077693B" w14:paraId="17F9062D" w14:textId="77777777" w:rsidTr="0077693B">
        <w:tc>
          <w:tcPr>
            <w:tcW w:w="567" w:type="dxa"/>
          </w:tcPr>
          <w:p w14:paraId="7BB0ABA8" w14:textId="75D4E6B9" w:rsidR="0077693B" w:rsidRDefault="0077693B" w:rsidP="0077693B">
            <w:pPr>
              <w:jc w:val="center"/>
              <w:rPr>
                <w:rFonts w:cstheme="minorHAnsi"/>
              </w:rPr>
            </w:pPr>
            <w:r>
              <w:rPr>
                <w:rFonts w:cstheme="minorHAnsi"/>
              </w:rPr>
              <w:t>13.</w:t>
            </w:r>
          </w:p>
        </w:tc>
        <w:tc>
          <w:tcPr>
            <w:tcW w:w="3828" w:type="dxa"/>
          </w:tcPr>
          <w:p w14:paraId="43B65719" w14:textId="5572525F"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Evaluation or scoring</w:t>
            </w:r>
            <w:hyperlink w:anchor="evaluation" w:tooltip="Aspects concerning the data subject's performance at work, economic situation, health, personal preferences or interests, reliability or behaviour, location or movements" w:history="1">
              <w:r w:rsidRPr="00AE4018">
                <w:rPr>
                  <w:rFonts w:asciiTheme="minorHAnsi" w:eastAsiaTheme="minorHAnsi" w:hAnsiTheme="minorHAnsi" w:cstheme="minorHAnsi"/>
                  <w:color w:val="0070C0"/>
                </w:rPr>
                <w:t>?</w:t>
              </w:r>
            </w:hyperlink>
          </w:p>
        </w:tc>
        <w:tc>
          <w:tcPr>
            <w:tcW w:w="851" w:type="dxa"/>
          </w:tcPr>
          <w:p w14:paraId="1F826C10" w14:textId="77777777" w:rsidR="0077693B" w:rsidRPr="0077693B" w:rsidRDefault="0077693B" w:rsidP="0077693B">
            <w:pPr>
              <w:rPr>
                <w:rFonts w:cstheme="minorHAnsi"/>
              </w:rPr>
            </w:pPr>
          </w:p>
          <w:p w14:paraId="69787727"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Yes</w:t>
            </w:r>
          </w:p>
          <w:p w14:paraId="4D800F19" w14:textId="7354A2A5" w:rsidR="0077693B" w:rsidRPr="0077693B" w:rsidRDefault="00946071" w:rsidP="0077693B">
            <w:pPr>
              <w:rPr>
                <w:rFonts w:cstheme="minorHAnsi"/>
              </w:rPr>
            </w:pPr>
            <w:r>
              <w:rPr>
                <w:rFonts w:cstheme="minorHAnsi"/>
              </w:rPr>
              <w:t>X</w:t>
            </w:r>
            <w:r w:rsidR="0077693B" w:rsidRPr="0077693B">
              <w:rPr>
                <w:rFonts w:cstheme="minorHAnsi"/>
              </w:rPr>
              <w:t xml:space="preserve"> No</w:t>
            </w:r>
          </w:p>
          <w:p w14:paraId="453838B7" w14:textId="77777777" w:rsidR="0077693B" w:rsidRDefault="0077693B" w:rsidP="0077693B">
            <w:pPr>
              <w:rPr>
                <w:rFonts w:cstheme="minorHAnsi"/>
              </w:rPr>
            </w:pPr>
          </w:p>
        </w:tc>
        <w:tc>
          <w:tcPr>
            <w:tcW w:w="5812" w:type="dxa"/>
          </w:tcPr>
          <w:sdt>
            <w:sdtPr>
              <w:rPr>
                <w:rFonts w:asciiTheme="minorHAnsi" w:hAnsiTheme="minorHAnsi" w:cstheme="minorHAnsi"/>
              </w:rPr>
              <w:id w:val="-1665937685"/>
              <w:placeholder>
                <w:docPart w:val="8601FE54C86145E69B619BB7C8C591CE"/>
              </w:placeholder>
            </w:sdtPr>
            <w:sdtContent>
              <w:p w14:paraId="34AD800C" w14:textId="34B6A11F" w:rsidR="0077693B" w:rsidRDefault="002449AA" w:rsidP="0077693B">
                <w:pPr>
                  <w:pStyle w:val="NoSpacing"/>
                  <w:rPr>
                    <w:rFonts w:asciiTheme="minorHAnsi" w:eastAsiaTheme="minorHAnsi" w:hAnsiTheme="minorHAnsi" w:cstheme="minorHAnsi"/>
                  </w:rPr>
                </w:pPr>
                <w:r>
                  <w:rPr>
                    <w:rFonts w:asciiTheme="minorHAnsi" w:hAnsiTheme="minorHAnsi" w:cstheme="minorHAnsi"/>
                  </w:rPr>
                  <w:t>Not applicable.</w:t>
                </w:r>
              </w:p>
            </w:sdtContent>
          </w:sdt>
          <w:p w14:paraId="18E4AE22" w14:textId="77777777" w:rsidR="0077693B" w:rsidRDefault="0077693B" w:rsidP="0077693B">
            <w:pPr>
              <w:rPr>
                <w:rFonts w:cstheme="minorHAnsi"/>
              </w:rPr>
            </w:pPr>
          </w:p>
        </w:tc>
      </w:tr>
      <w:tr w:rsidR="0077693B" w14:paraId="137EF295" w14:textId="77777777" w:rsidTr="0077693B">
        <w:tc>
          <w:tcPr>
            <w:tcW w:w="567" w:type="dxa"/>
          </w:tcPr>
          <w:p w14:paraId="65833E95" w14:textId="457C973B" w:rsidR="0077693B" w:rsidRDefault="0077693B" w:rsidP="0077693B">
            <w:pPr>
              <w:jc w:val="center"/>
              <w:rPr>
                <w:rFonts w:cstheme="minorHAnsi"/>
              </w:rPr>
            </w:pPr>
            <w:r>
              <w:rPr>
                <w:rFonts w:cstheme="minorHAnsi"/>
              </w:rPr>
              <w:lastRenderedPageBreak/>
              <w:t>14.</w:t>
            </w:r>
          </w:p>
        </w:tc>
        <w:tc>
          <w:tcPr>
            <w:tcW w:w="3828" w:type="dxa"/>
          </w:tcPr>
          <w:p w14:paraId="7704D2AF" w14:textId="62A75FCC"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Processing which decides on access to services or opportunities</w:t>
            </w:r>
          </w:p>
        </w:tc>
        <w:tc>
          <w:tcPr>
            <w:tcW w:w="851" w:type="dxa"/>
          </w:tcPr>
          <w:p w14:paraId="55F7A228" w14:textId="77777777" w:rsidR="0077693B" w:rsidRPr="0077693B" w:rsidRDefault="0077693B" w:rsidP="0077693B">
            <w:pPr>
              <w:rPr>
                <w:rFonts w:cstheme="minorHAnsi"/>
              </w:rPr>
            </w:pPr>
          </w:p>
          <w:p w14:paraId="1814BDC3"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Yes</w:t>
            </w:r>
          </w:p>
          <w:p w14:paraId="6EC0A486" w14:textId="778A2B88" w:rsidR="0077693B" w:rsidRPr="0077693B" w:rsidRDefault="00946071" w:rsidP="0077693B">
            <w:pPr>
              <w:rPr>
                <w:rFonts w:cstheme="minorHAnsi"/>
              </w:rPr>
            </w:pPr>
            <w:r>
              <w:rPr>
                <w:rFonts w:cstheme="minorHAnsi"/>
              </w:rPr>
              <w:t>X</w:t>
            </w:r>
            <w:r w:rsidR="0077693B" w:rsidRPr="0077693B">
              <w:rPr>
                <w:rFonts w:cstheme="minorHAnsi"/>
              </w:rPr>
              <w:t xml:space="preserve"> No</w:t>
            </w:r>
          </w:p>
          <w:p w14:paraId="0F138DBF" w14:textId="77777777" w:rsidR="0077693B" w:rsidRDefault="0077693B" w:rsidP="0077693B">
            <w:pPr>
              <w:rPr>
                <w:rFonts w:cstheme="minorHAnsi"/>
              </w:rPr>
            </w:pPr>
          </w:p>
        </w:tc>
        <w:tc>
          <w:tcPr>
            <w:tcW w:w="5812" w:type="dxa"/>
          </w:tcPr>
          <w:sdt>
            <w:sdtPr>
              <w:rPr>
                <w:rFonts w:asciiTheme="minorHAnsi" w:hAnsiTheme="minorHAnsi" w:cstheme="minorHAnsi"/>
              </w:rPr>
              <w:id w:val="-1892422544"/>
              <w:placeholder>
                <w:docPart w:val="5B2F4C783C3447ECA4073F61D080A2E1"/>
              </w:placeholder>
            </w:sdtPr>
            <w:sdtContent>
              <w:p w14:paraId="796C43AC" w14:textId="04064536" w:rsidR="0077693B" w:rsidRDefault="00A53032" w:rsidP="0077693B">
                <w:pPr>
                  <w:pStyle w:val="NoSpacing"/>
                  <w:rPr>
                    <w:rFonts w:asciiTheme="minorHAnsi" w:eastAsiaTheme="minorHAnsi" w:hAnsiTheme="minorHAnsi" w:cstheme="minorHAnsi"/>
                  </w:rPr>
                </w:pPr>
                <w:r>
                  <w:rPr>
                    <w:rFonts w:asciiTheme="minorHAnsi" w:hAnsiTheme="minorHAnsi" w:cstheme="minorHAnsi"/>
                  </w:rPr>
                  <w:t xml:space="preserve">Not applicable </w:t>
                </w:r>
              </w:p>
            </w:sdtContent>
          </w:sdt>
          <w:p w14:paraId="7C3189C3" w14:textId="77777777" w:rsidR="0077693B" w:rsidRDefault="0077693B" w:rsidP="0077693B">
            <w:pPr>
              <w:rPr>
                <w:rFonts w:cstheme="minorHAnsi"/>
              </w:rPr>
            </w:pPr>
          </w:p>
        </w:tc>
      </w:tr>
      <w:tr w:rsidR="0077693B" w14:paraId="6EC3FC38" w14:textId="77777777" w:rsidTr="0077693B">
        <w:tc>
          <w:tcPr>
            <w:tcW w:w="567" w:type="dxa"/>
          </w:tcPr>
          <w:p w14:paraId="6B1AEB3D" w14:textId="4967A4C4" w:rsidR="0077693B" w:rsidRDefault="0077693B" w:rsidP="0077693B">
            <w:pPr>
              <w:jc w:val="center"/>
              <w:rPr>
                <w:rFonts w:cstheme="minorHAnsi"/>
              </w:rPr>
            </w:pPr>
            <w:r>
              <w:rPr>
                <w:rFonts w:cstheme="minorHAnsi"/>
              </w:rPr>
              <w:t>15.</w:t>
            </w:r>
          </w:p>
        </w:tc>
        <w:tc>
          <w:tcPr>
            <w:tcW w:w="3828" w:type="dxa"/>
          </w:tcPr>
          <w:p w14:paraId="14097AD4" w14:textId="77777777" w:rsidR="0077693B" w:rsidRPr="00AE4018" w:rsidRDefault="0077693B" w:rsidP="0077693B">
            <w:pPr>
              <w:pStyle w:val="NoSpacing"/>
              <w:spacing w:line="276" w:lineRule="auto"/>
              <w:rPr>
                <w:rFonts w:asciiTheme="minorHAnsi" w:hAnsiTheme="minorHAnsi" w:cstheme="minorHAnsi"/>
              </w:rPr>
            </w:pPr>
            <w:r w:rsidRPr="00AE4018">
              <w:rPr>
                <w:rFonts w:asciiTheme="minorHAnsi" w:hAnsiTheme="minorHAnsi" w:cstheme="minorHAnsi"/>
              </w:rPr>
              <w:t>Use of sensitive data or data of a highly personal nature</w:t>
            </w:r>
          </w:p>
          <w:p w14:paraId="02BF7582" w14:textId="4AB9E4CA" w:rsidR="0077693B" w:rsidRPr="00AE4018" w:rsidRDefault="0077693B" w:rsidP="00D81735">
            <w:pPr>
              <w:pStyle w:val="NoSpacing"/>
              <w:spacing w:line="276" w:lineRule="auto"/>
              <w:jc w:val="right"/>
              <w:rPr>
                <w:rFonts w:asciiTheme="minorHAnsi" w:hAnsiTheme="minorHAnsi" w:cstheme="minorHAnsi"/>
              </w:rPr>
            </w:pPr>
            <w:hyperlink w:anchor="Example2" w:tooltip="Processing of employee data, a police force processing personal data." w:history="1">
              <w:r w:rsidRPr="00AE4018">
                <w:rPr>
                  <w:rStyle w:val="Hyperlink"/>
                  <w:rFonts w:asciiTheme="minorHAnsi" w:hAnsiTheme="minorHAnsi" w:cstheme="minorHAnsi"/>
                  <w:i/>
                  <w:iCs/>
                  <w:color w:val="0070C0"/>
                </w:rPr>
                <w:t>(Hover for examples)</w:t>
              </w:r>
            </w:hyperlink>
          </w:p>
        </w:tc>
        <w:tc>
          <w:tcPr>
            <w:tcW w:w="851" w:type="dxa"/>
          </w:tcPr>
          <w:p w14:paraId="3C057518" w14:textId="77777777" w:rsidR="0077693B" w:rsidRPr="0077693B" w:rsidRDefault="0077693B" w:rsidP="0077693B">
            <w:pPr>
              <w:rPr>
                <w:rFonts w:cstheme="minorHAnsi"/>
              </w:rPr>
            </w:pPr>
          </w:p>
          <w:p w14:paraId="3869F415" w14:textId="0819351D" w:rsidR="0077693B" w:rsidRPr="0077693B" w:rsidRDefault="0047413E" w:rsidP="0077693B">
            <w:pPr>
              <w:rPr>
                <w:rFonts w:cstheme="minorHAnsi"/>
              </w:rPr>
            </w:pPr>
            <w:r>
              <w:rPr>
                <w:rFonts w:cstheme="minorHAnsi"/>
              </w:rPr>
              <w:t>X</w:t>
            </w:r>
            <w:r w:rsidR="0077693B" w:rsidRPr="0077693B">
              <w:rPr>
                <w:rFonts w:cstheme="minorHAnsi"/>
              </w:rPr>
              <w:t xml:space="preserve"> Yes</w:t>
            </w:r>
          </w:p>
          <w:p w14:paraId="53C5A5B7"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No</w:t>
            </w:r>
          </w:p>
          <w:p w14:paraId="060BA777" w14:textId="77777777" w:rsidR="0077693B" w:rsidRDefault="0077693B" w:rsidP="0077693B">
            <w:pPr>
              <w:rPr>
                <w:rFonts w:cstheme="minorHAnsi"/>
              </w:rPr>
            </w:pPr>
          </w:p>
        </w:tc>
        <w:tc>
          <w:tcPr>
            <w:tcW w:w="5812" w:type="dxa"/>
          </w:tcPr>
          <w:sdt>
            <w:sdtPr>
              <w:rPr>
                <w:rFonts w:asciiTheme="minorHAnsi" w:hAnsiTheme="minorHAnsi" w:cstheme="minorHAnsi"/>
              </w:rPr>
              <w:id w:val="-149832785"/>
              <w:placeholder>
                <w:docPart w:val="AD3D11490F87463FA81F999CC4544A16"/>
              </w:placeholder>
            </w:sdtPr>
            <w:sdtContent>
              <w:p w14:paraId="3D881947" w14:textId="24CB4FEE" w:rsidR="0077693B" w:rsidRDefault="00901D1C" w:rsidP="0077693B">
                <w:pPr>
                  <w:pStyle w:val="NoSpacing"/>
                  <w:rPr>
                    <w:rFonts w:asciiTheme="minorHAnsi" w:eastAsiaTheme="minorHAnsi" w:hAnsiTheme="minorHAnsi" w:cstheme="minorHAnsi"/>
                  </w:rPr>
                </w:pPr>
                <w:r>
                  <w:rPr>
                    <w:rFonts w:asciiTheme="minorHAnsi" w:hAnsiTheme="minorHAnsi" w:cstheme="minorHAnsi"/>
                  </w:rPr>
                  <w:t>The data will be person images</w:t>
                </w:r>
              </w:p>
            </w:sdtContent>
          </w:sdt>
          <w:p w14:paraId="08242C4B" w14:textId="77777777" w:rsidR="0077693B" w:rsidRDefault="0077693B" w:rsidP="0077693B">
            <w:pPr>
              <w:rPr>
                <w:rFonts w:cstheme="minorHAnsi"/>
              </w:rPr>
            </w:pPr>
          </w:p>
        </w:tc>
      </w:tr>
      <w:tr w:rsidR="0077693B" w14:paraId="2E009247" w14:textId="77777777" w:rsidTr="0077693B">
        <w:tc>
          <w:tcPr>
            <w:tcW w:w="567" w:type="dxa"/>
          </w:tcPr>
          <w:p w14:paraId="607CEEBD" w14:textId="45585F11" w:rsidR="0077693B" w:rsidRDefault="0077693B" w:rsidP="0077693B">
            <w:pPr>
              <w:jc w:val="center"/>
              <w:rPr>
                <w:rFonts w:cstheme="minorHAnsi"/>
              </w:rPr>
            </w:pPr>
            <w:r>
              <w:rPr>
                <w:rFonts w:cstheme="minorHAnsi"/>
              </w:rPr>
              <w:t>16.</w:t>
            </w:r>
          </w:p>
        </w:tc>
        <w:tc>
          <w:tcPr>
            <w:tcW w:w="3828" w:type="dxa"/>
          </w:tcPr>
          <w:p w14:paraId="33DFB216" w14:textId="1CC361B6"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Systematic</w:t>
            </w:r>
            <w:hyperlink w:anchor="Systematic" w:tooltip="‘Systematic’ means that the processing occurs according to a system (is pre-arranged, organised or methodical, takes place as part of a general plan for data collection, or is carried out as part of a strategy). " w:history="1">
              <w:r w:rsidRPr="00AE4018">
                <w:rPr>
                  <w:rFonts w:eastAsiaTheme="minorHAnsi"/>
                  <w:color w:val="0070C0"/>
                </w:rPr>
                <w:t>?</w:t>
              </w:r>
            </w:hyperlink>
            <w:r w:rsidRPr="00AE4018">
              <w:rPr>
                <w:rStyle w:val="Hyperlink"/>
                <w:rFonts w:asciiTheme="minorHAnsi" w:hAnsiTheme="minorHAnsi" w:cstheme="minorHAnsi"/>
                <w:color w:val="0070C0"/>
                <w:vertAlign w:val="superscript"/>
              </w:rPr>
              <w:t xml:space="preserve"> </w:t>
            </w:r>
            <w:r w:rsidRPr="00AE4018">
              <w:rPr>
                <w:rFonts w:asciiTheme="minorHAnsi" w:hAnsiTheme="minorHAnsi" w:cstheme="minorHAnsi"/>
              </w:rPr>
              <w:t>monitoring</w:t>
            </w:r>
          </w:p>
        </w:tc>
        <w:tc>
          <w:tcPr>
            <w:tcW w:w="851" w:type="dxa"/>
          </w:tcPr>
          <w:p w14:paraId="1EEC424B" w14:textId="77777777" w:rsidR="0077693B" w:rsidRPr="0077693B" w:rsidRDefault="0077693B" w:rsidP="0077693B">
            <w:pPr>
              <w:rPr>
                <w:rFonts w:cstheme="minorHAnsi"/>
              </w:rPr>
            </w:pPr>
          </w:p>
          <w:p w14:paraId="68B80399" w14:textId="60862FA4" w:rsidR="0077693B" w:rsidRPr="0077693B" w:rsidRDefault="0018428C" w:rsidP="0077693B">
            <w:pPr>
              <w:rPr>
                <w:rFonts w:cstheme="minorHAnsi"/>
              </w:rPr>
            </w:pPr>
            <w:r>
              <w:rPr>
                <w:rFonts w:cstheme="minorHAnsi"/>
              </w:rPr>
              <w:t>X</w:t>
            </w:r>
            <w:r w:rsidR="0077693B" w:rsidRPr="0077693B">
              <w:rPr>
                <w:rFonts w:cstheme="minorHAnsi"/>
              </w:rPr>
              <w:t xml:space="preserve"> Yes</w:t>
            </w:r>
          </w:p>
          <w:p w14:paraId="766EE1F1"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No</w:t>
            </w:r>
          </w:p>
          <w:p w14:paraId="27BFBF46" w14:textId="77777777" w:rsidR="0077693B" w:rsidRDefault="0077693B" w:rsidP="0077693B">
            <w:pPr>
              <w:rPr>
                <w:rFonts w:cstheme="minorHAnsi"/>
              </w:rPr>
            </w:pPr>
          </w:p>
        </w:tc>
        <w:tc>
          <w:tcPr>
            <w:tcW w:w="5812" w:type="dxa"/>
          </w:tcPr>
          <w:p w14:paraId="0219ACA3" w14:textId="739B1005" w:rsidR="0077693B" w:rsidRDefault="005D31F9" w:rsidP="0077693B">
            <w:pPr>
              <w:rPr>
                <w:rFonts w:cstheme="minorHAnsi"/>
              </w:rPr>
            </w:pPr>
            <w:r>
              <w:rPr>
                <w:rFonts w:cstheme="minorHAnsi"/>
              </w:rPr>
              <w:t>Systems will be used to monitor</w:t>
            </w:r>
            <w:r w:rsidR="001D383A">
              <w:rPr>
                <w:rFonts w:cstheme="minorHAnsi"/>
              </w:rPr>
              <w:t xml:space="preserve"> the match of images. This will be in the majority preplanned but will be contained to a specific </w:t>
            </w:r>
            <w:proofErr w:type="gramStart"/>
            <w:r w:rsidR="001D383A">
              <w:rPr>
                <w:rFonts w:cstheme="minorHAnsi"/>
              </w:rPr>
              <w:t>time period</w:t>
            </w:r>
            <w:proofErr w:type="gramEnd"/>
            <w:r w:rsidR="001D383A">
              <w:rPr>
                <w:rFonts w:cstheme="minorHAnsi"/>
              </w:rPr>
              <w:t xml:space="preserve"> </w:t>
            </w:r>
            <w:r w:rsidR="00C569EC">
              <w:rPr>
                <w:rFonts w:cstheme="minorHAnsi"/>
              </w:rPr>
              <w:t>and within a specific geographical area.</w:t>
            </w:r>
          </w:p>
        </w:tc>
      </w:tr>
      <w:tr w:rsidR="0077693B" w14:paraId="2489B24E" w14:textId="77777777" w:rsidTr="0077693B">
        <w:tc>
          <w:tcPr>
            <w:tcW w:w="567" w:type="dxa"/>
          </w:tcPr>
          <w:p w14:paraId="7D4ADB1E" w14:textId="18A773CB" w:rsidR="0077693B" w:rsidRDefault="0077693B" w:rsidP="0077693B">
            <w:pPr>
              <w:jc w:val="center"/>
              <w:rPr>
                <w:rFonts w:cstheme="minorHAnsi"/>
              </w:rPr>
            </w:pPr>
            <w:r>
              <w:rPr>
                <w:rFonts w:cstheme="minorHAnsi"/>
              </w:rPr>
              <w:t>17.</w:t>
            </w:r>
          </w:p>
        </w:tc>
        <w:tc>
          <w:tcPr>
            <w:tcW w:w="3828" w:type="dxa"/>
          </w:tcPr>
          <w:p w14:paraId="3BC51658" w14:textId="4E3D9782"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Processing on a large scale</w:t>
            </w:r>
            <w:hyperlink w:anchor="largescale" w:tooltip="When deciding whether processing is large scale, you should consider the number of individuals, volume of the data, variety of the data, duration of the processing and the geographical extent of the processing." w:history="1">
              <w:r w:rsidRPr="0077693B">
                <w:rPr>
                  <w:rFonts w:eastAsiaTheme="minorHAnsi"/>
                  <w:color w:val="0070C0"/>
                </w:rPr>
                <w:t>?</w:t>
              </w:r>
            </w:hyperlink>
          </w:p>
        </w:tc>
        <w:tc>
          <w:tcPr>
            <w:tcW w:w="851" w:type="dxa"/>
          </w:tcPr>
          <w:p w14:paraId="59F2C28E" w14:textId="77777777" w:rsidR="0077693B" w:rsidRPr="0077693B" w:rsidRDefault="0077693B" w:rsidP="0077693B">
            <w:pPr>
              <w:rPr>
                <w:rFonts w:cstheme="minorHAnsi"/>
              </w:rPr>
            </w:pPr>
          </w:p>
          <w:p w14:paraId="511EB6FF" w14:textId="7B0EA48D" w:rsidR="0077693B" w:rsidRPr="0077693B" w:rsidRDefault="00FB7F4C" w:rsidP="0077693B">
            <w:pPr>
              <w:rPr>
                <w:rFonts w:cstheme="minorHAnsi"/>
              </w:rPr>
            </w:pPr>
            <w:r>
              <w:rPr>
                <w:rFonts w:cstheme="minorHAnsi"/>
              </w:rPr>
              <w:t>X</w:t>
            </w:r>
            <w:r w:rsidR="0077693B" w:rsidRPr="0077693B">
              <w:rPr>
                <w:rFonts w:cstheme="minorHAnsi"/>
              </w:rPr>
              <w:t xml:space="preserve"> Yes</w:t>
            </w:r>
          </w:p>
          <w:p w14:paraId="225F46AE"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No</w:t>
            </w:r>
          </w:p>
          <w:p w14:paraId="12F6FEF8" w14:textId="77777777" w:rsidR="0077693B" w:rsidRDefault="0077693B" w:rsidP="0077693B">
            <w:pPr>
              <w:rPr>
                <w:rFonts w:cstheme="minorHAnsi"/>
              </w:rPr>
            </w:pPr>
          </w:p>
        </w:tc>
        <w:tc>
          <w:tcPr>
            <w:tcW w:w="5812" w:type="dxa"/>
          </w:tcPr>
          <w:sdt>
            <w:sdtPr>
              <w:rPr>
                <w:rFonts w:asciiTheme="minorHAnsi" w:hAnsiTheme="minorHAnsi" w:cstheme="minorHAnsi"/>
              </w:rPr>
              <w:id w:val="-1289200032"/>
              <w:placeholder>
                <w:docPart w:val="684EDA40DB464DCA990AB34F584AF99C"/>
              </w:placeholder>
            </w:sdtPr>
            <w:sdtContent>
              <w:p w14:paraId="77506A2F" w14:textId="7D064DF3" w:rsidR="0077693B" w:rsidRDefault="00A25696" w:rsidP="0077693B">
                <w:pPr>
                  <w:pStyle w:val="NoSpacing"/>
                  <w:rPr>
                    <w:rFonts w:asciiTheme="minorHAnsi" w:eastAsiaTheme="minorHAnsi" w:hAnsiTheme="minorHAnsi" w:cstheme="minorHAnsi"/>
                  </w:rPr>
                </w:pPr>
                <w:r>
                  <w:rPr>
                    <w:rFonts w:asciiTheme="minorHAnsi" w:hAnsiTheme="minorHAnsi" w:cstheme="minorHAnsi"/>
                  </w:rPr>
                  <w:t xml:space="preserve">Depending on the deployment the volume may not be large scale however the nature of the processing </w:t>
                </w:r>
                <w:r w:rsidR="004B1375">
                  <w:rPr>
                    <w:rFonts w:asciiTheme="minorHAnsi" w:hAnsiTheme="minorHAnsi" w:cstheme="minorHAnsi"/>
                  </w:rPr>
                  <w:t xml:space="preserve">is a factor </w:t>
                </w:r>
              </w:p>
            </w:sdtContent>
          </w:sdt>
          <w:p w14:paraId="28A03122" w14:textId="77777777" w:rsidR="0077693B" w:rsidRDefault="0077693B" w:rsidP="0077693B">
            <w:pPr>
              <w:rPr>
                <w:rFonts w:cstheme="minorHAnsi"/>
              </w:rPr>
            </w:pPr>
          </w:p>
        </w:tc>
      </w:tr>
      <w:tr w:rsidR="0077693B" w14:paraId="7A846243" w14:textId="77777777" w:rsidTr="0077693B">
        <w:tc>
          <w:tcPr>
            <w:tcW w:w="567" w:type="dxa"/>
          </w:tcPr>
          <w:p w14:paraId="18E2FD76" w14:textId="6D88B169" w:rsidR="0077693B" w:rsidRDefault="0077693B" w:rsidP="0077693B">
            <w:pPr>
              <w:jc w:val="center"/>
              <w:rPr>
                <w:rFonts w:cstheme="minorHAnsi"/>
              </w:rPr>
            </w:pPr>
            <w:r>
              <w:rPr>
                <w:rFonts w:cstheme="minorHAnsi"/>
              </w:rPr>
              <w:t>18.</w:t>
            </w:r>
          </w:p>
        </w:tc>
        <w:tc>
          <w:tcPr>
            <w:tcW w:w="3828" w:type="dxa"/>
          </w:tcPr>
          <w:p w14:paraId="57226977" w14:textId="7B298367" w:rsidR="0077693B" w:rsidRPr="00AE4018" w:rsidRDefault="0077693B" w:rsidP="0077693B">
            <w:pPr>
              <w:pStyle w:val="NoSpacing"/>
              <w:spacing w:line="276" w:lineRule="auto"/>
              <w:jc w:val="both"/>
              <w:rPr>
                <w:rFonts w:asciiTheme="minorHAnsi" w:hAnsiTheme="minorHAnsi" w:cstheme="minorHAnsi"/>
              </w:rPr>
            </w:pPr>
            <w:r w:rsidRPr="00AE4018">
              <w:rPr>
                <w:rFonts w:asciiTheme="minorHAnsi" w:hAnsiTheme="minorHAnsi" w:cstheme="minorHAnsi"/>
              </w:rPr>
              <w:t>Use of data concerning vulnerable people</w:t>
            </w:r>
          </w:p>
        </w:tc>
        <w:tc>
          <w:tcPr>
            <w:tcW w:w="851" w:type="dxa"/>
          </w:tcPr>
          <w:p w14:paraId="7F8DFEBA" w14:textId="77777777" w:rsidR="0077693B" w:rsidRPr="0077693B" w:rsidRDefault="0077693B" w:rsidP="0077693B">
            <w:pPr>
              <w:rPr>
                <w:rFonts w:cstheme="minorHAnsi"/>
              </w:rPr>
            </w:pPr>
          </w:p>
          <w:p w14:paraId="0572240E" w14:textId="0519F1E1" w:rsidR="0077693B" w:rsidRPr="0077693B" w:rsidRDefault="0075285E" w:rsidP="0077693B">
            <w:pPr>
              <w:rPr>
                <w:rFonts w:cstheme="minorHAnsi"/>
              </w:rPr>
            </w:pPr>
            <w:r>
              <w:rPr>
                <w:rFonts w:cstheme="minorHAnsi"/>
              </w:rPr>
              <w:t>X</w:t>
            </w:r>
            <w:r w:rsidR="0077693B" w:rsidRPr="0077693B">
              <w:rPr>
                <w:rFonts w:cstheme="minorHAnsi"/>
              </w:rPr>
              <w:t xml:space="preserve"> Yes</w:t>
            </w:r>
          </w:p>
          <w:p w14:paraId="06DDD194" w14:textId="77777777" w:rsidR="0077693B" w:rsidRPr="0077693B" w:rsidRDefault="0077693B" w:rsidP="0077693B">
            <w:pPr>
              <w:rPr>
                <w:rFonts w:cstheme="minorHAnsi"/>
              </w:rPr>
            </w:pPr>
            <w:r w:rsidRPr="0077693B">
              <w:rPr>
                <w:rFonts w:ascii="Segoe UI Symbol" w:hAnsi="Segoe UI Symbol" w:cs="Segoe UI Symbol"/>
              </w:rPr>
              <w:t>☐</w:t>
            </w:r>
            <w:r w:rsidRPr="0077693B">
              <w:rPr>
                <w:rFonts w:cstheme="minorHAnsi"/>
              </w:rPr>
              <w:t xml:space="preserve"> No</w:t>
            </w:r>
          </w:p>
          <w:p w14:paraId="5E34E3A7" w14:textId="77777777" w:rsidR="0077693B" w:rsidRDefault="0077693B" w:rsidP="0077693B">
            <w:pPr>
              <w:rPr>
                <w:rFonts w:cstheme="minorHAnsi"/>
              </w:rPr>
            </w:pPr>
          </w:p>
        </w:tc>
        <w:tc>
          <w:tcPr>
            <w:tcW w:w="5812" w:type="dxa"/>
          </w:tcPr>
          <w:sdt>
            <w:sdtPr>
              <w:rPr>
                <w:rFonts w:asciiTheme="minorHAnsi" w:hAnsiTheme="minorHAnsi" w:cstheme="minorHAnsi"/>
              </w:rPr>
              <w:id w:val="-1589462872"/>
              <w:placeholder>
                <w:docPart w:val="CBAEF8DAAA684CA593AD79853D708C96"/>
              </w:placeholder>
            </w:sdtPr>
            <w:sdtContent>
              <w:p w14:paraId="338B6BD6" w14:textId="16C918FE" w:rsidR="0077693B" w:rsidRDefault="004B1375" w:rsidP="0077693B">
                <w:pPr>
                  <w:pStyle w:val="NoSpacing"/>
                  <w:rPr>
                    <w:rFonts w:asciiTheme="minorHAnsi" w:eastAsiaTheme="minorHAnsi" w:hAnsiTheme="minorHAnsi" w:cstheme="minorHAnsi"/>
                  </w:rPr>
                </w:pPr>
                <w:r>
                  <w:rPr>
                    <w:rFonts w:asciiTheme="minorHAnsi" w:hAnsiTheme="minorHAnsi" w:cstheme="minorHAnsi"/>
                  </w:rPr>
                  <w:t xml:space="preserve">Watchlists will be carefully constructed. Depending on the </w:t>
                </w:r>
                <w:r w:rsidR="00844DA3">
                  <w:rPr>
                    <w:rFonts w:asciiTheme="minorHAnsi" w:hAnsiTheme="minorHAnsi" w:cstheme="minorHAnsi"/>
                  </w:rPr>
                  <w:t>deployment data concerning vulnerable people may be captured. This will be a consideration as part of the authorisation of deployment which will take place prior to any final watchlist configuration and prior to live deployment</w:t>
                </w:r>
              </w:p>
            </w:sdtContent>
          </w:sdt>
          <w:p w14:paraId="2E0E6D50" w14:textId="77777777" w:rsidR="0077693B" w:rsidRDefault="0077693B" w:rsidP="0077693B">
            <w:pPr>
              <w:rPr>
                <w:rFonts w:cstheme="minorHAnsi"/>
              </w:rPr>
            </w:pPr>
          </w:p>
        </w:tc>
      </w:tr>
    </w:tbl>
    <w:p w14:paraId="2E7759D7" w14:textId="4AEAC44A" w:rsidR="006645E7" w:rsidRDefault="006645E7" w:rsidP="00007E29">
      <w:pPr>
        <w:rPr>
          <w:rFonts w:cstheme="minorHAnsi"/>
        </w:rPr>
      </w:pPr>
    </w:p>
    <w:p w14:paraId="2AAB41A6" w14:textId="77777777" w:rsidR="006645E7" w:rsidRPr="003C4C94" w:rsidRDefault="006645E7" w:rsidP="00007E29">
      <w:pPr>
        <w:rPr>
          <w:rFonts w:cstheme="minorHAnsi"/>
        </w:rPr>
      </w:pPr>
    </w:p>
    <w:p w14:paraId="41545BD4" w14:textId="1567E587" w:rsidR="00005D13" w:rsidRDefault="00005D13" w:rsidP="00005D13">
      <w:pPr>
        <w:rPr>
          <w:b/>
        </w:rPr>
      </w:pPr>
      <w:r w:rsidRPr="00650F96">
        <w:rPr>
          <w:b/>
        </w:rPr>
        <w:t xml:space="preserve">Please forward the </w:t>
      </w:r>
      <w:r w:rsidRPr="005B461B">
        <w:rPr>
          <w:b/>
        </w:rPr>
        <w:t>completed form to the Data</w:t>
      </w:r>
      <w:r>
        <w:rPr>
          <w:b/>
        </w:rPr>
        <w:t xml:space="preserve"> Protection Officer – </w:t>
      </w:r>
    </w:p>
    <w:p w14:paraId="3342E45B" w14:textId="3E738905" w:rsidR="00C6579C" w:rsidRPr="00650F96" w:rsidRDefault="00AB455C" w:rsidP="00005D13">
      <w:pPr>
        <w:rPr>
          <w:b/>
        </w:rPr>
      </w:pPr>
      <w:hyperlink r:id="rId19" w:history="1">
        <w:r w:rsidRPr="00574C08">
          <w:rPr>
            <w:rStyle w:val="Hyperlink"/>
          </w:rPr>
          <w:t>DP@cumbria.police.uk</w:t>
        </w:r>
      </w:hyperlink>
      <w:r w:rsidR="006405EE">
        <w:t xml:space="preserve"> </w:t>
      </w:r>
    </w:p>
    <w:p w14:paraId="38AAB3B2" w14:textId="7446B262" w:rsidR="00244DDD" w:rsidRDefault="00244DDD" w:rsidP="00005D13">
      <w:pPr>
        <w:pStyle w:val="NoSpacing"/>
        <w:spacing w:after="160" w:line="276" w:lineRule="auto"/>
        <w:rPr>
          <w:rFonts w:asciiTheme="minorHAnsi" w:hAnsiTheme="minorHAnsi" w:cstheme="minorHAnsi"/>
        </w:rPr>
      </w:pPr>
    </w:p>
    <w:p w14:paraId="57365C5A" w14:textId="05D05F63" w:rsidR="00005D13" w:rsidRPr="003C4C94" w:rsidRDefault="00005D13" w:rsidP="00005D13">
      <w:pPr>
        <w:pStyle w:val="NoSpacing"/>
        <w:spacing w:after="160" w:line="276" w:lineRule="auto"/>
        <w:rPr>
          <w:rFonts w:asciiTheme="minorHAnsi" w:hAnsiTheme="minorHAnsi" w:cstheme="minorHAnsi"/>
        </w:rPr>
      </w:pPr>
    </w:p>
    <w:sectPr w:rsidR="00005D13" w:rsidRPr="003C4C94" w:rsidSect="00DE400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0194" w14:textId="77777777" w:rsidR="003146B1" w:rsidRDefault="003146B1" w:rsidP="00DB2B8F">
      <w:pPr>
        <w:spacing w:line="240" w:lineRule="auto"/>
      </w:pPr>
      <w:r>
        <w:separator/>
      </w:r>
    </w:p>
  </w:endnote>
  <w:endnote w:type="continuationSeparator" w:id="0">
    <w:p w14:paraId="041D568F" w14:textId="77777777" w:rsidR="003146B1" w:rsidRDefault="003146B1" w:rsidP="00DB2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077092"/>
      <w:docPartObj>
        <w:docPartGallery w:val="Page Numbers (Bottom of Page)"/>
        <w:docPartUnique/>
      </w:docPartObj>
    </w:sdtPr>
    <w:sdtContent>
      <w:sdt>
        <w:sdtPr>
          <w:id w:val="-1769616900"/>
          <w:docPartObj>
            <w:docPartGallery w:val="Page Numbers (Top of Page)"/>
            <w:docPartUnique/>
          </w:docPartObj>
        </w:sdt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A4CD3" w14:paraId="0C6184FB" w14:textId="77777777" w:rsidTr="006645E7">
              <w:tc>
                <w:tcPr>
                  <w:tcW w:w="3005" w:type="dxa"/>
                </w:tcPr>
                <w:p w14:paraId="5DC72016" w14:textId="29801ADD" w:rsidR="00FA4CD3" w:rsidRDefault="00FA4CD3" w:rsidP="00007E29">
                  <w:pPr>
                    <w:pStyle w:val="Footer"/>
                    <w:jc w:val="right"/>
                  </w:pPr>
                </w:p>
              </w:tc>
              <w:tc>
                <w:tcPr>
                  <w:tcW w:w="3005" w:type="dxa"/>
                </w:tcPr>
                <w:p w14:paraId="3B26D2F2" w14:textId="77551951" w:rsidR="00FA4CD3" w:rsidRPr="006645E7" w:rsidRDefault="00FA4CD3" w:rsidP="006645E7">
                  <w:pPr>
                    <w:pStyle w:val="Footer"/>
                    <w:jc w:val="center"/>
                    <w:rPr>
                      <w:b/>
                      <w:bCs/>
                    </w:rPr>
                  </w:pPr>
                  <w:r w:rsidRPr="006645E7">
                    <w:rPr>
                      <w:b/>
                      <w:bCs/>
                    </w:rPr>
                    <w:t>OFFICIAL</w:t>
                  </w:r>
                </w:p>
              </w:tc>
              <w:tc>
                <w:tcPr>
                  <w:tcW w:w="3006" w:type="dxa"/>
                </w:tcPr>
                <w:p w14:paraId="5B77576B" w14:textId="23F083E7" w:rsidR="00FA4CD3" w:rsidRDefault="00FA4CD3" w:rsidP="00007E2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8</w:t>
                  </w:r>
                  <w:r>
                    <w:rPr>
                      <w:b/>
                      <w:bCs/>
                      <w:sz w:val="24"/>
                      <w:szCs w:val="24"/>
                    </w:rPr>
                    <w:fldChar w:fldCharType="end"/>
                  </w:r>
                </w:p>
              </w:tc>
            </w:tr>
          </w:tbl>
          <w:p w14:paraId="2288A1A7" w14:textId="4CD2EC61" w:rsidR="00FA4CD3" w:rsidRDefault="00000000" w:rsidP="00007E29">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64FC" w14:textId="77777777" w:rsidR="003146B1" w:rsidRDefault="003146B1" w:rsidP="00DB2B8F">
      <w:pPr>
        <w:spacing w:line="240" w:lineRule="auto"/>
      </w:pPr>
      <w:r>
        <w:separator/>
      </w:r>
    </w:p>
  </w:footnote>
  <w:footnote w:type="continuationSeparator" w:id="0">
    <w:p w14:paraId="12B88EC3" w14:textId="77777777" w:rsidR="003146B1" w:rsidRDefault="003146B1" w:rsidP="00DB2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A4CD3" w14:paraId="0CC8BC99" w14:textId="77777777" w:rsidTr="006645E7">
      <w:tc>
        <w:tcPr>
          <w:tcW w:w="3005" w:type="dxa"/>
        </w:tcPr>
        <w:p w14:paraId="1979E675" w14:textId="1368B38A" w:rsidR="00FA4CD3" w:rsidRDefault="00FA4CD3">
          <w:r>
            <w:t>V</w:t>
          </w:r>
          <w:r w:rsidR="00AD7AB2">
            <w:t>1.</w:t>
          </w:r>
          <w:r w:rsidR="0086318B">
            <w:t>0</w:t>
          </w:r>
        </w:p>
      </w:tc>
      <w:tc>
        <w:tcPr>
          <w:tcW w:w="3005" w:type="dxa"/>
        </w:tcPr>
        <w:p w14:paraId="748AC2C9" w14:textId="41D5D24A" w:rsidR="00FA4CD3" w:rsidRPr="006645E7" w:rsidRDefault="00FA4CD3" w:rsidP="006645E7">
          <w:pPr>
            <w:jc w:val="center"/>
            <w:rPr>
              <w:b/>
              <w:bCs/>
            </w:rPr>
          </w:pPr>
          <w:r>
            <w:rPr>
              <w:b/>
              <w:bCs/>
            </w:rPr>
            <w:t>OFFICIAL</w:t>
          </w:r>
        </w:p>
      </w:tc>
      <w:tc>
        <w:tcPr>
          <w:tcW w:w="3006" w:type="dxa"/>
        </w:tcPr>
        <w:p w14:paraId="0A5F8046" w14:textId="3F16216F" w:rsidR="00FA4CD3" w:rsidRPr="006645E7" w:rsidRDefault="00FA4CD3" w:rsidP="006645E7">
          <w:pPr>
            <w:jc w:val="right"/>
            <w:rPr>
              <w:b/>
              <w:bCs/>
            </w:rPr>
          </w:pPr>
          <w:r w:rsidRPr="006645E7">
            <w:rPr>
              <w:b/>
              <w:bCs/>
            </w:rPr>
            <w:t>DPIA-</w:t>
          </w:r>
          <w:r w:rsidR="00A45906">
            <w:rPr>
              <w:b/>
              <w:bCs/>
            </w:rPr>
            <w:t>50</w:t>
          </w:r>
          <w:r w:rsidR="007D635B">
            <w:rPr>
              <w:b/>
              <w:bCs/>
            </w:rPr>
            <w:t xml:space="preserve"> 25 </w:t>
          </w:r>
        </w:p>
      </w:tc>
    </w:tr>
  </w:tbl>
  <w:p w14:paraId="3B9AA7C4" w14:textId="77777777" w:rsidR="00FA4CD3" w:rsidRDefault="00FA4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56E"/>
    <w:multiLevelType w:val="hybridMultilevel"/>
    <w:tmpl w:val="45844E7E"/>
    <w:lvl w:ilvl="0" w:tplc="FFFFFFFF">
      <w:start w:val="1"/>
      <w:numFmt w:val="lowerLetter"/>
      <w:lvlText w:val="%1)"/>
      <w:lvlJc w:val="left"/>
      <w:pPr>
        <w:ind w:left="727" w:hanging="360"/>
      </w:pPr>
    </w:lvl>
    <w:lvl w:ilvl="1" w:tplc="FFFFFFFF" w:tentative="1">
      <w:start w:val="1"/>
      <w:numFmt w:val="lowerLetter"/>
      <w:lvlText w:val="%2."/>
      <w:lvlJc w:val="left"/>
      <w:pPr>
        <w:ind w:left="1447"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1" w15:restartNumberingAfterBreak="0">
    <w:nsid w:val="1F18083A"/>
    <w:multiLevelType w:val="hybridMultilevel"/>
    <w:tmpl w:val="86E2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E44A49"/>
    <w:multiLevelType w:val="hybridMultilevel"/>
    <w:tmpl w:val="C2B06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CF5935"/>
    <w:multiLevelType w:val="hybridMultilevel"/>
    <w:tmpl w:val="0C36E354"/>
    <w:lvl w:ilvl="0" w:tplc="AA6805A4">
      <w:start w:val="1"/>
      <w:numFmt w:val="bullet"/>
      <w:lvlText w:val=""/>
      <w:lvlJc w:val="left"/>
      <w:pPr>
        <w:ind w:left="1440" w:hanging="360"/>
      </w:pPr>
      <w:rPr>
        <w:rFonts w:ascii="Symbol" w:hAnsi="Symbol"/>
      </w:rPr>
    </w:lvl>
    <w:lvl w:ilvl="1" w:tplc="B7527C40">
      <w:start w:val="1"/>
      <w:numFmt w:val="bullet"/>
      <w:lvlText w:val=""/>
      <w:lvlJc w:val="left"/>
      <w:pPr>
        <w:ind w:left="1440" w:hanging="360"/>
      </w:pPr>
      <w:rPr>
        <w:rFonts w:ascii="Symbol" w:hAnsi="Symbol"/>
      </w:rPr>
    </w:lvl>
    <w:lvl w:ilvl="2" w:tplc="3F4EF9AA">
      <w:start w:val="1"/>
      <w:numFmt w:val="bullet"/>
      <w:lvlText w:val=""/>
      <w:lvlJc w:val="left"/>
      <w:pPr>
        <w:ind w:left="1440" w:hanging="360"/>
      </w:pPr>
      <w:rPr>
        <w:rFonts w:ascii="Symbol" w:hAnsi="Symbol"/>
      </w:rPr>
    </w:lvl>
    <w:lvl w:ilvl="3" w:tplc="AE1AA480">
      <w:start w:val="1"/>
      <w:numFmt w:val="bullet"/>
      <w:lvlText w:val=""/>
      <w:lvlJc w:val="left"/>
      <w:pPr>
        <w:ind w:left="1440" w:hanging="360"/>
      </w:pPr>
      <w:rPr>
        <w:rFonts w:ascii="Symbol" w:hAnsi="Symbol"/>
      </w:rPr>
    </w:lvl>
    <w:lvl w:ilvl="4" w:tplc="66DC9D02">
      <w:start w:val="1"/>
      <w:numFmt w:val="bullet"/>
      <w:lvlText w:val=""/>
      <w:lvlJc w:val="left"/>
      <w:pPr>
        <w:ind w:left="1440" w:hanging="360"/>
      </w:pPr>
      <w:rPr>
        <w:rFonts w:ascii="Symbol" w:hAnsi="Symbol"/>
      </w:rPr>
    </w:lvl>
    <w:lvl w:ilvl="5" w:tplc="CBD2C6F2">
      <w:start w:val="1"/>
      <w:numFmt w:val="bullet"/>
      <w:lvlText w:val=""/>
      <w:lvlJc w:val="left"/>
      <w:pPr>
        <w:ind w:left="1440" w:hanging="360"/>
      </w:pPr>
      <w:rPr>
        <w:rFonts w:ascii="Symbol" w:hAnsi="Symbol"/>
      </w:rPr>
    </w:lvl>
    <w:lvl w:ilvl="6" w:tplc="BC102C06">
      <w:start w:val="1"/>
      <w:numFmt w:val="bullet"/>
      <w:lvlText w:val=""/>
      <w:lvlJc w:val="left"/>
      <w:pPr>
        <w:ind w:left="1440" w:hanging="360"/>
      </w:pPr>
      <w:rPr>
        <w:rFonts w:ascii="Symbol" w:hAnsi="Symbol"/>
      </w:rPr>
    </w:lvl>
    <w:lvl w:ilvl="7" w:tplc="4DD44EB8">
      <w:start w:val="1"/>
      <w:numFmt w:val="bullet"/>
      <w:lvlText w:val=""/>
      <w:lvlJc w:val="left"/>
      <w:pPr>
        <w:ind w:left="1440" w:hanging="360"/>
      </w:pPr>
      <w:rPr>
        <w:rFonts w:ascii="Symbol" w:hAnsi="Symbol"/>
      </w:rPr>
    </w:lvl>
    <w:lvl w:ilvl="8" w:tplc="7D22FAAC">
      <w:start w:val="1"/>
      <w:numFmt w:val="bullet"/>
      <w:lvlText w:val=""/>
      <w:lvlJc w:val="left"/>
      <w:pPr>
        <w:ind w:left="1440" w:hanging="360"/>
      </w:pPr>
      <w:rPr>
        <w:rFonts w:ascii="Symbol" w:hAnsi="Symbol"/>
      </w:rPr>
    </w:lvl>
  </w:abstractNum>
  <w:abstractNum w:abstractNumId="4" w15:restartNumberingAfterBreak="0">
    <w:nsid w:val="4A014382"/>
    <w:multiLevelType w:val="hybridMultilevel"/>
    <w:tmpl w:val="0848EC9A"/>
    <w:lvl w:ilvl="0" w:tplc="5D76FA24">
      <w:start w:val="1"/>
      <w:numFmt w:val="lowerLetter"/>
      <w:lvlText w:val="%1)"/>
      <w:lvlJc w:val="left"/>
      <w:pPr>
        <w:ind w:left="1440" w:hanging="360"/>
      </w:pPr>
    </w:lvl>
    <w:lvl w:ilvl="1" w:tplc="D5C20DC4">
      <w:start w:val="1"/>
      <w:numFmt w:val="lowerLetter"/>
      <w:lvlText w:val="%2)"/>
      <w:lvlJc w:val="left"/>
      <w:pPr>
        <w:ind w:left="1440" w:hanging="360"/>
      </w:pPr>
    </w:lvl>
    <w:lvl w:ilvl="2" w:tplc="6630BB7E">
      <w:start w:val="1"/>
      <w:numFmt w:val="lowerLetter"/>
      <w:lvlText w:val="%3)"/>
      <w:lvlJc w:val="left"/>
      <w:pPr>
        <w:ind w:left="1440" w:hanging="360"/>
      </w:pPr>
    </w:lvl>
    <w:lvl w:ilvl="3" w:tplc="60BEE7A8">
      <w:start w:val="1"/>
      <w:numFmt w:val="lowerLetter"/>
      <w:lvlText w:val="%4)"/>
      <w:lvlJc w:val="left"/>
      <w:pPr>
        <w:ind w:left="1440" w:hanging="360"/>
      </w:pPr>
    </w:lvl>
    <w:lvl w:ilvl="4" w:tplc="D428AB3C">
      <w:start w:val="1"/>
      <w:numFmt w:val="lowerLetter"/>
      <w:lvlText w:val="%5)"/>
      <w:lvlJc w:val="left"/>
      <w:pPr>
        <w:ind w:left="1440" w:hanging="360"/>
      </w:pPr>
    </w:lvl>
    <w:lvl w:ilvl="5" w:tplc="CC84A06E">
      <w:start w:val="1"/>
      <w:numFmt w:val="lowerLetter"/>
      <w:lvlText w:val="%6)"/>
      <w:lvlJc w:val="left"/>
      <w:pPr>
        <w:ind w:left="1440" w:hanging="360"/>
      </w:pPr>
    </w:lvl>
    <w:lvl w:ilvl="6" w:tplc="29F87FF2">
      <w:start w:val="1"/>
      <w:numFmt w:val="lowerLetter"/>
      <w:lvlText w:val="%7)"/>
      <w:lvlJc w:val="left"/>
      <w:pPr>
        <w:ind w:left="1440" w:hanging="360"/>
      </w:pPr>
    </w:lvl>
    <w:lvl w:ilvl="7" w:tplc="FE328F3C">
      <w:start w:val="1"/>
      <w:numFmt w:val="lowerLetter"/>
      <w:lvlText w:val="%8)"/>
      <w:lvlJc w:val="left"/>
      <w:pPr>
        <w:ind w:left="1440" w:hanging="360"/>
      </w:pPr>
    </w:lvl>
    <w:lvl w:ilvl="8" w:tplc="85546746">
      <w:start w:val="1"/>
      <w:numFmt w:val="lowerLetter"/>
      <w:lvlText w:val="%9)"/>
      <w:lvlJc w:val="left"/>
      <w:pPr>
        <w:ind w:left="1440" w:hanging="360"/>
      </w:pPr>
    </w:lvl>
  </w:abstractNum>
  <w:abstractNum w:abstractNumId="5" w15:restartNumberingAfterBreak="0">
    <w:nsid w:val="4C4A76B4"/>
    <w:multiLevelType w:val="hybridMultilevel"/>
    <w:tmpl w:val="746AA006"/>
    <w:lvl w:ilvl="0" w:tplc="6D70E1F0">
      <w:start w:val="1"/>
      <w:numFmt w:val="bullet"/>
      <w:lvlText w:val=""/>
      <w:lvlJc w:val="left"/>
      <w:pPr>
        <w:ind w:left="1440" w:hanging="360"/>
      </w:pPr>
      <w:rPr>
        <w:rFonts w:ascii="Symbol" w:hAnsi="Symbol"/>
      </w:rPr>
    </w:lvl>
    <w:lvl w:ilvl="1" w:tplc="526AFD60">
      <w:start w:val="1"/>
      <w:numFmt w:val="bullet"/>
      <w:lvlText w:val=""/>
      <w:lvlJc w:val="left"/>
      <w:pPr>
        <w:ind w:left="1440" w:hanging="360"/>
      </w:pPr>
      <w:rPr>
        <w:rFonts w:ascii="Symbol" w:hAnsi="Symbol"/>
      </w:rPr>
    </w:lvl>
    <w:lvl w:ilvl="2" w:tplc="D41CDFBE">
      <w:start w:val="1"/>
      <w:numFmt w:val="bullet"/>
      <w:lvlText w:val=""/>
      <w:lvlJc w:val="left"/>
      <w:pPr>
        <w:ind w:left="1440" w:hanging="360"/>
      </w:pPr>
      <w:rPr>
        <w:rFonts w:ascii="Symbol" w:hAnsi="Symbol"/>
      </w:rPr>
    </w:lvl>
    <w:lvl w:ilvl="3" w:tplc="122EDDAC">
      <w:start w:val="1"/>
      <w:numFmt w:val="bullet"/>
      <w:lvlText w:val=""/>
      <w:lvlJc w:val="left"/>
      <w:pPr>
        <w:ind w:left="1440" w:hanging="360"/>
      </w:pPr>
      <w:rPr>
        <w:rFonts w:ascii="Symbol" w:hAnsi="Symbol"/>
      </w:rPr>
    </w:lvl>
    <w:lvl w:ilvl="4" w:tplc="ACE8E90A">
      <w:start w:val="1"/>
      <w:numFmt w:val="bullet"/>
      <w:lvlText w:val=""/>
      <w:lvlJc w:val="left"/>
      <w:pPr>
        <w:ind w:left="1440" w:hanging="360"/>
      </w:pPr>
      <w:rPr>
        <w:rFonts w:ascii="Symbol" w:hAnsi="Symbol"/>
      </w:rPr>
    </w:lvl>
    <w:lvl w:ilvl="5" w:tplc="C3EA6DDA">
      <w:start w:val="1"/>
      <w:numFmt w:val="bullet"/>
      <w:lvlText w:val=""/>
      <w:lvlJc w:val="left"/>
      <w:pPr>
        <w:ind w:left="1440" w:hanging="360"/>
      </w:pPr>
      <w:rPr>
        <w:rFonts w:ascii="Symbol" w:hAnsi="Symbol"/>
      </w:rPr>
    </w:lvl>
    <w:lvl w:ilvl="6" w:tplc="BD026F2E">
      <w:start w:val="1"/>
      <w:numFmt w:val="bullet"/>
      <w:lvlText w:val=""/>
      <w:lvlJc w:val="left"/>
      <w:pPr>
        <w:ind w:left="1440" w:hanging="360"/>
      </w:pPr>
      <w:rPr>
        <w:rFonts w:ascii="Symbol" w:hAnsi="Symbol"/>
      </w:rPr>
    </w:lvl>
    <w:lvl w:ilvl="7" w:tplc="903CBFF4">
      <w:start w:val="1"/>
      <w:numFmt w:val="bullet"/>
      <w:lvlText w:val=""/>
      <w:lvlJc w:val="left"/>
      <w:pPr>
        <w:ind w:left="1440" w:hanging="360"/>
      </w:pPr>
      <w:rPr>
        <w:rFonts w:ascii="Symbol" w:hAnsi="Symbol"/>
      </w:rPr>
    </w:lvl>
    <w:lvl w:ilvl="8" w:tplc="6EE6E368">
      <w:start w:val="1"/>
      <w:numFmt w:val="bullet"/>
      <w:lvlText w:val=""/>
      <w:lvlJc w:val="left"/>
      <w:pPr>
        <w:ind w:left="1440" w:hanging="360"/>
      </w:pPr>
      <w:rPr>
        <w:rFonts w:ascii="Symbol" w:hAnsi="Symbol"/>
      </w:rPr>
    </w:lvl>
  </w:abstractNum>
  <w:abstractNum w:abstractNumId="6" w15:restartNumberingAfterBreak="0">
    <w:nsid w:val="5B466319"/>
    <w:multiLevelType w:val="hybridMultilevel"/>
    <w:tmpl w:val="1EFE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E0089A"/>
    <w:multiLevelType w:val="hybridMultilevel"/>
    <w:tmpl w:val="98022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20E1096"/>
    <w:multiLevelType w:val="hybridMultilevel"/>
    <w:tmpl w:val="1988F1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BB381B"/>
    <w:multiLevelType w:val="multilevel"/>
    <w:tmpl w:val="5B06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7E382A"/>
    <w:multiLevelType w:val="hybridMultilevel"/>
    <w:tmpl w:val="B2EA3E4C"/>
    <w:lvl w:ilvl="0" w:tplc="3956F110">
      <w:start w:val="1"/>
      <w:numFmt w:val="bullet"/>
      <w:lvlText w:val=""/>
      <w:lvlJc w:val="left"/>
      <w:pPr>
        <w:ind w:left="1480" w:hanging="360"/>
      </w:pPr>
      <w:rPr>
        <w:rFonts w:ascii="Symbol" w:hAnsi="Symbol"/>
      </w:rPr>
    </w:lvl>
    <w:lvl w:ilvl="1" w:tplc="978C4966">
      <w:start w:val="1"/>
      <w:numFmt w:val="bullet"/>
      <w:lvlText w:val=""/>
      <w:lvlJc w:val="left"/>
      <w:pPr>
        <w:ind w:left="1480" w:hanging="360"/>
      </w:pPr>
      <w:rPr>
        <w:rFonts w:ascii="Symbol" w:hAnsi="Symbol"/>
      </w:rPr>
    </w:lvl>
    <w:lvl w:ilvl="2" w:tplc="53AEC472">
      <w:start w:val="1"/>
      <w:numFmt w:val="bullet"/>
      <w:lvlText w:val=""/>
      <w:lvlJc w:val="left"/>
      <w:pPr>
        <w:ind w:left="1480" w:hanging="360"/>
      </w:pPr>
      <w:rPr>
        <w:rFonts w:ascii="Symbol" w:hAnsi="Symbol"/>
      </w:rPr>
    </w:lvl>
    <w:lvl w:ilvl="3" w:tplc="C78A7BE0">
      <w:start w:val="1"/>
      <w:numFmt w:val="bullet"/>
      <w:lvlText w:val=""/>
      <w:lvlJc w:val="left"/>
      <w:pPr>
        <w:ind w:left="1480" w:hanging="360"/>
      </w:pPr>
      <w:rPr>
        <w:rFonts w:ascii="Symbol" w:hAnsi="Symbol"/>
      </w:rPr>
    </w:lvl>
    <w:lvl w:ilvl="4" w:tplc="B4D60798">
      <w:start w:val="1"/>
      <w:numFmt w:val="bullet"/>
      <w:lvlText w:val=""/>
      <w:lvlJc w:val="left"/>
      <w:pPr>
        <w:ind w:left="1480" w:hanging="360"/>
      </w:pPr>
      <w:rPr>
        <w:rFonts w:ascii="Symbol" w:hAnsi="Symbol"/>
      </w:rPr>
    </w:lvl>
    <w:lvl w:ilvl="5" w:tplc="9DBEF4DE">
      <w:start w:val="1"/>
      <w:numFmt w:val="bullet"/>
      <w:lvlText w:val=""/>
      <w:lvlJc w:val="left"/>
      <w:pPr>
        <w:ind w:left="1480" w:hanging="360"/>
      </w:pPr>
      <w:rPr>
        <w:rFonts w:ascii="Symbol" w:hAnsi="Symbol"/>
      </w:rPr>
    </w:lvl>
    <w:lvl w:ilvl="6" w:tplc="B3BE0E2A">
      <w:start w:val="1"/>
      <w:numFmt w:val="bullet"/>
      <w:lvlText w:val=""/>
      <w:lvlJc w:val="left"/>
      <w:pPr>
        <w:ind w:left="1480" w:hanging="360"/>
      </w:pPr>
      <w:rPr>
        <w:rFonts w:ascii="Symbol" w:hAnsi="Symbol"/>
      </w:rPr>
    </w:lvl>
    <w:lvl w:ilvl="7" w:tplc="AE78A908">
      <w:start w:val="1"/>
      <w:numFmt w:val="bullet"/>
      <w:lvlText w:val=""/>
      <w:lvlJc w:val="left"/>
      <w:pPr>
        <w:ind w:left="1480" w:hanging="360"/>
      </w:pPr>
      <w:rPr>
        <w:rFonts w:ascii="Symbol" w:hAnsi="Symbol"/>
      </w:rPr>
    </w:lvl>
    <w:lvl w:ilvl="8" w:tplc="2FBCA874">
      <w:start w:val="1"/>
      <w:numFmt w:val="bullet"/>
      <w:lvlText w:val=""/>
      <w:lvlJc w:val="left"/>
      <w:pPr>
        <w:ind w:left="1480" w:hanging="360"/>
      </w:pPr>
      <w:rPr>
        <w:rFonts w:ascii="Symbol" w:hAnsi="Symbol"/>
      </w:rPr>
    </w:lvl>
  </w:abstractNum>
  <w:abstractNum w:abstractNumId="11" w15:restartNumberingAfterBreak="0">
    <w:nsid w:val="744D7B37"/>
    <w:multiLevelType w:val="hybridMultilevel"/>
    <w:tmpl w:val="409CEE66"/>
    <w:lvl w:ilvl="0" w:tplc="01940788">
      <w:start w:val="1"/>
      <w:numFmt w:val="upperLetter"/>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0F5CEE"/>
    <w:multiLevelType w:val="hybridMultilevel"/>
    <w:tmpl w:val="BB5410E2"/>
    <w:lvl w:ilvl="0" w:tplc="F8E2B332">
      <w:start w:val="1"/>
      <w:numFmt w:val="bullet"/>
      <w:lvlText w:val=""/>
      <w:lvlJc w:val="left"/>
      <w:pPr>
        <w:tabs>
          <w:tab w:val="num" w:pos="720"/>
        </w:tabs>
        <w:ind w:left="720" w:hanging="360"/>
      </w:pPr>
      <w:rPr>
        <w:rFonts w:ascii="Wingdings" w:hAnsi="Wingdings" w:hint="default"/>
      </w:rPr>
    </w:lvl>
    <w:lvl w:ilvl="1" w:tplc="10EC6A94" w:tentative="1">
      <w:start w:val="1"/>
      <w:numFmt w:val="bullet"/>
      <w:lvlText w:val=""/>
      <w:lvlJc w:val="left"/>
      <w:pPr>
        <w:tabs>
          <w:tab w:val="num" w:pos="1440"/>
        </w:tabs>
        <w:ind w:left="1440" w:hanging="360"/>
      </w:pPr>
      <w:rPr>
        <w:rFonts w:ascii="Wingdings" w:hAnsi="Wingdings" w:hint="default"/>
      </w:rPr>
    </w:lvl>
    <w:lvl w:ilvl="2" w:tplc="179E6B5A" w:tentative="1">
      <w:start w:val="1"/>
      <w:numFmt w:val="bullet"/>
      <w:lvlText w:val=""/>
      <w:lvlJc w:val="left"/>
      <w:pPr>
        <w:tabs>
          <w:tab w:val="num" w:pos="2160"/>
        </w:tabs>
        <w:ind w:left="2160" w:hanging="360"/>
      </w:pPr>
      <w:rPr>
        <w:rFonts w:ascii="Wingdings" w:hAnsi="Wingdings" w:hint="default"/>
      </w:rPr>
    </w:lvl>
    <w:lvl w:ilvl="3" w:tplc="EF0E6B20" w:tentative="1">
      <w:start w:val="1"/>
      <w:numFmt w:val="bullet"/>
      <w:lvlText w:val=""/>
      <w:lvlJc w:val="left"/>
      <w:pPr>
        <w:tabs>
          <w:tab w:val="num" w:pos="2880"/>
        </w:tabs>
        <w:ind w:left="2880" w:hanging="360"/>
      </w:pPr>
      <w:rPr>
        <w:rFonts w:ascii="Wingdings" w:hAnsi="Wingdings" w:hint="default"/>
      </w:rPr>
    </w:lvl>
    <w:lvl w:ilvl="4" w:tplc="41D86450" w:tentative="1">
      <w:start w:val="1"/>
      <w:numFmt w:val="bullet"/>
      <w:lvlText w:val=""/>
      <w:lvlJc w:val="left"/>
      <w:pPr>
        <w:tabs>
          <w:tab w:val="num" w:pos="3600"/>
        </w:tabs>
        <w:ind w:left="3600" w:hanging="360"/>
      </w:pPr>
      <w:rPr>
        <w:rFonts w:ascii="Wingdings" w:hAnsi="Wingdings" w:hint="default"/>
      </w:rPr>
    </w:lvl>
    <w:lvl w:ilvl="5" w:tplc="B700F02A" w:tentative="1">
      <w:start w:val="1"/>
      <w:numFmt w:val="bullet"/>
      <w:lvlText w:val=""/>
      <w:lvlJc w:val="left"/>
      <w:pPr>
        <w:tabs>
          <w:tab w:val="num" w:pos="4320"/>
        </w:tabs>
        <w:ind w:left="4320" w:hanging="360"/>
      </w:pPr>
      <w:rPr>
        <w:rFonts w:ascii="Wingdings" w:hAnsi="Wingdings" w:hint="default"/>
      </w:rPr>
    </w:lvl>
    <w:lvl w:ilvl="6" w:tplc="31D8A3CC" w:tentative="1">
      <w:start w:val="1"/>
      <w:numFmt w:val="bullet"/>
      <w:lvlText w:val=""/>
      <w:lvlJc w:val="left"/>
      <w:pPr>
        <w:tabs>
          <w:tab w:val="num" w:pos="5040"/>
        </w:tabs>
        <w:ind w:left="5040" w:hanging="360"/>
      </w:pPr>
      <w:rPr>
        <w:rFonts w:ascii="Wingdings" w:hAnsi="Wingdings" w:hint="default"/>
      </w:rPr>
    </w:lvl>
    <w:lvl w:ilvl="7" w:tplc="4496A130" w:tentative="1">
      <w:start w:val="1"/>
      <w:numFmt w:val="bullet"/>
      <w:lvlText w:val=""/>
      <w:lvlJc w:val="left"/>
      <w:pPr>
        <w:tabs>
          <w:tab w:val="num" w:pos="5760"/>
        </w:tabs>
        <w:ind w:left="5760" w:hanging="360"/>
      </w:pPr>
      <w:rPr>
        <w:rFonts w:ascii="Wingdings" w:hAnsi="Wingdings" w:hint="default"/>
      </w:rPr>
    </w:lvl>
    <w:lvl w:ilvl="8" w:tplc="340AD3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272624"/>
    <w:multiLevelType w:val="hybridMultilevel"/>
    <w:tmpl w:val="DAA0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834206">
    <w:abstractNumId w:val="8"/>
  </w:num>
  <w:num w:numId="2" w16cid:durableId="946811171">
    <w:abstractNumId w:val="12"/>
  </w:num>
  <w:num w:numId="3" w16cid:durableId="773674249">
    <w:abstractNumId w:val="6"/>
  </w:num>
  <w:num w:numId="4" w16cid:durableId="737020979">
    <w:abstractNumId w:val="11"/>
  </w:num>
  <w:num w:numId="5" w16cid:durableId="1647319191">
    <w:abstractNumId w:val="2"/>
  </w:num>
  <w:num w:numId="6" w16cid:durableId="1960255372">
    <w:abstractNumId w:val="1"/>
  </w:num>
  <w:num w:numId="7" w16cid:durableId="382102667">
    <w:abstractNumId w:val="7"/>
  </w:num>
  <w:num w:numId="8" w16cid:durableId="1872068019">
    <w:abstractNumId w:val="9"/>
  </w:num>
  <w:num w:numId="9" w16cid:durableId="74475085">
    <w:abstractNumId w:val="10"/>
  </w:num>
  <w:num w:numId="10" w16cid:durableId="1714965646">
    <w:abstractNumId w:val="5"/>
  </w:num>
  <w:num w:numId="11" w16cid:durableId="964311828">
    <w:abstractNumId w:val="4"/>
  </w:num>
  <w:num w:numId="12" w16cid:durableId="792863182">
    <w:abstractNumId w:val="3"/>
  </w:num>
  <w:num w:numId="13" w16cid:durableId="1891840460">
    <w:abstractNumId w:val="0"/>
  </w:num>
  <w:num w:numId="14" w16cid:durableId="4453963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F8"/>
    <w:rsid w:val="00000369"/>
    <w:rsid w:val="00005D13"/>
    <w:rsid w:val="00006C9A"/>
    <w:rsid w:val="00007DF2"/>
    <w:rsid w:val="00007E29"/>
    <w:rsid w:val="000118AD"/>
    <w:rsid w:val="00015A0C"/>
    <w:rsid w:val="00020B88"/>
    <w:rsid w:val="00022B5D"/>
    <w:rsid w:val="00024055"/>
    <w:rsid w:val="00047A39"/>
    <w:rsid w:val="0005213D"/>
    <w:rsid w:val="00060F85"/>
    <w:rsid w:val="00063DB8"/>
    <w:rsid w:val="0006526A"/>
    <w:rsid w:val="00066C2E"/>
    <w:rsid w:val="00070F57"/>
    <w:rsid w:val="00082090"/>
    <w:rsid w:val="00082573"/>
    <w:rsid w:val="00083545"/>
    <w:rsid w:val="000A19DF"/>
    <w:rsid w:val="000A6FD9"/>
    <w:rsid w:val="000B6FEC"/>
    <w:rsid w:val="000C4040"/>
    <w:rsid w:val="000D10A8"/>
    <w:rsid w:val="000D4ED6"/>
    <w:rsid w:val="000D5FAC"/>
    <w:rsid w:val="000E080A"/>
    <w:rsid w:val="000E1230"/>
    <w:rsid w:val="000E2875"/>
    <w:rsid w:val="000E2BF7"/>
    <w:rsid w:val="000F462D"/>
    <w:rsid w:val="000F7DB7"/>
    <w:rsid w:val="00113FA4"/>
    <w:rsid w:val="00114D0C"/>
    <w:rsid w:val="001155B2"/>
    <w:rsid w:val="00117364"/>
    <w:rsid w:val="0012510F"/>
    <w:rsid w:val="00125F2D"/>
    <w:rsid w:val="001261CA"/>
    <w:rsid w:val="00127CB2"/>
    <w:rsid w:val="00150552"/>
    <w:rsid w:val="00151A85"/>
    <w:rsid w:val="0015496E"/>
    <w:rsid w:val="00155506"/>
    <w:rsid w:val="001607A5"/>
    <w:rsid w:val="0016372B"/>
    <w:rsid w:val="00163A16"/>
    <w:rsid w:val="001650E1"/>
    <w:rsid w:val="001704C8"/>
    <w:rsid w:val="00170650"/>
    <w:rsid w:val="00181EB7"/>
    <w:rsid w:val="00181F94"/>
    <w:rsid w:val="00182943"/>
    <w:rsid w:val="00182AC7"/>
    <w:rsid w:val="0018428C"/>
    <w:rsid w:val="00185B35"/>
    <w:rsid w:val="001941AC"/>
    <w:rsid w:val="00194CF4"/>
    <w:rsid w:val="00195B02"/>
    <w:rsid w:val="001A5C69"/>
    <w:rsid w:val="001B2072"/>
    <w:rsid w:val="001B2F26"/>
    <w:rsid w:val="001C6887"/>
    <w:rsid w:val="001C6E5A"/>
    <w:rsid w:val="001C6F44"/>
    <w:rsid w:val="001C6FC9"/>
    <w:rsid w:val="001D0AC2"/>
    <w:rsid w:val="001D1FD8"/>
    <w:rsid w:val="001D2E3C"/>
    <w:rsid w:val="001D345E"/>
    <w:rsid w:val="001D383A"/>
    <w:rsid w:val="001D5105"/>
    <w:rsid w:val="001E4754"/>
    <w:rsid w:val="001E5023"/>
    <w:rsid w:val="002046B6"/>
    <w:rsid w:val="00210069"/>
    <w:rsid w:val="00210A60"/>
    <w:rsid w:val="002126AE"/>
    <w:rsid w:val="002130FF"/>
    <w:rsid w:val="00223906"/>
    <w:rsid w:val="002253AB"/>
    <w:rsid w:val="00227C0C"/>
    <w:rsid w:val="0023001C"/>
    <w:rsid w:val="00243047"/>
    <w:rsid w:val="002449AA"/>
    <w:rsid w:val="00244DDD"/>
    <w:rsid w:val="002465B1"/>
    <w:rsid w:val="00262820"/>
    <w:rsid w:val="00265C25"/>
    <w:rsid w:val="0027559B"/>
    <w:rsid w:val="00276951"/>
    <w:rsid w:val="0028354B"/>
    <w:rsid w:val="002838BC"/>
    <w:rsid w:val="00287A3F"/>
    <w:rsid w:val="00292389"/>
    <w:rsid w:val="00296E30"/>
    <w:rsid w:val="002A4FDB"/>
    <w:rsid w:val="002B38C4"/>
    <w:rsid w:val="002C0DA2"/>
    <w:rsid w:val="002C5D27"/>
    <w:rsid w:val="002C61F8"/>
    <w:rsid w:val="002D25E7"/>
    <w:rsid w:val="002E446F"/>
    <w:rsid w:val="002F0E7A"/>
    <w:rsid w:val="002F5637"/>
    <w:rsid w:val="002F59F0"/>
    <w:rsid w:val="00300E45"/>
    <w:rsid w:val="00302BCD"/>
    <w:rsid w:val="00303EC0"/>
    <w:rsid w:val="00312DAD"/>
    <w:rsid w:val="003145E4"/>
    <w:rsid w:val="003146B1"/>
    <w:rsid w:val="00314783"/>
    <w:rsid w:val="00326094"/>
    <w:rsid w:val="0034094F"/>
    <w:rsid w:val="00344089"/>
    <w:rsid w:val="00350CDC"/>
    <w:rsid w:val="00352318"/>
    <w:rsid w:val="003559E2"/>
    <w:rsid w:val="00356513"/>
    <w:rsid w:val="00357799"/>
    <w:rsid w:val="00362806"/>
    <w:rsid w:val="003639CB"/>
    <w:rsid w:val="0036488D"/>
    <w:rsid w:val="00372C62"/>
    <w:rsid w:val="003738A6"/>
    <w:rsid w:val="00375182"/>
    <w:rsid w:val="003755E0"/>
    <w:rsid w:val="003A7087"/>
    <w:rsid w:val="003B2553"/>
    <w:rsid w:val="003B77EE"/>
    <w:rsid w:val="003C4C94"/>
    <w:rsid w:val="003C52CA"/>
    <w:rsid w:val="003C6AD0"/>
    <w:rsid w:val="003C7AE3"/>
    <w:rsid w:val="003D05A3"/>
    <w:rsid w:val="003D08D0"/>
    <w:rsid w:val="003D0EA0"/>
    <w:rsid w:val="003D5F8F"/>
    <w:rsid w:val="003E46D6"/>
    <w:rsid w:val="003E6B7B"/>
    <w:rsid w:val="003F3CEF"/>
    <w:rsid w:val="003F4CC8"/>
    <w:rsid w:val="003F50CC"/>
    <w:rsid w:val="00400583"/>
    <w:rsid w:val="0040176C"/>
    <w:rsid w:val="004032AA"/>
    <w:rsid w:val="00404235"/>
    <w:rsid w:val="00404ED9"/>
    <w:rsid w:val="00412312"/>
    <w:rsid w:val="00413967"/>
    <w:rsid w:val="00414A03"/>
    <w:rsid w:val="00416759"/>
    <w:rsid w:val="004204E5"/>
    <w:rsid w:val="00421607"/>
    <w:rsid w:val="00421D41"/>
    <w:rsid w:val="00424D9C"/>
    <w:rsid w:val="00425F26"/>
    <w:rsid w:val="0042642C"/>
    <w:rsid w:val="004336DB"/>
    <w:rsid w:val="00434296"/>
    <w:rsid w:val="00435C68"/>
    <w:rsid w:val="00440BFD"/>
    <w:rsid w:val="00456D65"/>
    <w:rsid w:val="004627EC"/>
    <w:rsid w:val="00464C86"/>
    <w:rsid w:val="0046515B"/>
    <w:rsid w:val="00465D1A"/>
    <w:rsid w:val="00466DA9"/>
    <w:rsid w:val="0047413E"/>
    <w:rsid w:val="0047640D"/>
    <w:rsid w:val="00481C79"/>
    <w:rsid w:val="00482FB7"/>
    <w:rsid w:val="004953D3"/>
    <w:rsid w:val="00496593"/>
    <w:rsid w:val="004A1332"/>
    <w:rsid w:val="004A45E7"/>
    <w:rsid w:val="004A4F3E"/>
    <w:rsid w:val="004B1375"/>
    <w:rsid w:val="004B171A"/>
    <w:rsid w:val="004B1886"/>
    <w:rsid w:val="004B204A"/>
    <w:rsid w:val="004B30BB"/>
    <w:rsid w:val="004B6753"/>
    <w:rsid w:val="004C4EA2"/>
    <w:rsid w:val="004D2F65"/>
    <w:rsid w:val="004E5F0F"/>
    <w:rsid w:val="004E6E78"/>
    <w:rsid w:val="004F0843"/>
    <w:rsid w:val="004F4342"/>
    <w:rsid w:val="004F6BA7"/>
    <w:rsid w:val="005019E8"/>
    <w:rsid w:val="0050441A"/>
    <w:rsid w:val="005274AA"/>
    <w:rsid w:val="0053007D"/>
    <w:rsid w:val="00534190"/>
    <w:rsid w:val="00536D09"/>
    <w:rsid w:val="00540A44"/>
    <w:rsid w:val="00542A5D"/>
    <w:rsid w:val="005432E0"/>
    <w:rsid w:val="00545B65"/>
    <w:rsid w:val="00547CA7"/>
    <w:rsid w:val="00554795"/>
    <w:rsid w:val="00556622"/>
    <w:rsid w:val="00563394"/>
    <w:rsid w:val="00563AD9"/>
    <w:rsid w:val="005714A8"/>
    <w:rsid w:val="00574EBC"/>
    <w:rsid w:val="005772CF"/>
    <w:rsid w:val="0058267D"/>
    <w:rsid w:val="005841D0"/>
    <w:rsid w:val="00586434"/>
    <w:rsid w:val="005A0690"/>
    <w:rsid w:val="005A0BE0"/>
    <w:rsid w:val="005A3A52"/>
    <w:rsid w:val="005A72E9"/>
    <w:rsid w:val="005C0026"/>
    <w:rsid w:val="005C22DF"/>
    <w:rsid w:val="005C3130"/>
    <w:rsid w:val="005C537F"/>
    <w:rsid w:val="005C6490"/>
    <w:rsid w:val="005D0C8B"/>
    <w:rsid w:val="005D31F9"/>
    <w:rsid w:val="005D38D6"/>
    <w:rsid w:val="005D3C6A"/>
    <w:rsid w:val="005D5761"/>
    <w:rsid w:val="005D6CB8"/>
    <w:rsid w:val="005E09B8"/>
    <w:rsid w:val="005E4EA8"/>
    <w:rsid w:val="005E6687"/>
    <w:rsid w:val="005E7C81"/>
    <w:rsid w:val="005E7EAA"/>
    <w:rsid w:val="005F5E19"/>
    <w:rsid w:val="006004B0"/>
    <w:rsid w:val="0060146A"/>
    <w:rsid w:val="006030D2"/>
    <w:rsid w:val="00612976"/>
    <w:rsid w:val="00613F3A"/>
    <w:rsid w:val="006147FE"/>
    <w:rsid w:val="006204F3"/>
    <w:rsid w:val="00620C25"/>
    <w:rsid w:val="00626B57"/>
    <w:rsid w:val="00626FB5"/>
    <w:rsid w:val="00636E4F"/>
    <w:rsid w:val="006405EE"/>
    <w:rsid w:val="00642942"/>
    <w:rsid w:val="0064578F"/>
    <w:rsid w:val="00654632"/>
    <w:rsid w:val="00655B9E"/>
    <w:rsid w:val="00657EAC"/>
    <w:rsid w:val="006645E7"/>
    <w:rsid w:val="006713AC"/>
    <w:rsid w:val="0067580B"/>
    <w:rsid w:val="00686811"/>
    <w:rsid w:val="00693208"/>
    <w:rsid w:val="00695FCC"/>
    <w:rsid w:val="006A021C"/>
    <w:rsid w:val="006B7EE8"/>
    <w:rsid w:val="006C0FA1"/>
    <w:rsid w:val="006C6317"/>
    <w:rsid w:val="006D319D"/>
    <w:rsid w:val="006D39A0"/>
    <w:rsid w:val="006E2A33"/>
    <w:rsid w:val="006E4937"/>
    <w:rsid w:val="00703341"/>
    <w:rsid w:val="007052DC"/>
    <w:rsid w:val="00710160"/>
    <w:rsid w:val="00716C38"/>
    <w:rsid w:val="007223B1"/>
    <w:rsid w:val="00722BF3"/>
    <w:rsid w:val="00724379"/>
    <w:rsid w:val="00725284"/>
    <w:rsid w:val="007301F8"/>
    <w:rsid w:val="007322F9"/>
    <w:rsid w:val="00733884"/>
    <w:rsid w:val="00741AED"/>
    <w:rsid w:val="00742C93"/>
    <w:rsid w:val="00743D56"/>
    <w:rsid w:val="00746F40"/>
    <w:rsid w:val="0075285E"/>
    <w:rsid w:val="00752F21"/>
    <w:rsid w:val="007534E9"/>
    <w:rsid w:val="00755AC9"/>
    <w:rsid w:val="00760EEA"/>
    <w:rsid w:val="00761462"/>
    <w:rsid w:val="007703EC"/>
    <w:rsid w:val="007750A7"/>
    <w:rsid w:val="0077693B"/>
    <w:rsid w:val="0077792A"/>
    <w:rsid w:val="00784AE3"/>
    <w:rsid w:val="007878FA"/>
    <w:rsid w:val="00791BF0"/>
    <w:rsid w:val="0079521D"/>
    <w:rsid w:val="00795AB9"/>
    <w:rsid w:val="007A13CA"/>
    <w:rsid w:val="007A17A6"/>
    <w:rsid w:val="007A20F0"/>
    <w:rsid w:val="007A47B7"/>
    <w:rsid w:val="007B13A1"/>
    <w:rsid w:val="007B16B2"/>
    <w:rsid w:val="007B524A"/>
    <w:rsid w:val="007B75F1"/>
    <w:rsid w:val="007C6C74"/>
    <w:rsid w:val="007C7606"/>
    <w:rsid w:val="007D3231"/>
    <w:rsid w:val="007D36A8"/>
    <w:rsid w:val="007D507B"/>
    <w:rsid w:val="007D6196"/>
    <w:rsid w:val="007D635B"/>
    <w:rsid w:val="007E164A"/>
    <w:rsid w:val="007E29E6"/>
    <w:rsid w:val="00800C2A"/>
    <w:rsid w:val="00812420"/>
    <w:rsid w:val="008165FF"/>
    <w:rsid w:val="00821855"/>
    <w:rsid w:val="00823042"/>
    <w:rsid w:val="0082311D"/>
    <w:rsid w:val="0082777E"/>
    <w:rsid w:val="008303B9"/>
    <w:rsid w:val="008310AD"/>
    <w:rsid w:val="00835148"/>
    <w:rsid w:val="00835EC0"/>
    <w:rsid w:val="00840328"/>
    <w:rsid w:val="00842A94"/>
    <w:rsid w:val="00842B63"/>
    <w:rsid w:val="00844DA3"/>
    <w:rsid w:val="00846D9C"/>
    <w:rsid w:val="008613B4"/>
    <w:rsid w:val="0086226F"/>
    <w:rsid w:val="0086318B"/>
    <w:rsid w:val="00864486"/>
    <w:rsid w:val="008755EC"/>
    <w:rsid w:val="00880988"/>
    <w:rsid w:val="00882518"/>
    <w:rsid w:val="00887509"/>
    <w:rsid w:val="008963FE"/>
    <w:rsid w:val="008A2756"/>
    <w:rsid w:val="008A2A86"/>
    <w:rsid w:val="008A3F98"/>
    <w:rsid w:val="008B08BC"/>
    <w:rsid w:val="008B3433"/>
    <w:rsid w:val="008C5FEE"/>
    <w:rsid w:val="008D2DEF"/>
    <w:rsid w:val="008D4248"/>
    <w:rsid w:val="008D685F"/>
    <w:rsid w:val="008F334D"/>
    <w:rsid w:val="008F37AC"/>
    <w:rsid w:val="008F3D49"/>
    <w:rsid w:val="008F6DEE"/>
    <w:rsid w:val="00901D1C"/>
    <w:rsid w:val="009036A6"/>
    <w:rsid w:val="00912839"/>
    <w:rsid w:val="00912FD9"/>
    <w:rsid w:val="009217BE"/>
    <w:rsid w:val="009223AC"/>
    <w:rsid w:val="00923F9D"/>
    <w:rsid w:val="00925AE9"/>
    <w:rsid w:val="00926A7E"/>
    <w:rsid w:val="00935F6F"/>
    <w:rsid w:val="009400A0"/>
    <w:rsid w:val="00941A88"/>
    <w:rsid w:val="009420AD"/>
    <w:rsid w:val="00946071"/>
    <w:rsid w:val="00951034"/>
    <w:rsid w:val="009512AA"/>
    <w:rsid w:val="0095289A"/>
    <w:rsid w:val="00953527"/>
    <w:rsid w:val="00954628"/>
    <w:rsid w:val="0095527E"/>
    <w:rsid w:val="00957354"/>
    <w:rsid w:val="00961DA3"/>
    <w:rsid w:val="009652F2"/>
    <w:rsid w:val="00967176"/>
    <w:rsid w:val="0099020A"/>
    <w:rsid w:val="00990477"/>
    <w:rsid w:val="00994EAD"/>
    <w:rsid w:val="009A6277"/>
    <w:rsid w:val="009B40D5"/>
    <w:rsid w:val="009B4F5C"/>
    <w:rsid w:val="009C0038"/>
    <w:rsid w:val="009D3191"/>
    <w:rsid w:val="009E2E6D"/>
    <w:rsid w:val="009E41F1"/>
    <w:rsid w:val="009F149D"/>
    <w:rsid w:val="00A103DA"/>
    <w:rsid w:val="00A1298B"/>
    <w:rsid w:val="00A17C47"/>
    <w:rsid w:val="00A22017"/>
    <w:rsid w:val="00A2395D"/>
    <w:rsid w:val="00A25696"/>
    <w:rsid w:val="00A30587"/>
    <w:rsid w:val="00A317E8"/>
    <w:rsid w:val="00A32559"/>
    <w:rsid w:val="00A333D1"/>
    <w:rsid w:val="00A345A9"/>
    <w:rsid w:val="00A35BC5"/>
    <w:rsid w:val="00A360C4"/>
    <w:rsid w:val="00A37023"/>
    <w:rsid w:val="00A37BC7"/>
    <w:rsid w:val="00A45906"/>
    <w:rsid w:val="00A479A1"/>
    <w:rsid w:val="00A53032"/>
    <w:rsid w:val="00A56BD1"/>
    <w:rsid w:val="00A61551"/>
    <w:rsid w:val="00A63B6A"/>
    <w:rsid w:val="00A8059D"/>
    <w:rsid w:val="00A84641"/>
    <w:rsid w:val="00A87E17"/>
    <w:rsid w:val="00A95704"/>
    <w:rsid w:val="00AA003D"/>
    <w:rsid w:val="00AB2766"/>
    <w:rsid w:val="00AB3B25"/>
    <w:rsid w:val="00AB455C"/>
    <w:rsid w:val="00AB6405"/>
    <w:rsid w:val="00AC2824"/>
    <w:rsid w:val="00AC36DF"/>
    <w:rsid w:val="00AD050F"/>
    <w:rsid w:val="00AD14D1"/>
    <w:rsid w:val="00AD1DF0"/>
    <w:rsid w:val="00AD35FE"/>
    <w:rsid w:val="00AD3C8A"/>
    <w:rsid w:val="00AD4692"/>
    <w:rsid w:val="00AD57AE"/>
    <w:rsid w:val="00AD7667"/>
    <w:rsid w:val="00AD7AB2"/>
    <w:rsid w:val="00AE4018"/>
    <w:rsid w:val="00AE46B3"/>
    <w:rsid w:val="00AF1594"/>
    <w:rsid w:val="00AF36E7"/>
    <w:rsid w:val="00B0313E"/>
    <w:rsid w:val="00B108A6"/>
    <w:rsid w:val="00B121C0"/>
    <w:rsid w:val="00B201A1"/>
    <w:rsid w:val="00B20245"/>
    <w:rsid w:val="00B23F05"/>
    <w:rsid w:val="00B2480B"/>
    <w:rsid w:val="00B259A0"/>
    <w:rsid w:val="00B27345"/>
    <w:rsid w:val="00B32CB1"/>
    <w:rsid w:val="00B32D98"/>
    <w:rsid w:val="00B3420B"/>
    <w:rsid w:val="00B34CF5"/>
    <w:rsid w:val="00B42134"/>
    <w:rsid w:val="00B45045"/>
    <w:rsid w:val="00B4515F"/>
    <w:rsid w:val="00B501DA"/>
    <w:rsid w:val="00B531B4"/>
    <w:rsid w:val="00B53556"/>
    <w:rsid w:val="00B541F9"/>
    <w:rsid w:val="00B61AAC"/>
    <w:rsid w:val="00B623C4"/>
    <w:rsid w:val="00B62DF0"/>
    <w:rsid w:val="00B64719"/>
    <w:rsid w:val="00B72FEE"/>
    <w:rsid w:val="00B73E1D"/>
    <w:rsid w:val="00B748B4"/>
    <w:rsid w:val="00B76D98"/>
    <w:rsid w:val="00B77388"/>
    <w:rsid w:val="00B8047D"/>
    <w:rsid w:val="00B8069D"/>
    <w:rsid w:val="00B81E9E"/>
    <w:rsid w:val="00B83CEE"/>
    <w:rsid w:val="00B847EE"/>
    <w:rsid w:val="00BA5D09"/>
    <w:rsid w:val="00BB0D5D"/>
    <w:rsid w:val="00BB2338"/>
    <w:rsid w:val="00BB2A96"/>
    <w:rsid w:val="00BB44E8"/>
    <w:rsid w:val="00BB4ED8"/>
    <w:rsid w:val="00BB5DD9"/>
    <w:rsid w:val="00BC0DC1"/>
    <w:rsid w:val="00BC2198"/>
    <w:rsid w:val="00BC474D"/>
    <w:rsid w:val="00BD30FD"/>
    <w:rsid w:val="00BD3FE8"/>
    <w:rsid w:val="00BD500A"/>
    <w:rsid w:val="00BE0EC8"/>
    <w:rsid w:val="00BE42C7"/>
    <w:rsid w:val="00BE5075"/>
    <w:rsid w:val="00BE5476"/>
    <w:rsid w:val="00BE6E7C"/>
    <w:rsid w:val="00BF2785"/>
    <w:rsid w:val="00BF4A21"/>
    <w:rsid w:val="00C1552C"/>
    <w:rsid w:val="00C17134"/>
    <w:rsid w:val="00C213F0"/>
    <w:rsid w:val="00C217C2"/>
    <w:rsid w:val="00C37D73"/>
    <w:rsid w:val="00C428A2"/>
    <w:rsid w:val="00C43B23"/>
    <w:rsid w:val="00C44957"/>
    <w:rsid w:val="00C45DF7"/>
    <w:rsid w:val="00C53FE7"/>
    <w:rsid w:val="00C5499A"/>
    <w:rsid w:val="00C5502E"/>
    <w:rsid w:val="00C569EC"/>
    <w:rsid w:val="00C6579C"/>
    <w:rsid w:val="00C67E7D"/>
    <w:rsid w:val="00C7107E"/>
    <w:rsid w:val="00C71A44"/>
    <w:rsid w:val="00C742C3"/>
    <w:rsid w:val="00C756B7"/>
    <w:rsid w:val="00C75932"/>
    <w:rsid w:val="00C8107F"/>
    <w:rsid w:val="00C819B9"/>
    <w:rsid w:val="00CA0582"/>
    <w:rsid w:val="00CA3312"/>
    <w:rsid w:val="00CB5B38"/>
    <w:rsid w:val="00CC46ED"/>
    <w:rsid w:val="00CC7A05"/>
    <w:rsid w:val="00CD5205"/>
    <w:rsid w:val="00CD5E7B"/>
    <w:rsid w:val="00CE547D"/>
    <w:rsid w:val="00CF532D"/>
    <w:rsid w:val="00CF6D8F"/>
    <w:rsid w:val="00D003B2"/>
    <w:rsid w:val="00D0308F"/>
    <w:rsid w:val="00D040FA"/>
    <w:rsid w:val="00D1371E"/>
    <w:rsid w:val="00D13987"/>
    <w:rsid w:val="00D14754"/>
    <w:rsid w:val="00D15477"/>
    <w:rsid w:val="00D25CFA"/>
    <w:rsid w:val="00D25D97"/>
    <w:rsid w:val="00D30673"/>
    <w:rsid w:val="00D31209"/>
    <w:rsid w:val="00D33598"/>
    <w:rsid w:val="00D35082"/>
    <w:rsid w:val="00D43666"/>
    <w:rsid w:val="00D45BA9"/>
    <w:rsid w:val="00D50BB5"/>
    <w:rsid w:val="00D52033"/>
    <w:rsid w:val="00D534EE"/>
    <w:rsid w:val="00D6232C"/>
    <w:rsid w:val="00D66330"/>
    <w:rsid w:val="00D70184"/>
    <w:rsid w:val="00D714C2"/>
    <w:rsid w:val="00D76D96"/>
    <w:rsid w:val="00D8172A"/>
    <w:rsid w:val="00D81735"/>
    <w:rsid w:val="00D818D3"/>
    <w:rsid w:val="00D8198E"/>
    <w:rsid w:val="00D93348"/>
    <w:rsid w:val="00DA7CE1"/>
    <w:rsid w:val="00DB16E7"/>
    <w:rsid w:val="00DB2990"/>
    <w:rsid w:val="00DB2B8F"/>
    <w:rsid w:val="00DB521F"/>
    <w:rsid w:val="00DB6B03"/>
    <w:rsid w:val="00DC480D"/>
    <w:rsid w:val="00DE400E"/>
    <w:rsid w:val="00DE4F2B"/>
    <w:rsid w:val="00DE79C9"/>
    <w:rsid w:val="00DF115B"/>
    <w:rsid w:val="00DF3823"/>
    <w:rsid w:val="00E00F58"/>
    <w:rsid w:val="00E0427E"/>
    <w:rsid w:val="00E05A21"/>
    <w:rsid w:val="00E06315"/>
    <w:rsid w:val="00E11400"/>
    <w:rsid w:val="00E14394"/>
    <w:rsid w:val="00E14CBB"/>
    <w:rsid w:val="00E15947"/>
    <w:rsid w:val="00E172E6"/>
    <w:rsid w:val="00E21B33"/>
    <w:rsid w:val="00E24EDC"/>
    <w:rsid w:val="00E25CF4"/>
    <w:rsid w:val="00E303BB"/>
    <w:rsid w:val="00E333C7"/>
    <w:rsid w:val="00E37CCC"/>
    <w:rsid w:val="00E45EF1"/>
    <w:rsid w:val="00E466A3"/>
    <w:rsid w:val="00E56C0E"/>
    <w:rsid w:val="00E64900"/>
    <w:rsid w:val="00E743A3"/>
    <w:rsid w:val="00E773B3"/>
    <w:rsid w:val="00E77681"/>
    <w:rsid w:val="00E808F1"/>
    <w:rsid w:val="00E8248C"/>
    <w:rsid w:val="00EA064F"/>
    <w:rsid w:val="00EA5E5E"/>
    <w:rsid w:val="00EB0FF9"/>
    <w:rsid w:val="00EB2991"/>
    <w:rsid w:val="00EB7ED2"/>
    <w:rsid w:val="00EC1DA2"/>
    <w:rsid w:val="00EC4876"/>
    <w:rsid w:val="00EC7330"/>
    <w:rsid w:val="00ED3F61"/>
    <w:rsid w:val="00EE0432"/>
    <w:rsid w:val="00EE2D29"/>
    <w:rsid w:val="00EE4A35"/>
    <w:rsid w:val="00F01370"/>
    <w:rsid w:val="00F101A5"/>
    <w:rsid w:val="00F15D5B"/>
    <w:rsid w:val="00F27366"/>
    <w:rsid w:val="00F338B0"/>
    <w:rsid w:val="00F40CC6"/>
    <w:rsid w:val="00F464E7"/>
    <w:rsid w:val="00F47443"/>
    <w:rsid w:val="00F50FDC"/>
    <w:rsid w:val="00F5251A"/>
    <w:rsid w:val="00F56DB8"/>
    <w:rsid w:val="00F5708E"/>
    <w:rsid w:val="00F64FBA"/>
    <w:rsid w:val="00F653A7"/>
    <w:rsid w:val="00F66318"/>
    <w:rsid w:val="00F71977"/>
    <w:rsid w:val="00F726AD"/>
    <w:rsid w:val="00F77F1C"/>
    <w:rsid w:val="00F81FB2"/>
    <w:rsid w:val="00F82275"/>
    <w:rsid w:val="00F84EA8"/>
    <w:rsid w:val="00F87B7F"/>
    <w:rsid w:val="00F93D1B"/>
    <w:rsid w:val="00F95205"/>
    <w:rsid w:val="00F95BC0"/>
    <w:rsid w:val="00FA4CD3"/>
    <w:rsid w:val="00FA71A0"/>
    <w:rsid w:val="00FB093B"/>
    <w:rsid w:val="00FB489D"/>
    <w:rsid w:val="00FB5D5A"/>
    <w:rsid w:val="00FB60B3"/>
    <w:rsid w:val="00FB7F4C"/>
    <w:rsid w:val="00FC4EF7"/>
    <w:rsid w:val="00FC6EDE"/>
    <w:rsid w:val="00FD3FE7"/>
    <w:rsid w:val="00FE1A9B"/>
    <w:rsid w:val="00FF093D"/>
    <w:rsid w:val="00FF1F66"/>
    <w:rsid w:val="00FF290A"/>
    <w:rsid w:val="020DAF0D"/>
    <w:rsid w:val="0584AD67"/>
    <w:rsid w:val="09F927F0"/>
    <w:rsid w:val="0A414A20"/>
    <w:rsid w:val="0FFE6EAA"/>
    <w:rsid w:val="1264E1D0"/>
    <w:rsid w:val="1531CB59"/>
    <w:rsid w:val="15BB1D28"/>
    <w:rsid w:val="15C75F73"/>
    <w:rsid w:val="16208175"/>
    <w:rsid w:val="185E5F42"/>
    <w:rsid w:val="1AC8461B"/>
    <w:rsid w:val="1B48B005"/>
    <w:rsid w:val="1C2C2C44"/>
    <w:rsid w:val="1E8EB475"/>
    <w:rsid w:val="1EDA7DEB"/>
    <w:rsid w:val="1F3F62E1"/>
    <w:rsid w:val="2044D234"/>
    <w:rsid w:val="2219D9BE"/>
    <w:rsid w:val="2220FC55"/>
    <w:rsid w:val="2394F5A2"/>
    <w:rsid w:val="243CF29A"/>
    <w:rsid w:val="24F722F9"/>
    <w:rsid w:val="2FE50336"/>
    <w:rsid w:val="309D04B7"/>
    <w:rsid w:val="3104D7A6"/>
    <w:rsid w:val="32BD42CB"/>
    <w:rsid w:val="32FA5C2A"/>
    <w:rsid w:val="377CCA73"/>
    <w:rsid w:val="38B35F6D"/>
    <w:rsid w:val="39993E73"/>
    <w:rsid w:val="3B4CB541"/>
    <w:rsid w:val="3BA41883"/>
    <w:rsid w:val="3BC0BAC6"/>
    <w:rsid w:val="3C495EDB"/>
    <w:rsid w:val="3E604D37"/>
    <w:rsid w:val="3E9F6BCE"/>
    <w:rsid w:val="3EB9CED2"/>
    <w:rsid w:val="41F6D434"/>
    <w:rsid w:val="43BF6259"/>
    <w:rsid w:val="44AF1BD3"/>
    <w:rsid w:val="451BB0B2"/>
    <w:rsid w:val="45E81D9E"/>
    <w:rsid w:val="478294A6"/>
    <w:rsid w:val="496ECC65"/>
    <w:rsid w:val="49CCE5EB"/>
    <w:rsid w:val="4A941BDC"/>
    <w:rsid w:val="4B7E34F5"/>
    <w:rsid w:val="4C37B15C"/>
    <w:rsid w:val="4C6603CC"/>
    <w:rsid w:val="4E2C8E16"/>
    <w:rsid w:val="4FA1DDD4"/>
    <w:rsid w:val="4FBD7B08"/>
    <w:rsid w:val="5072504D"/>
    <w:rsid w:val="51FA198D"/>
    <w:rsid w:val="52F6B15B"/>
    <w:rsid w:val="53C7AC66"/>
    <w:rsid w:val="53CA72A9"/>
    <w:rsid w:val="5709BC9A"/>
    <w:rsid w:val="58055B1F"/>
    <w:rsid w:val="59C47308"/>
    <w:rsid w:val="5AD65ACC"/>
    <w:rsid w:val="5F6C2145"/>
    <w:rsid w:val="5FF372FE"/>
    <w:rsid w:val="606B50BB"/>
    <w:rsid w:val="6441E806"/>
    <w:rsid w:val="676775AF"/>
    <w:rsid w:val="68EFA812"/>
    <w:rsid w:val="692FA8F0"/>
    <w:rsid w:val="6A7E2B39"/>
    <w:rsid w:val="6BC8423C"/>
    <w:rsid w:val="6F768FE5"/>
    <w:rsid w:val="71D06274"/>
    <w:rsid w:val="7295024A"/>
    <w:rsid w:val="754CDF08"/>
    <w:rsid w:val="75A74F50"/>
    <w:rsid w:val="76FBBD36"/>
    <w:rsid w:val="77486E79"/>
    <w:rsid w:val="776F679D"/>
    <w:rsid w:val="7A3DA224"/>
    <w:rsid w:val="7F12A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519ED"/>
  <w15:chartTrackingRefBased/>
  <w15:docId w15:val="{147EE3E6-DB9D-48B3-81E3-AE9CB2D6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F8"/>
  </w:style>
  <w:style w:type="paragraph" w:styleId="Heading1">
    <w:name w:val="heading 1"/>
    <w:basedOn w:val="Normal"/>
    <w:next w:val="Normal"/>
    <w:link w:val="Heading1Char"/>
    <w:uiPriority w:val="9"/>
    <w:qFormat/>
    <w:rsid w:val="005A0B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0B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2B8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30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0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710160"/>
    <w:rPr>
      <w:color w:val="808080"/>
    </w:rPr>
  </w:style>
  <w:style w:type="paragraph" w:styleId="ListParagraph">
    <w:name w:val="List Paragraph"/>
    <w:basedOn w:val="Normal"/>
    <w:uiPriority w:val="34"/>
    <w:qFormat/>
    <w:rsid w:val="00710160"/>
    <w:pPr>
      <w:ind w:left="720"/>
      <w:contextualSpacing/>
    </w:pPr>
  </w:style>
  <w:style w:type="paragraph" w:styleId="BodyText">
    <w:name w:val="Body Text"/>
    <w:basedOn w:val="Normal"/>
    <w:link w:val="BodyTextChar"/>
    <w:uiPriority w:val="1"/>
    <w:qFormat/>
    <w:rsid w:val="00710160"/>
    <w:pPr>
      <w:widowControl w:val="0"/>
      <w:spacing w:line="240" w:lineRule="auto"/>
      <w:ind w:left="220"/>
    </w:pPr>
    <w:rPr>
      <w:rFonts w:ascii="Verdana" w:eastAsia="Verdana" w:hAnsi="Verdana" w:cs="Arial"/>
      <w:sz w:val="23"/>
      <w:szCs w:val="23"/>
      <w:lang w:val="en-US"/>
    </w:rPr>
  </w:style>
  <w:style w:type="character" w:customStyle="1" w:styleId="BodyTextChar">
    <w:name w:val="Body Text Char"/>
    <w:basedOn w:val="DefaultParagraphFont"/>
    <w:link w:val="BodyText"/>
    <w:uiPriority w:val="1"/>
    <w:rsid w:val="00710160"/>
    <w:rPr>
      <w:rFonts w:ascii="Verdana" w:eastAsia="Verdana" w:hAnsi="Verdana" w:cs="Arial"/>
      <w:sz w:val="23"/>
      <w:szCs w:val="23"/>
      <w:lang w:val="en-US"/>
    </w:rPr>
  </w:style>
  <w:style w:type="paragraph" w:styleId="NormalWeb">
    <w:name w:val="Normal (Web)"/>
    <w:basedOn w:val="Normal"/>
    <w:uiPriority w:val="99"/>
    <w:unhideWhenUsed/>
    <w:rsid w:val="005A0B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A0B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0BE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244DDD"/>
    <w:pPr>
      <w:spacing w:line="240" w:lineRule="auto"/>
    </w:pPr>
    <w:rPr>
      <w:rFonts w:ascii="Verdana" w:eastAsia="Calibri" w:hAnsi="Verdana" w:cs="Arial"/>
    </w:rPr>
  </w:style>
  <w:style w:type="character" w:styleId="Hyperlink">
    <w:name w:val="Hyperlink"/>
    <w:basedOn w:val="DefaultParagraphFont"/>
    <w:uiPriority w:val="99"/>
    <w:unhideWhenUsed/>
    <w:rsid w:val="00244DDD"/>
    <w:rPr>
      <w:color w:val="0563C1" w:themeColor="hyperlink"/>
      <w:u w:val="single"/>
    </w:rPr>
  </w:style>
  <w:style w:type="character" w:customStyle="1" w:styleId="Heading3Char">
    <w:name w:val="Heading 3 Char"/>
    <w:basedOn w:val="DefaultParagraphFont"/>
    <w:link w:val="Heading3"/>
    <w:uiPriority w:val="9"/>
    <w:rsid w:val="00DB2B8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B08BC"/>
    <w:rPr>
      <w:color w:val="954F72" w:themeColor="followedHyperlink"/>
      <w:u w:val="single"/>
    </w:rPr>
  </w:style>
  <w:style w:type="paragraph" w:customStyle="1" w:styleId="Bodycopy">
    <w:name w:val="Body copy"/>
    <w:basedOn w:val="Normal"/>
    <w:link w:val="BodycopyChar"/>
    <w:rsid w:val="0027559B"/>
    <w:pPr>
      <w:spacing w:line="240" w:lineRule="auto"/>
    </w:pPr>
    <w:rPr>
      <w:rFonts w:ascii="Verdana" w:eastAsia="Calibri" w:hAnsi="Verdana" w:cs="Arial"/>
      <w:sz w:val="24"/>
    </w:rPr>
  </w:style>
  <w:style w:type="character" w:customStyle="1" w:styleId="BodycopyChar">
    <w:name w:val="Body copy Char"/>
    <w:link w:val="Bodycopy"/>
    <w:rsid w:val="0027559B"/>
    <w:rPr>
      <w:rFonts w:ascii="Verdana" w:eastAsia="Calibri" w:hAnsi="Verdana" w:cs="Arial"/>
      <w:sz w:val="24"/>
    </w:rPr>
  </w:style>
  <w:style w:type="character" w:customStyle="1" w:styleId="Style1">
    <w:name w:val="Style1"/>
    <w:basedOn w:val="DefaultParagraphFont"/>
    <w:uiPriority w:val="1"/>
    <w:rsid w:val="00300E45"/>
  </w:style>
  <w:style w:type="paragraph" w:styleId="Header">
    <w:name w:val="header"/>
    <w:basedOn w:val="Normal"/>
    <w:link w:val="HeaderChar"/>
    <w:uiPriority w:val="99"/>
    <w:unhideWhenUsed/>
    <w:rsid w:val="00A32559"/>
    <w:pPr>
      <w:tabs>
        <w:tab w:val="center" w:pos="4513"/>
        <w:tab w:val="right" w:pos="9026"/>
      </w:tabs>
      <w:spacing w:line="240" w:lineRule="auto"/>
    </w:pPr>
  </w:style>
  <w:style w:type="character" w:customStyle="1" w:styleId="HeaderChar">
    <w:name w:val="Header Char"/>
    <w:basedOn w:val="DefaultParagraphFont"/>
    <w:link w:val="Header"/>
    <w:uiPriority w:val="99"/>
    <w:rsid w:val="00A32559"/>
  </w:style>
  <w:style w:type="paragraph" w:styleId="Footer">
    <w:name w:val="footer"/>
    <w:basedOn w:val="Normal"/>
    <w:link w:val="FooterChar"/>
    <w:uiPriority w:val="99"/>
    <w:unhideWhenUsed/>
    <w:rsid w:val="00A32559"/>
    <w:pPr>
      <w:tabs>
        <w:tab w:val="center" w:pos="4513"/>
        <w:tab w:val="right" w:pos="9026"/>
      </w:tabs>
      <w:spacing w:line="240" w:lineRule="auto"/>
    </w:pPr>
  </w:style>
  <w:style w:type="character" w:customStyle="1" w:styleId="FooterChar">
    <w:name w:val="Footer Char"/>
    <w:basedOn w:val="DefaultParagraphFont"/>
    <w:link w:val="Footer"/>
    <w:uiPriority w:val="99"/>
    <w:rsid w:val="00A32559"/>
  </w:style>
  <w:style w:type="character" w:styleId="CommentReference">
    <w:name w:val="annotation reference"/>
    <w:basedOn w:val="DefaultParagraphFont"/>
    <w:uiPriority w:val="99"/>
    <w:semiHidden/>
    <w:unhideWhenUsed/>
    <w:rsid w:val="00722BF3"/>
    <w:rPr>
      <w:sz w:val="16"/>
      <w:szCs w:val="16"/>
    </w:rPr>
  </w:style>
  <w:style w:type="paragraph" w:styleId="CommentText">
    <w:name w:val="annotation text"/>
    <w:basedOn w:val="Normal"/>
    <w:link w:val="CommentTextChar"/>
    <w:uiPriority w:val="99"/>
    <w:unhideWhenUsed/>
    <w:rsid w:val="00722BF3"/>
    <w:pPr>
      <w:spacing w:line="240" w:lineRule="auto"/>
    </w:pPr>
    <w:rPr>
      <w:sz w:val="20"/>
      <w:szCs w:val="20"/>
    </w:rPr>
  </w:style>
  <w:style w:type="character" w:customStyle="1" w:styleId="CommentTextChar">
    <w:name w:val="Comment Text Char"/>
    <w:basedOn w:val="DefaultParagraphFont"/>
    <w:link w:val="CommentText"/>
    <w:uiPriority w:val="99"/>
    <w:rsid w:val="00722BF3"/>
    <w:rPr>
      <w:sz w:val="20"/>
      <w:szCs w:val="20"/>
    </w:rPr>
  </w:style>
  <w:style w:type="paragraph" w:styleId="CommentSubject">
    <w:name w:val="annotation subject"/>
    <w:basedOn w:val="CommentText"/>
    <w:next w:val="CommentText"/>
    <w:link w:val="CommentSubjectChar"/>
    <w:uiPriority w:val="99"/>
    <w:semiHidden/>
    <w:unhideWhenUsed/>
    <w:rsid w:val="00722BF3"/>
    <w:rPr>
      <w:b/>
      <w:bCs/>
    </w:rPr>
  </w:style>
  <w:style w:type="character" w:customStyle="1" w:styleId="CommentSubjectChar">
    <w:name w:val="Comment Subject Char"/>
    <w:basedOn w:val="CommentTextChar"/>
    <w:link w:val="CommentSubject"/>
    <w:uiPriority w:val="99"/>
    <w:semiHidden/>
    <w:rsid w:val="00722BF3"/>
    <w:rPr>
      <w:b/>
      <w:bCs/>
      <w:sz w:val="20"/>
      <w:szCs w:val="20"/>
    </w:rPr>
  </w:style>
  <w:style w:type="paragraph" w:styleId="BalloonText">
    <w:name w:val="Balloon Text"/>
    <w:basedOn w:val="Normal"/>
    <w:link w:val="BalloonTextChar"/>
    <w:uiPriority w:val="99"/>
    <w:semiHidden/>
    <w:unhideWhenUsed/>
    <w:rsid w:val="00722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BF3"/>
    <w:rPr>
      <w:rFonts w:ascii="Segoe UI" w:hAnsi="Segoe UI" w:cs="Segoe UI"/>
      <w:sz w:val="18"/>
      <w:szCs w:val="18"/>
    </w:rPr>
  </w:style>
  <w:style w:type="character" w:styleId="UnresolvedMention">
    <w:name w:val="Unresolved Mention"/>
    <w:basedOn w:val="DefaultParagraphFont"/>
    <w:uiPriority w:val="99"/>
    <w:semiHidden/>
    <w:unhideWhenUsed/>
    <w:rsid w:val="009420AD"/>
    <w:rPr>
      <w:color w:val="605E5C"/>
      <w:shd w:val="clear" w:color="auto" w:fill="E1DFDD"/>
    </w:rPr>
  </w:style>
  <w:style w:type="paragraph" w:customStyle="1" w:styleId="Default">
    <w:name w:val="Default"/>
    <w:rsid w:val="00F64FBA"/>
    <w:pPr>
      <w:autoSpaceDE w:val="0"/>
      <w:autoSpaceDN w:val="0"/>
      <w:adjustRightInd w:val="0"/>
      <w:spacing w:line="240" w:lineRule="auto"/>
    </w:pPr>
    <w:rPr>
      <w:rFonts w:ascii="Century Gothic" w:hAnsi="Century Gothic" w:cs="Century Gothic"/>
      <w:color w:val="000000"/>
      <w:sz w:val="24"/>
      <w:szCs w:val="24"/>
    </w:rPr>
  </w:style>
  <w:style w:type="character" w:customStyle="1" w:styleId="cf01">
    <w:name w:val="cf01"/>
    <w:basedOn w:val="DefaultParagraphFont"/>
    <w:rsid w:val="009400A0"/>
    <w:rPr>
      <w:rFonts w:ascii="Segoe UI" w:hAnsi="Segoe UI" w:cs="Segoe UI" w:hint="default"/>
      <w:color w:val="0B0C0C"/>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8895">
      <w:bodyDiv w:val="1"/>
      <w:marLeft w:val="0"/>
      <w:marRight w:val="0"/>
      <w:marTop w:val="0"/>
      <w:marBottom w:val="0"/>
      <w:divBdr>
        <w:top w:val="none" w:sz="0" w:space="0" w:color="auto"/>
        <w:left w:val="none" w:sz="0" w:space="0" w:color="auto"/>
        <w:bottom w:val="none" w:sz="0" w:space="0" w:color="auto"/>
        <w:right w:val="none" w:sz="0" w:space="0" w:color="auto"/>
      </w:divBdr>
    </w:div>
    <w:div w:id="621307786">
      <w:bodyDiv w:val="1"/>
      <w:marLeft w:val="0"/>
      <w:marRight w:val="0"/>
      <w:marTop w:val="0"/>
      <w:marBottom w:val="0"/>
      <w:divBdr>
        <w:top w:val="none" w:sz="0" w:space="0" w:color="auto"/>
        <w:left w:val="none" w:sz="0" w:space="0" w:color="auto"/>
        <w:bottom w:val="none" w:sz="0" w:space="0" w:color="auto"/>
        <w:right w:val="none" w:sz="0" w:space="0" w:color="auto"/>
      </w:divBdr>
    </w:div>
    <w:div w:id="732895326">
      <w:bodyDiv w:val="1"/>
      <w:marLeft w:val="0"/>
      <w:marRight w:val="0"/>
      <w:marTop w:val="0"/>
      <w:marBottom w:val="0"/>
      <w:divBdr>
        <w:top w:val="none" w:sz="0" w:space="0" w:color="auto"/>
        <w:left w:val="none" w:sz="0" w:space="0" w:color="auto"/>
        <w:bottom w:val="none" w:sz="0" w:space="0" w:color="auto"/>
        <w:right w:val="none" w:sz="0" w:space="0" w:color="auto"/>
      </w:divBdr>
    </w:div>
    <w:div w:id="1112238937">
      <w:bodyDiv w:val="1"/>
      <w:marLeft w:val="0"/>
      <w:marRight w:val="0"/>
      <w:marTop w:val="0"/>
      <w:marBottom w:val="0"/>
      <w:divBdr>
        <w:top w:val="none" w:sz="0" w:space="0" w:color="auto"/>
        <w:left w:val="none" w:sz="0" w:space="0" w:color="auto"/>
        <w:bottom w:val="none" w:sz="0" w:space="0" w:color="auto"/>
        <w:right w:val="none" w:sz="0" w:space="0" w:color="auto"/>
      </w:divBdr>
    </w:div>
    <w:div w:id="1113523251">
      <w:bodyDiv w:val="1"/>
      <w:marLeft w:val="0"/>
      <w:marRight w:val="0"/>
      <w:marTop w:val="0"/>
      <w:marBottom w:val="0"/>
      <w:divBdr>
        <w:top w:val="none" w:sz="0" w:space="0" w:color="auto"/>
        <w:left w:val="none" w:sz="0" w:space="0" w:color="auto"/>
        <w:bottom w:val="none" w:sz="0" w:space="0" w:color="auto"/>
        <w:right w:val="none" w:sz="0" w:space="0" w:color="auto"/>
      </w:divBdr>
      <w:divsChild>
        <w:div w:id="715542420">
          <w:marLeft w:val="274"/>
          <w:marRight w:val="0"/>
          <w:marTop w:val="0"/>
          <w:marBottom w:val="0"/>
          <w:divBdr>
            <w:top w:val="none" w:sz="0" w:space="0" w:color="auto"/>
            <w:left w:val="none" w:sz="0" w:space="0" w:color="auto"/>
            <w:bottom w:val="none" w:sz="0" w:space="0" w:color="auto"/>
            <w:right w:val="none" w:sz="0" w:space="0" w:color="auto"/>
          </w:divBdr>
        </w:div>
        <w:div w:id="995458600">
          <w:marLeft w:val="274"/>
          <w:marRight w:val="0"/>
          <w:marTop w:val="0"/>
          <w:marBottom w:val="0"/>
          <w:divBdr>
            <w:top w:val="none" w:sz="0" w:space="0" w:color="auto"/>
            <w:left w:val="none" w:sz="0" w:space="0" w:color="auto"/>
            <w:bottom w:val="none" w:sz="0" w:space="0" w:color="auto"/>
            <w:right w:val="none" w:sz="0" w:space="0" w:color="auto"/>
          </w:divBdr>
        </w:div>
        <w:div w:id="1009023014">
          <w:marLeft w:val="274"/>
          <w:marRight w:val="0"/>
          <w:marTop w:val="0"/>
          <w:marBottom w:val="0"/>
          <w:divBdr>
            <w:top w:val="none" w:sz="0" w:space="0" w:color="auto"/>
            <w:left w:val="none" w:sz="0" w:space="0" w:color="auto"/>
            <w:bottom w:val="none" w:sz="0" w:space="0" w:color="auto"/>
            <w:right w:val="none" w:sz="0" w:space="0" w:color="auto"/>
          </w:divBdr>
        </w:div>
        <w:div w:id="1209684158">
          <w:marLeft w:val="274"/>
          <w:marRight w:val="0"/>
          <w:marTop w:val="0"/>
          <w:marBottom w:val="0"/>
          <w:divBdr>
            <w:top w:val="none" w:sz="0" w:space="0" w:color="auto"/>
            <w:left w:val="none" w:sz="0" w:space="0" w:color="auto"/>
            <w:bottom w:val="none" w:sz="0" w:space="0" w:color="auto"/>
            <w:right w:val="none" w:sz="0" w:space="0" w:color="auto"/>
          </w:divBdr>
        </w:div>
        <w:div w:id="1684554077">
          <w:marLeft w:val="274"/>
          <w:marRight w:val="0"/>
          <w:marTop w:val="0"/>
          <w:marBottom w:val="0"/>
          <w:divBdr>
            <w:top w:val="none" w:sz="0" w:space="0" w:color="auto"/>
            <w:left w:val="none" w:sz="0" w:space="0" w:color="auto"/>
            <w:bottom w:val="none" w:sz="0" w:space="0" w:color="auto"/>
            <w:right w:val="none" w:sz="0" w:space="0" w:color="auto"/>
          </w:divBdr>
        </w:div>
        <w:div w:id="1805081748">
          <w:marLeft w:val="274"/>
          <w:marRight w:val="0"/>
          <w:marTop w:val="0"/>
          <w:marBottom w:val="0"/>
          <w:divBdr>
            <w:top w:val="none" w:sz="0" w:space="0" w:color="auto"/>
            <w:left w:val="none" w:sz="0" w:space="0" w:color="auto"/>
            <w:bottom w:val="none" w:sz="0" w:space="0" w:color="auto"/>
            <w:right w:val="none" w:sz="0" w:space="0" w:color="auto"/>
          </w:divBdr>
        </w:div>
        <w:div w:id="2021201240">
          <w:marLeft w:val="274"/>
          <w:marRight w:val="0"/>
          <w:marTop w:val="0"/>
          <w:marBottom w:val="0"/>
          <w:divBdr>
            <w:top w:val="none" w:sz="0" w:space="0" w:color="auto"/>
            <w:left w:val="none" w:sz="0" w:space="0" w:color="auto"/>
            <w:bottom w:val="none" w:sz="0" w:space="0" w:color="auto"/>
            <w:right w:val="none" w:sz="0" w:space="0" w:color="auto"/>
          </w:divBdr>
        </w:div>
      </w:divsChild>
    </w:div>
    <w:div w:id="1383405662">
      <w:bodyDiv w:val="1"/>
      <w:marLeft w:val="0"/>
      <w:marRight w:val="0"/>
      <w:marTop w:val="0"/>
      <w:marBottom w:val="0"/>
      <w:divBdr>
        <w:top w:val="none" w:sz="0" w:space="0" w:color="auto"/>
        <w:left w:val="none" w:sz="0" w:space="0" w:color="auto"/>
        <w:bottom w:val="none" w:sz="0" w:space="0" w:color="auto"/>
        <w:right w:val="none" w:sz="0" w:space="0" w:color="auto"/>
      </w:divBdr>
    </w:div>
    <w:div w:id="1622688125">
      <w:bodyDiv w:val="1"/>
      <w:marLeft w:val="0"/>
      <w:marRight w:val="0"/>
      <w:marTop w:val="0"/>
      <w:marBottom w:val="0"/>
      <w:divBdr>
        <w:top w:val="none" w:sz="0" w:space="0" w:color="auto"/>
        <w:left w:val="none" w:sz="0" w:space="0" w:color="auto"/>
        <w:bottom w:val="none" w:sz="0" w:space="0" w:color="auto"/>
        <w:right w:val="none" w:sz="0" w:space="0" w:color="auto"/>
      </w:divBdr>
    </w:div>
    <w:div w:id="19186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ollege.police.uk/app/live-facial-recognition" TargetMode="External"/><Relationship Id="rId2" Type="http://schemas.openxmlformats.org/officeDocument/2006/relationships/customXml" Target="../customXml/item2.xml"/><Relationship Id="rId16" Type="http://schemas.openxmlformats.org/officeDocument/2006/relationships/hyperlink" Target="https://cumbriapolice.sharepoint.com/:p:/r/sites/AboutYourJob/_layouts/15/Doc.aspx?sourcedoc=%7B30605AE8-29D4-4E00-8C74-236C3076C161%7D&amp;file=DPIA%20Factsheet%20%231-%20Introduction.pptx&amp;action=edit&amp;mobileredirect=tr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umbriapolice.sharepoint.com/sites/AboutYourJob/SitePages/Managing%20Our%20Data%20and%20Information.aspx" TargetMode="External"/><Relationship Id="rId10" Type="http://schemas.openxmlformats.org/officeDocument/2006/relationships/footnotes" Target="footnotes.xml"/><Relationship Id="rId19" Type="http://schemas.openxmlformats.org/officeDocument/2006/relationships/hyperlink" Target="mailto:DP@cumbria.police.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5DE18A73A441B18D60328DC7ECA643"/>
        <w:category>
          <w:name w:val="General"/>
          <w:gallery w:val="placeholder"/>
        </w:category>
        <w:types>
          <w:type w:val="bbPlcHdr"/>
        </w:types>
        <w:behaviors>
          <w:behavior w:val="content"/>
        </w:behaviors>
        <w:guid w:val="{E161F94B-3985-4359-A6F9-5CC1F9EC924A}"/>
      </w:docPartPr>
      <w:docPartBody>
        <w:p w:rsidR="00F56DB8" w:rsidRDefault="00F56DB8" w:rsidP="00F56DB8">
          <w:pPr>
            <w:pStyle w:val="785DE18A73A441B18D60328DC7ECA643"/>
          </w:pPr>
          <w:r w:rsidRPr="008869F2">
            <w:rPr>
              <w:rStyle w:val="PlaceholderText"/>
            </w:rPr>
            <w:t>Click here to enter text.</w:t>
          </w:r>
        </w:p>
      </w:docPartBody>
    </w:docPart>
    <w:docPart>
      <w:docPartPr>
        <w:name w:val="DCF015E9C4D1443981CBB0D2B584C928"/>
        <w:category>
          <w:name w:val="General"/>
          <w:gallery w:val="placeholder"/>
        </w:category>
        <w:types>
          <w:type w:val="bbPlcHdr"/>
        </w:types>
        <w:behaviors>
          <w:behavior w:val="content"/>
        </w:behaviors>
        <w:guid w:val="{28196161-2C04-420B-94B5-85230B9A829F}"/>
      </w:docPartPr>
      <w:docPartBody>
        <w:p w:rsidR="00F56DB8" w:rsidRDefault="00F56DB8" w:rsidP="00F56DB8">
          <w:pPr>
            <w:pStyle w:val="DCF015E9C4D1443981CBB0D2B584C928"/>
          </w:pPr>
          <w:r w:rsidRPr="008869F2">
            <w:rPr>
              <w:rStyle w:val="PlaceholderText"/>
            </w:rPr>
            <w:t>Click here to enter text.</w:t>
          </w:r>
        </w:p>
      </w:docPartBody>
    </w:docPart>
    <w:docPart>
      <w:docPartPr>
        <w:name w:val="18B23E6C20674B5D9E881BC1695FB035"/>
        <w:category>
          <w:name w:val="General"/>
          <w:gallery w:val="placeholder"/>
        </w:category>
        <w:types>
          <w:type w:val="bbPlcHdr"/>
        </w:types>
        <w:behaviors>
          <w:behavior w:val="content"/>
        </w:behaviors>
        <w:guid w:val="{C8B0298D-E7B2-42EB-BC47-F72C7CF3BF87}"/>
      </w:docPartPr>
      <w:docPartBody>
        <w:p w:rsidR="00F56DB8" w:rsidRDefault="00F56DB8" w:rsidP="00F56DB8">
          <w:pPr>
            <w:pStyle w:val="18B23E6C20674B5D9E881BC1695FB035"/>
          </w:pPr>
          <w:r w:rsidRPr="008869F2">
            <w:rPr>
              <w:rStyle w:val="PlaceholderText"/>
            </w:rPr>
            <w:t>Click here to enter text.</w:t>
          </w:r>
        </w:p>
      </w:docPartBody>
    </w:docPart>
    <w:docPart>
      <w:docPartPr>
        <w:name w:val="EFE97AD26A964E77B54D024BF18F9368"/>
        <w:category>
          <w:name w:val="General"/>
          <w:gallery w:val="placeholder"/>
        </w:category>
        <w:types>
          <w:type w:val="bbPlcHdr"/>
        </w:types>
        <w:behaviors>
          <w:behavior w:val="content"/>
        </w:behaviors>
        <w:guid w:val="{7A10C9E7-6849-47E5-9FB1-E31C47B750FD}"/>
      </w:docPartPr>
      <w:docPartBody>
        <w:p w:rsidR="00F56DB8" w:rsidRDefault="00F56DB8" w:rsidP="00F56DB8">
          <w:pPr>
            <w:pStyle w:val="EFE97AD26A964E77B54D024BF18F9368"/>
          </w:pPr>
          <w:r w:rsidRPr="008869F2">
            <w:rPr>
              <w:rStyle w:val="PlaceholderText"/>
            </w:rPr>
            <w:t>Click here to enter text.</w:t>
          </w:r>
        </w:p>
      </w:docPartBody>
    </w:docPart>
    <w:docPart>
      <w:docPartPr>
        <w:name w:val="CF99DC5D7DA944FCB2BF8F3957A5BB1A"/>
        <w:category>
          <w:name w:val="General"/>
          <w:gallery w:val="placeholder"/>
        </w:category>
        <w:types>
          <w:type w:val="bbPlcHdr"/>
        </w:types>
        <w:behaviors>
          <w:behavior w:val="content"/>
        </w:behaviors>
        <w:guid w:val="{D45E30E0-2F50-466B-A024-9688B5D4FF86}"/>
      </w:docPartPr>
      <w:docPartBody>
        <w:p w:rsidR="00F56DB8" w:rsidRDefault="00F56DB8" w:rsidP="00F56DB8">
          <w:pPr>
            <w:pStyle w:val="CF99DC5D7DA944FCB2BF8F3957A5BB1A"/>
          </w:pPr>
          <w:r w:rsidRPr="008869F2">
            <w:rPr>
              <w:rStyle w:val="PlaceholderText"/>
            </w:rPr>
            <w:t>Click here to enter text.</w:t>
          </w:r>
        </w:p>
      </w:docPartBody>
    </w:docPart>
    <w:docPart>
      <w:docPartPr>
        <w:name w:val="CD90F2898F5D4DD6BA218DD782D6374D"/>
        <w:category>
          <w:name w:val="General"/>
          <w:gallery w:val="placeholder"/>
        </w:category>
        <w:types>
          <w:type w:val="bbPlcHdr"/>
        </w:types>
        <w:behaviors>
          <w:behavior w:val="content"/>
        </w:behaviors>
        <w:guid w:val="{EDB1B746-E1F5-4428-BBE5-095DF657A7CA}"/>
      </w:docPartPr>
      <w:docPartBody>
        <w:p w:rsidR="00F56DB8" w:rsidRDefault="00F56DB8" w:rsidP="00F56DB8">
          <w:pPr>
            <w:pStyle w:val="CD90F2898F5D4DD6BA218DD782D6374D"/>
          </w:pPr>
          <w:r w:rsidRPr="008869F2">
            <w:rPr>
              <w:rStyle w:val="PlaceholderText"/>
            </w:rPr>
            <w:t>Click here to enter text.</w:t>
          </w:r>
        </w:p>
      </w:docPartBody>
    </w:docPart>
    <w:docPart>
      <w:docPartPr>
        <w:name w:val="9F88A08F907745228422056E8B9347BE"/>
        <w:category>
          <w:name w:val="General"/>
          <w:gallery w:val="placeholder"/>
        </w:category>
        <w:types>
          <w:type w:val="bbPlcHdr"/>
        </w:types>
        <w:behaviors>
          <w:behavior w:val="content"/>
        </w:behaviors>
        <w:guid w:val="{E1465658-F2CE-442B-B391-A4EE2EE65960}"/>
      </w:docPartPr>
      <w:docPartBody>
        <w:p w:rsidR="00D33598" w:rsidRDefault="00D33598" w:rsidP="00D33598">
          <w:pPr>
            <w:pStyle w:val="9F88A08F907745228422056E8B9347BE"/>
          </w:pPr>
          <w:r w:rsidRPr="004F3BE0">
            <w:rPr>
              <w:rStyle w:val="PlaceholderText"/>
              <w:rFonts w:ascii="Verdana" w:hAnsi="Verdana"/>
            </w:rPr>
            <w:t xml:space="preserve">Click here to </w:t>
          </w:r>
          <w:r>
            <w:rPr>
              <w:rStyle w:val="PlaceholderText"/>
              <w:rFonts w:ascii="Verdana" w:hAnsi="Verdana"/>
            </w:rPr>
            <w:t>document rationale</w:t>
          </w:r>
          <w:r w:rsidRPr="004F3BE0">
            <w:rPr>
              <w:rStyle w:val="PlaceholderText"/>
              <w:rFonts w:ascii="Verdana" w:hAnsi="Verdana"/>
            </w:rPr>
            <w:t>.</w:t>
          </w:r>
        </w:p>
      </w:docPartBody>
    </w:docPart>
    <w:docPart>
      <w:docPartPr>
        <w:name w:val="7E0319727BAB44E39B5389416E76D361"/>
        <w:category>
          <w:name w:val="General"/>
          <w:gallery w:val="placeholder"/>
        </w:category>
        <w:types>
          <w:type w:val="bbPlcHdr"/>
        </w:types>
        <w:behaviors>
          <w:behavior w:val="content"/>
        </w:behaviors>
        <w:guid w:val="{B43BD96C-3D58-42B6-BCC0-7AB4699E14F0}"/>
      </w:docPartPr>
      <w:docPartBody>
        <w:p w:rsidR="00D33598" w:rsidRDefault="00D33598" w:rsidP="00D33598">
          <w:pPr>
            <w:pStyle w:val="7E0319727BAB44E39B5389416E76D361"/>
          </w:pPr>
          <w:r w:rsidRPr="004F3BE0">
            <w:rPr>
              <w:rStyle w:val="PlaceholderText"/>
              <w:rFonts w:ascii="Verdana" w:hAnsi="Verdana"/>
            </w:rPr>
            <w:t xml:space="preserve">Click here to </w:t>
          </w:r>
          <w:r>
            <w:rPr>
              <w:rStyle w:val="PlaceholderText"/>
              <w:rFonts w:ascii="Verdana" w:hAnsi="Verdana"/>
            </w:rPr>
            <w:t>document rationale</w:t>
          </w:r>
          <w:r w:rsidRPr="004F3BE0">
            <w:rPr>
              <w:rStyle w:val="PlaceholderText"/>
              <w:rFonts w:ascii="Verdana" w:hAnsi="Verdana"/>
            </w:rPr>
            <w:t>.</w:t>
          </w:r>
        </w:p>
      </w:docPartBody>
    </w:docPart>
    <w:docPart>
      <w:docPartPr>
        <w:name w:val="D6A7F1F17CA6413BA83E8962DA45756E"/>
        <w:category>
          <w:name w:val="General"/>
          <w:gallery w:val="placeholder"/>
        </w:category>
        <w:types>
          <w:type w:val="bbPlcHdr"/>
        </w:types>
        <w:behaviors>
          <w:behavior w:val="content"/>
        </w:behaviors>
        <w:guid w:val="{EC7547B7-B8C7-4A0D-B375-959033990690}"/>
      </w:docPartPr>
      <w:docPartBody>
        <w:p w:rsidR="00D33598" w:rsidRDefault="00D33598" w:rsidP="00D33598">
          <w:pPr>
            <w:pStyle w:val="D6A7F1F17CA6413BA83E8962DA45756E"/>
          </w:pPr>
          <w:r w:rsidRPr="004F3BE0">
            <w:rPr>
              <w:rStyle w:val="PlaceholderText"/>
              <w:rFonts w:ascii="Verdana" w:hAnsi="Verdana"/>
            </w:rPr>
            <w:t xml:space="preserve">Click here to </w:t>
          </w:r>
          <w:r>
            <w:rPr>
              <w:rStyle w:val="PlaceholderText"/>
              <w:rFonts w:ascii="Verdana" w:hAnsi="Verdana"/>
            </w:rPr>
            <w:t>document rationale</w:t>
          </w:r>
          <w:r w:rsidRPr="004F3BE0">
            <w:rPr>
              <w:rStyle w:val="PlaceholderText"/>
              <w:rFonts w:ascii="Verdana" w:hAnsi="Verdana"/>
            </w:rPr>
            <w:t>.</w:t>
          </w:r>
        </w:p>
      </w:docPartBody>
    </w:docPart>
    <w:docPart>
      <w:docPartPr>
        <w:name w:val="67EA8C80AC3C4D80A413FAA168D50449"/>
        <w:category>
          <w:name w:val="General"/>
          <w:gallery w:val="placeholder"/>
        </w:category>
        <w:types>
          <w:type w:val="bbPlcHdr"/>
        </w:types>
        <w:behaviors>
          <w:behavior w:val="content"/>
        </w:behaviors>
        <w:guid w:val="{065CE8F3-DC93-46A6-BDC9-77D56CFC8343}"/>
      </w:docPartPr>
      <w:docPartBody>
        <w:p w:rsidR="00D96A5E" w:rsidRDefault="008F3D49" w:rsidP="008F3D49">
          <w:pPr>
            <w:pStyle w:val="67EA8C80AC3C4D80A413FAA168D50449"/>
          </w:pPr>
          <w:r w:rsidRPr="008869F2">
            <w:rPr>
              <w:rStyle w:val="PlaceholderText"/>
            </w:rPr>
            <w:t>Click here to enter text.</w:t>
          </w:r>
        </w:p>
      </w:docPartBody>
    </w:docPart>
    <w:docPart>
      <w:docPartPr>
        <w:name w:val="33332CC810894ADE8E37A1B5FE3F5422"/>
        <w:category>
          <w:name w:val="General"/>
          <w:gallery w:val="placeholder"/>
        </w:category>
        <w:types>
          <w:type w:val="bbPlcHdr"/>
        </w:types>
        <w:behaviors>
          <w:behavior w:val="content"/>
        </w:behaviors>
        <w:guid w:val="{00967FDA-8C61-4CD8-9AD8-898C88F2298D}"/>
      </w:docPartPr>
      <w:docPartBody>
        <w:p w:rsidR="00D96A5E" w:rsidRDefault="008F3D49" w:rsidP="008F3D49">
          <w:pPr>
            <w:pStyle w:val="33332CC810894ADE8E37A1B5FE3F5422"/>
          </w:pPr>
          <w:r w:rsidRPr="008869F2">
            <w:rPr>
              <w:rStyle w:val="PlaceholderText"/>
            </w:rPr>
            <w:t>Click here to enter text.</w:t>
          </w:r>
        </w:p>
      </w:docPartBody>
    </w:docPart>
    <w:docPart>
      <w:docPartPr>
        <w:name w:val="BA759ACB32574F7293B899C2671B2F64"/>
        <w:category>
          <w:name w:val="General"/>
          <w:gallery w:val="placeholder"/>
        </w:category>
        <w:types>
          <w:type w:val="bbPlcHdr"/>
        </w:types>
        <w:behaviors>
          <w:behavior w:val="content"/>
        </w:behaviors>
        <w:guid w:val="{C996C5F3-E9DB-46BD-84EE-1D32B8F0228C}"/>
      </w:docPartPr>
      <w:docPartBody>
        <w:p w:rsidR="00D96A5E" w:rsidRDefault="008F3D49" w:rsidP="008F3D49">
          <w:pPr>
            <w:pStyle w:val="BA759ACB32574F7293B899C2671B2F64"/>
          </w:pPr>
          <w:r w:rsidRPr="008869F2">
            <w:rPr>
              <w:rStyle w:val="PlaceholderText"/>
            </w:rPr>
            <w:t>Click here to enter text.</w:t>
          </w:r>
        </w:p>
      </w:docPartBody>
    </w:docPart>
    <w:docPart>
      <w:docPartPr>
        <w:name w:val="E51367237294437C8E17BFE82F5D2CDE"/>
        <w:category>
          <w:name w:val="General"/>
          <w:gallery w:val="placeholder"/>
        </w:category>
        <w:types>
          <w:type w:val="bbPlcHdr"/>
        </w:types>
        <w:behaviors>
          <w:behavior w:val="content"/>
        </w:behaviors>
        <w:guid w:val="{5287102A-4C40-49CF-81AF-4EBBDB7E814F}"/>
      </w:docPartPr>
      <w:docPartBody>
        <w:p w:rsidR="00D96A5E" w:rsidRDefault="008F3D49" w:rsidP="008F3D49">
          <w:pPr>
            <w:pStyle w:val="E51367237294437C8E17BFE82F5D2CDE"/>
          </w:pPr>
          <w:r w:rsidRPr="008869F2">
            <w:rPr>
              <w:rStyle w:val="PlaceholderText"/>
            </w:rPr>
            <w:t>Click here to enter text.</w:t>
          </w:r>
        </w:p>
      </w:docPartBody>
    </w:docPart>
    <w:docPart>
      <w:docPartPr>
        <w:name w:val="0C3AC9D5ED7D4F12AFB2EE371AE330F4"/>
        <w:category>
          <w:name w:val="General"/>
          <w:gallery w:val="placeholder"/>
        </w:category>
        <w:types>
          <w:type w:val="bbPlcHdr"/>
        </w:types>
        <w:behaviors>
          <w:behavior w:val="content"/>
        </w:behaviors>
        <w:guid w:val="{405AD5CE-B5D5-4AC8-8DB9-72C1995CB6A7}"/>
      </w:docPartPr>
      <w:docPartBody>
        <w:p w:rsidR="00D96A5E" w:rsidRDefault="008F3D49" w:rsidP="008F3D49">
          <w:pPr>
            <w:pStyle w:val="0C3AC9D5ED7D4F12AFB2EE371AE330F4"/>
          </w:pPr>
          <w:r w:rsidRPr="008869F2">
            <w:rPr>
              <w:rStyle w:val="PlaceholderText"/>
            </w:rPr>
            <w:t>Click here to enter text.</w:t>
          </w:r>
        </w:p>
      </w:docPartBody>
    </w:docPart>
    <w:docPart>
      <w:docPartPr>
        <w:name w:val="8161031D1FC3404B95803FA30FB947D3"/>
        <w:category>
          <w:name w:val="General"/>
          <w:gallery w:val="placeholder"/>
        </w:category>
        <w:types>
          <w:type w:val="bbPlcHdr"/>
        </w:types>
        <w:behaviors>
          <w:behavior w:val="content"/>
        </w:behaviors>
        <w:guid w:val="{846F2B36-B83F-4162-AA30-11524A303745}"/>
      </w:docPartPr>
      <w:docPartBody>
        <w:p w:rsidR="00D96A5E" w:rsidRDefault="008F3D49" w:rsidP="008F3D49">
          <w:pPr>
            <w:pStyle w:val="8161031D1FC3404B95803FA30FB947D3"/>
          </w:pPr>
          <w:r w:rsidRPr="008869F2">
            <w:rPr>
              <w:rStyle w:val="PlaceholderText"/>
            </w:rPr>
            <w:t>Click here to enter text.</w:t>
          </w:r>
        </w:p>
      </w:docPartBody>
    </w:docPart>
    <w:docPart>
      <w:docPartPr>
        <w:name w:val="73B87D72B78B4AD9918B745A6E221038"/>
        <w:category>
          <w:name w:val="General"/>
          <w:gallery w:val="placeholder"/>
        </w:category>
        <w:types>
          <w:type w:val="bbPlcHdr"/>
        </w:types>
        <w:behaviors>
          <w:behavior w:val="content"/>
        </w:behaviors>
        <w:guid w:val="{4CBAA039-C0A3-4E6D-81B8-0F74B6767680}"/>
      </w:docPartPr>
      <w:docPartBody>
        <w:p w:rsidR="00D96A5E" w:rsidRDefault="008F3D49" w:rsidP="008F3D49">
          <w:pPr>
            <w:pStyle w:val="73B87D72B78B4AD9918B745A6E221038"/>
          </w:pPr>
          <w:r w:rsidRPr="008869F2">
            <w:rPr>
              <w:rStyle w:val="PlaceholderText"/>
            </w:rPr>
            <w:t>Click here to enter text.</w:t>
          </w:r>
        </w:p>
      </w:docPartBody>
    </w:docPart>
    <w:docPart>
      <w:docPartPr>
        <w:name w:val="DD8F84C124D74B45A5DFB470466F1BAF"/>
        <w:category>
          <w:name w:val="General"/>
          <w:gallery w:val="placeholder"/>
        </w:category>
        <w:types>
          <w:type w:val="bbPlcHdr"/>
        </w:types>
        <w:behaviors>
          <w:behavior w:val="content"/>
        </w:behaviors>
        <w:guid w:val="{2C3E3CB3-D887-471E-860D-FFF5A0CB257B}"/>
      </w:docPartPr>
      <w:docPartBody>
        <w:p w:rsidR="00D96A5E" w:rsidRDefault="008F3D49" w:rsidP="008F3D49">
          <w:pPr>
            <w:pStyle w:val="DD8F84C124D74B45A5DFB470466F1BAF"/>
          </w:pPr>
          <w:r w:rsidRPr="008869F2">
            <w:rPr>
              <w:rStyle w:val="PlaceholderText"/>
            </w:rPr>
            <w:t>Click here to enter text.</w:t>
          </w:r>
        </w:p>
      </w:docPartBody>
    </w:docPart>
    <w:docPart>
      <w:docPartPr>
        <w:name w:val="ADDADB52B6F34BF7A79C82DE7A6CF563"/>
        <w:category>
          <w:name w:val="General"/>
          <w:gallery w:val="placeholder"/>
        </w:category>
        <w:types>
          <w:type w:val="bbPlcHdr"/>
        </w:types>
        <w:behaviors>
          <w:behavior w:val="content"/>
        </w:behaviors>
        <w:guid w:val="{6B60F212-BD9B-4D05-8FFE-A5EA31355EA2}"/>
      </w:docPartPr>
      <w:docPartBody>
        <w:p w:rsidR="00D96A5E" w:rsidRDefault="008F3D49" w:rsidP="008F3D49">
          <w:pPr>
            <w:pStyle w:val="ADDADB52B6F34BF7A79C82DE7A6CF563"/>
          </w:pPr>
          <w:r w:rsidRPr="008869F2">
            <w:rPr>
              <w:rStyle w:val="PlaceholderText"/>
            </w:rPr>
            <w:t>Click here to enter text.</w:t>
          </w:r>
        </w:p>
      </w:docPartBody>
    </w:docPart>
    <w:docPart>
      <w:docPartPr>
        <w:name w:val="0A5065AAC77641DEABECDF35BD8DDACA"/>
        <w:category>
          <w:name w:val="General"/>
          <w:gallery w:val="placeholder"/>
        </w:category>
        <w:types>
          <w:type w:val="bbPlcHdr"/>
        </w:types>
        <w:behaviors>
          <w:behavior w:val="content"/>
        </w:behaviors>
        <w:guid w:val="{5A296FB5-AA5B-46A8-B1A0-1CC13E39075C}"/>
      </w:docPartPr>
      <w:docPartBody>
        <w:p w:rsidR="00D96A5E" w:rsidRDefault="008F3D49" w:rsidP="008F3D49">
          <w:pPr>
            <w:pStyle w:val="0A5065AAC77641DEABECDF35BD8DDACA"/>
          </w:pPr>
          <w:r w:rsidRPr="008869F2">
            <w:rPr>
              <w:rStyle w:val="PlaceholderText"/>
            </w:rPr>
            <w:t>Click here to enter text.</w:t>
          </w:r>
        </w:p>
      </w:docPartBody>
    </w:docPart>
    <w:docPart>
      <w:docPartPr>
        <w:name w:val="8601FE54C86145E69B619BB7C8C591CE"/>
        <w:category>
          <w:name w:val="General"/>
          <w:gallery w:val="placeholder"/>
        </w:category>
        <w:types>
          <w:type w:val="bbPlcHdr"/>
        </w:types>
        <w:behaviors>
          <w:behavior w:val="content"/>
        </w:behaviors>
        <w:guid w:val="{B6E459B9-DE46-4634-AE35-CB3AF84B0673}"/>
      </w:docPartPr>
      <w:docPartBody>
        <w:p w:rsidR="00D96A5E" w:rsidRDefault="008F3D49" w:rsidP="008F3D49">
          <w:pPr>
            <w:pStyle w:val="8601FE54C86145E69B619BB7C8C591CE"/>
          </w:pPr>
          <w:r w:rsidRPr="008869F2">
            <w:rPr>
              <w:rStyle w:val="PlaceholderText"/>
            </w:rPr>
            <w:t>Click here to enter text.</w:t>
          </w:r>
        </w:p>
      </w:docPartBody>
    </w:docPart>
    <w:docPart>
      <w:docPartPr>
        <w:name w:val="5B2F4C783C3447ECA4073F61D080A2E1"/>
        <w:category>
          <w:name w:val="General"/>
          <w:gallery w:val="placeholder"/>
        </w:category>
        <w:types>
          <w:type w:val="bbPlcHdr"/>
        </w:types>
        <w:behaviors>
          <w:behavior w:val="content"/>
        </w:behaviors>
        <w:guid w:val="{9CBA38D1-C446-4B9F-8E86-B1A1AFA4F523}"/>
      </w:docPartPr>
      <w:docPartBody>
        <w:p w:rsidR="00D96A5E" w:rsidRDefault="008F3D49" w:rsidP="008F3D49">
          <w:pPr>
            <w:pStyle w:val="5B2F4C783C3447ECA4073F61D080A2E1"/>
          </w:pPr>
          <w:r w:rsidRPr="008869F2">
            <w:rPr>
              <w:rStyle w:val="PlaceholderText"/>
            </w:rPr>
            <w:t>Click here to enter text.</w:t>
          </w:r>
        </w:p>
      </w:docPartBody>
    </w:docPart>
    <w:docPart>
      <w:docPartPr>
        <w:name w:val="AD3D11490F87463FA81F999CC4544A16"/>
        <w:category>
          <w:name w:val="General"/>
          <w:gallery w:val="placeholder"/>
        </w:category>
        <w:types>
          <w:type w:val="bbPlcHdr"/>
        </w:types>
        <w:behaviors>
          <w:behavior w:val="content"/>
        </w:behaviors>
        <w:guid w:val="{A5348D88-B297-4D62-8670-8E23E2A4A211}"/>
      </w:docPartPr>
      <w:docPartBody>
        <w:p w:rsidR="00D96A5E" w:rsidRDefault="008F3D49" w:rsidP="008F3D49">
          <w:pPr>
            <w:pStyle w:val="AD3D11490F87463FA81F999CC4544A16"/>
          </w:pPr>
          <w:r w:rsidRPr="008869F2">
            <w:rPr>
              <w:rStyle w:val="PlaceholderText"/>
            </w:rPr>
            <w:t>Click here to enter text.</w:t>
          </w:r>
        </w:p>
      </w:docPartBody>
    </w:docPart>
    <w:docPart>
      <w:docPartPr>
        <w:name w:val="684EDA40DB464DCA990AB34F584AF99C"/>
        <w:category>
          <w:name w:val="General"/>
          <w:gallery w:val="placeholder"/>
        </w:category>
        <w:types>
          <w:type w:val="bbPlcHdr"/>
        </w:types>
        <w:behaviors>
          <w:behavior w:val="content"/>
        </w:behaviors>
        <w:guid w:val="{CFEEB427-D5D4-4163-BB9C-47A3BA66B689}"/>
      </w:docPartPr>
      <w:docPartBody>
        <w:p w:rsidR="00D96A5E" w:rsidRDefault="008F3D49" w:rsidP="008F3D49">
          <w:pPr>
            <w:pStyle w:val="684EDA40DB464DCA990AB34F584AF99C"/>
          </w:pPr>
          <w:r w:rsidRPr="008869F2">
            <w:rPr>
              <w:rStyle w:val="PlaceholderText"/>
            </w:rPr>
            <w:t>Click here to enter text.</w:t>
          </w:r>
        </w:p>
      </w:docPartBody>
    </w:docPart>
    <w:docPart>
      <w:docPartPr>
        <w:name w:val="CBAEF8DAAA684CA593AD79853D708C96"/>
        <w:category>
          <w:name w:val="General"/>
          <w:gallery w:val="placeholder"/>
        </w:category>
        <w:types>
          <w:type w:val="bbPlcHdr"/>
        </w:types>
        <w:behaviors>
          <w:behavior w:val="content"/>
        </w:behaviors>
        <w:guid w:val="{556FAD88-5FB6-4DCE-9C13-98E16C6E6E72}"/>
      </w:docPartPr>
      <w:docPartBody>
        <w:p w:rsidR="00D96A5E" w:rsidRDefault="008F3D49" w:rsidP="008F3D49">
          <w:pPr>
            <w:pStyle w:val="CBAEF8DAAA684CA593AD79853D708C96"/>
          </w:pPr>
          <w:r w:rsidRPr="008869F2">
            <w:rPr>
              <w:rStyle w:val="PlaceholderText"/>
            </w:rPr>
            <w:t>Click here to enter text.</w:t>
          </w:r>
        </w:p>
      </w:docPartBody>
    </w:docPart>
    <w:docPart>
      <w:docPartPr>
        <w:name w:val="03A2DFEECDE2452CA9B83FC25169D44C"/>
        <w:category>
          <w:name w:val="General"/>
          <w:gallery w:val="placeholder"/>
        </w:category>
        <w:types>
          <w:type w:val="bbPlcHdr"/>
        </w:types>
        <w:behaviors>
          <w:behavior w:val="content"/>
        </w:behaviors>
        <w:guid w:val="{F3363B6B-3F5C-4261-B3AC-AD5C24D2C0F2}"/>
      </w:docPartPr>
      <w:docPartBody>
        <w:p w:rsidR="00BD52C3" w:rsidRDefault="005274AA" w:rsidP="005274AA">
          <w:pPr>
            <w:pStyle w:val="03A2DFEECDE2452CA9B83FC25169D44C"/>
          </w:pPr>
          <w:r w:rsidRPr="008869F2">
            <w:rPr>
              <w:rStyle w:val="PlaceholderText"/>
            </w:rPr>
            <w:t>Click here to enter text.</w:t>
          </w:r>
        </w:p>
      </w:docPartBody>
    </w:docPart>
    <w:docPart>
      <w:docPartPr>
        <w:name w:val="3AE0366F1E684EBABDF1A437D7D9C07E"/>
        <w:category>
          <w:name w:val="General"/>
          <w:gallery w:val="placeholder"/>
        </w:category>
        <w:types>
          <w:type w:val="bbPlcHdr"/>
        </w:types>
        <w:behaviors>
          <w:behavior w:val="content"/>
        </w:behaviors>
        <w:guid w:val="{02AEEB9D-B24F-4A2D-A5D8-C244F2DD69F3}"/>
      </w:docPartPr>
      <w:docPartBody>
        <w:p w:rsidR="00F56DB8" w:rsidRDefault="00F56DB8">
          <w:r w:rsidRPr="58055B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B8"/>
    <w:rsid w:val="00007DF2"/>
    <w:rsid w:val="000C64DD"/>
    <w:rsid w:val="00127CB2"/>
    <w:rsid w:val="00133B72"/>
    <w:rsid w:val="001B2072"/>
    <w:rsid w:val="001B2F26"/>
    <w:rsid w:val="001C4807"/>
    <w:rsid w:val="00254229"/>
    <w:rsid w:val="00265E30"/>
    <w:rsid w:val="00292389"/>
    <w:rsid w:val="002F0E7A"/>
    <w:rsid w:val="002F59F0"/>
    <w:rsid w:val="00336838"/>
    <w:rsid w:val="00367F39"/>
    <w:rsid w:val="003C5E91"/>
    <w:rsid w:val="003D0EA0"/>
    <w:rsid w:val="004108AB"/>
    <w:rsid w:val="00421D41"/>
    <w:rsid w:val="004D106D"/>
    <w:rsid w:val="004E68A0"/>
    <w:rsid w:val="004F42C3"/>
    <w:rsid w:val="005074A0"/>
    <w:rsid w:val="005274AA"/>
    <w:rsid w:val="00536D09"/>
    <w:rsid w:val="00563394"/>
    <w:rsid w:val="005A0690"/>
    <w:rsid w:val="005A72E9"/>
    <w:rsid w:val="005E59D4"/>
    <w:rsid w:val="005E6687"/>
    <w:rsid w:val="00620B04"/>
    <w:rsid w:val="006D34F2"/>
    <w:rsid w:val="006D798C"/>
    <w:rsid w:val="006E41B1"/>
    <w:rsid w:val="00710AD8"/>
    <w:rsid w:val="007703EC"/>
    <w:rsid w:val="007A315D"/>
    <w:rsid w:val="007A6035"/>
    <w:rsid w:val="00835EC0"/>
    <w:rsid w:val="008A1BDF"/>
    <w:rsid w:val="008B0C3C"/>
    <w:rsid w:val="008D2DEF"/>
    <w:rsid w:val="008F3D49"/>
    <w:rsid w:val="0091272D"/>
    <w:rsid w:val="00925AE9"/>
    <w:rsid w:val="00935F6F"/>
    <w:rsid w:val="0099020A"/>
    <w:rsid w:val="009E55A5"/>
    <w:rsid w:val="00A52A6F"/>
    <w:rsid w:val="00A558D4"/>
    <w:rsid w:val="00A60A9C"/>
    <w:rsid w:val="00A739AD"/>
    <w:rsid w:val="00AD321E"/>
    <w:rsid w:val="00AE17CF"/>
    <w:rsid w:val="00AF2CEE"/>
    <w:rsid w:val="00B13FBD"/>
    <w:rsid w:val="00B452C6"/>
    <w:rsid w:val="00B53556"/>
    <w:rsid w:val="00B67BCB"/>
    <w:rsid w:val="00B9376A"/>
    <w:rsid w:val="00BB0422"/>
    <w:rsid w:val="00BB2A96"/>
    <w:rsid w:val="00BD52C3"/>
    <w:rsid w:val="00C217C2"/>
    <w:rsid w:val="00C4589E"/>
    <w:rsid w:val="00C5502E"/>
    <w:rsid w:val="00C57D17"/>
    <w:rsid w:val="00C67043"/>
    <w:rsid w:val="00C809E5"/>
    <w:rsid w:val="00C865AF"/>
    <w:rsid w:val="00C90934"/>
    <w:rsid w:val="00CC46ED"/>
    <w:rsid w:val="00CF532D"/>
    <w:rsid w:val="00D0308F"/>
    <w:rsid w:val="00D15477"/>
    <w:rsid w:val="00D33598"/>
    <w:rsid w:val="00D80A8D"/>
    <w:rsid w:val="00D96A5E"/>
    <w:rsid w:val="00DB6B03"/>
    <w:rsid w:val="00DF115B"/>
    <w:rsid w:val="00E14394"/>
    <w:rsid w:val="00E15947"/>
    <w:rsid w:val="00E34191"/>
    <w:rsid w:val="00E773B3"/>
    <w:rsid w:val="00EC5821"/>
    <w:rsid w:val="00F56DB8"/>
    <w:rsid w:val="00FA5B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74AA"/>
    <w:rPr>
      <w:color w:val="808080"/>
    </w:rPr>
  </w:style>
  <w:style w:type="paragraph" w:customStyle="1" w:styleId="785DE18A73A441B18D60328DC7ECA643">
    <w:name w:val="785DE18A73A441B18D60328DC7ECA643"/>
    <w:rsid w:val="00F56DB8"/>
  </w:style>
  <w:style w:type="paragraph" w:customStyle="1" w:styleId="DCF015E9C4D1443981CBB0D2B584C928">
    <w:name w:val="DCF015E9C4D1443981CBB0D2B584C928"/>
    <w:rsid w:val="00F56DB8"/>
  </w:style>
  <w:style w:type="paragraph" w:customStyle="1" w:styleId="18B23E6C20674B5D9E881BC1695FB035">
    <w:name w:val="18B23E6C20674B5D9E881BC1695FB035"/>
    <w:rsid w:val="00F56DB8"/>
  </w:style>
  <w:style w:type="paragraph" w:customStyle="1" w:styleId="EFE97AD26A964E77B54D024BF18F9368">
    <w:name w:val="EFE97AD26A964E77B54D024BF18F9368"/>
    <w:rsid w:val="00F56DB8"/>
  </w:style>
  <w:style w:type="paragraph" w:customStyle="1" w:styleId="CF99DC5D7DA944FCB2BF8F3957A5BB1A">
    <w:name w:val="CF99DC5D7DA944FCB2BF8F3957A5BB1A"/>
    <w:rsid w:val="00F56DB8"/>
  </w:style>
  <w:style w:type="paragraph" w:customStyle="1" w:styleId="CD90F2898F5D4DD6BA218DD782D6374D">
    <w:name w:val="CD90F2898F5D4DD6BA218DD782D6374D"/>
    <w:rsid w:val="00F56DB8"/>
  </w:style>
  <w:style w:type="paragraph" w:customStyle="1" w:styleId="9F88A08F907745228422056E8B9347BE">
    <w:name w:val="9F88A08F907745228422056E8B9347BE"/>
    <w:rsid w:val="00D33598"/>
  </w:style>
  <w:style w:type="paragraph" w:customStyle="1" w:styleId="7E0319727BAB44E39B5389416E76D361">
    <w:name w:val="7E0319727BAB44E39B5389416E76D361"/>
    <w:rsid w:val="00D33598"/>
  </w:style>
  <w:style w:type="paragraph" w:customStyle="1" w:styleId="D6A7F1F17CA6413BA83E8962DA45756E">
    <w:name w:val="D6A7F1F17CA6413BA83E8962DA45756E"/>
    <w:rsid w:val="00D33598"/>
  </w:style>
  <w:style w:type="paragraph" w:customStyle="1" w:styleId="67EA8C80AC3C4D80A413FAA168D50449">
    <w:name w:val="67EA8C80AC3C4D80A413FAA168D50449"/>
    <w:rsid w:val="008F3D49"/>
  </w:style>
  <w:style w:type="paragraph" w:customStyle="1" w:styleId="33332CC810894ADE8E37A1B5FE3F5422">
    <w:name w:val="33332CC810894ADE8E37A1B5FE3F5422"/>
    <w:rsid w:val="008F3D49"/>
  </w:style>
  <w:style w:type="paragraph" w:customStyle="1" w:styleId="BA759ACB32574F7293B899C2671B2F64">
    <w:name w:val="BA759ACB32574F7293B899C2671B2F64"/>
    <w:rsid w:val="008F3D49"/>
  </w:style>
  <w:style w:type="paragraph" w:customStyle="1" w:styleId="E51367237294437C8E17BFE82F5D2CDE">
    <w:name w:val="E51367237294437C8E17BFE82F5D2CDE"/>
    <w:rsid w:val="008F3D49"/>
  </w:style>
  <w:style w:type="paragraph" w:customStyle="1" w:styleId="0C3AC9D5ED7D4F12AFB2EE371AE330F4">
    <w:name w:val="0C3AC9D5ED7D4F12AFB2EE371AE330F4"/>
    <w:rsid w:val="008F3D49"/>
  </w:style>
  <w:style w:type="paragraph" w:customStyle="1" w:styleId="8161031D1FC3404B95803FA30FB947D3">
    <w:name w:val="8161031D1FC3404B95803FA30FB947D3"/>
    <w:rsid w:val="008F3D49"/>
  </w:style>
  <w:style w:type="paragraph" w:customStyle="1" w:styleId="73B87D72B78B4AD9918B745A6E221038">
    <w:name w:val="73B87D72B78B4AD9918B745A6E221038"/>
    <w:rsid w:val="008F3D49"/>
  </w:style>
  <w:style w:type="paragraph" w:customStyle="1" w:styleId="DD8F84C124D74B45A5DFB470466F1BAF">
    <w:name w:val="DD8F84C124D74B45A5DFB470466F1BAF"/>
    <w:rsid w:val="008F3D49"/>
  </w:style>
  <w:style w:type="paragraph" w:customStyle="1" w:styleId="ADDADB52B6F34BF7A79C82DE7A6CF563">
    <w:name w:val="ADDADB52B6F34BF7A79C82DE7A6CF563"/>
    <w:rsid w:val="008F3D49"/>
  </w:style>
  <w:style w:type="paragraph" w:customStyle="1" w:styleId="0A5065AAC77641DEABECDF35BD8DDACA">
    <w:name w:val="0A5065AAC77641DEABECDF35BD8DDACA"/>
    <w:rsid w:val="008F3D49"/>
  </w:style>
  <w:style w:type="paragraph" w:customStyle="1" w:styleId="8601FE54C86145E69B619BB7C8C591CE">
    <w:name w:val="8601FE54C86145E69B619BB7C8C591CE"/>
    <w:rsid w:val="008F3D49"/>
  </w:style>
  <w:style w:type="paragraph" w:customStyle="1" w:styleId="5B2F4C783C3447ECA4073F61D080A2E1">
    <w:name w:val="5B2F4C783C3447ECA4073F61D080A2E1"/>
    <w:rsid w:val="008F3D49"/>
  </w:style>
  <w:style w:type="paragraph" w:customStyle="1" w:styleId="AD3D11490F87463FA81F999CC4544A16">
    <w:name w:val="AD3D11490F87463FA81F999CC4544A16"/>
    <w:rsid w:val="008F3D49"/>
  </w:style>
  <w:style w:type="paragraph" w:customStyle="1" w:styleId="684EDA40DB464DCA990AB34F584AF99C">
    <w:name w:val="684EDA40DB464DCA990AB34F584AF99C"/>
    <w:rsid w:val="008F3D49"/>
  </w:style>
  <w:style w:type="paragraph" w:customStyle="1" w:styleId="CBAEF8DAAA684CA593AD79853D708C96">
    <w:name w:val="CBAEF8DAAA684CA593AD79853D708C96"/>
    <w:rsid w:val="008F3D49"/>
  </w:style>
  <w:style w:type="paragraph" w:customStyle="1" w:styleId="03A2DFEECDE2452CA9B83FC25169D44C">
    <w:name w:val="03A2DFEECDE2452CA9B83FC25169D44C"/>
    <w:rsid w:val="00527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69846068D8549B92FBEAEC31C773C" ma:contentTypeVersion="17" ma:contentTypeDescription="Create a new document." ma:contentTypeScope="" ma:versionID="57afbfbb5b0c3e9c4c1dfe30e5f55f70">
  <xsd:schema xmlns:xsd="http://www.w3.org/2001/XMLSchema" xmlns:xs="http://www.w3.org/2001/XMLSchema" xmlns:p="http://schemas.microsoft.com/office/2006/metadata/properties" xmlns:ns2="a2efa1bd-9813-4fa6-98c1-25b1b6666bd5" xmlns:ns3="ebc130dd-d7f8-48a1-8f82-e5d231b998ef" targetNamespace="http://schemas.microsoft.com/office/2006/metadata/properties" ma:root="true" ma:fieldsID="00e87ef258a67544cc1f114a6e3f202f" ns2:_="" ns3:_="">
    <xsd:import namespace="a2efa1bd-9813-4fa6-98c1-25b1b6666bd5"/>
    <xsd:import namespace="ebc130dd-d7f8-48a1-8f82-e5d231b998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fa1bd-9813-4fa6-98c1-25b1b6666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56da45-0f5b-4ceb-be49-a67036919b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130dd-d7f8-48a1-8f82-e5d231b998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a5eddb-98bd-4308-94fe-c113371d1195}" ma:internalName="TaxCatchAll" ma:showField="CatchAllData" ma:web="ebc130dd-d7f8-48a1-8f82-e5d231b99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c130dd-d7f8-48a1-8f82-e5d231b998ef" xsi:nil="true"/>
    <lcf76f155ced4ddcb4097134ff3c332f xmlns="a2efa1bd-9813-4fa6-98c1-25b1b6666bd5">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3b56da45-0f5b-4ceb-be49-a67036919b12" ContentTypeId="0x0101" PreviousValue="false"/>
</file>

<file path=customXml/itemProps1.xml><?xml version="1.0" encoding="utf-8"?>
<ds:datastoreItem xmlns:ds="http://schemas.openxmlformats.org/officeDocument/2006/customXml" ds:itemID="{CFC48189-7106-4E89-AFEE-86B733E4D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fa1bd-9813-4fa6-98c1-25b1b6666bd5"/>
    <ds:schemaRef ds:uri="ebc130dd-d7f8-48a1-8f82-e5d231b99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7B428-BB54-4CB6-9256-A2F02E06E6B0}">
  <ds:schemaRefs>
    <ds:schemaRef ds:uri="http://schemas.microsoft.com/sharepoint/v3/contenttype/forms"/>
  </ds:schemaRefs>
</ds:datastoreItem>
</file>

<file path=customXml/itemProps3.xml><?xml version="1.0" encoding="utf-8"?>
<ds:datastoreItem xmlns:ds="http://schemas.openxmlformats.org/officeDocument/2006/customXml" ds:itemID="{F784E40C-E28E-4634-B037-294CDEAD5A76}">
  <ds:schemaRefs>
    <ds:schemaRef ds:uri="http://schemas.openxmlformats.org/officeDocument/2006/bibliography"/>
  </ds:schemaRefs>
</ds:datastoreItem>
</file>

<file path=customXml/itemProps4.xml><?xml version="1.0" encoding="utf-8"?>
<ds:datastoreItem xmlns:ds="http://schemas.openxmlformats.org/officeDocument/2006/customXml" ds:itemID="{BDDCCA5C-9A4A-46CB-879A-0FC8B9136EEB}">
  <ds:schemaRefs>
    <ds:schemaRef ds:uri="http://schemas.microsoft.com/office/2006/metadata/properties"/>
    <ds:schemaRef ds:uri="http://schemas.microsoft.com/office/infopath/2007/PartnerControls"/>
    <ds:schemaRef ds:uri="ebc130dd-d7f8-48a1-8f82-e5d231b998ef"/>
    <ds:schemaRef ds:uri="a2efa1bd-9813-4fa6-98c1-25b1b6666bd5"/>
  </ds:schemaRefs>
</ds:datastoreItem>
</file>

<file path=customXml/itemProps5.xml><?xml version="1.0" encoding="utf-8"?>
<ds:datastoreItem xmlns:ds="http://schemas.openxmlformats.org/officeDocument/2006/customXml" ds:itemID="{87DAB23D-E64D-48E0-B52E-4353A0078E7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6341</Words>
  <Characters>33107</Characters>
  <Application>Microsoft Office Word</Application>
  <DocSecurity>0</DocSecurity>
  <Lines>876</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39152</CharactersWithSpaces>
  <SharedDoc>false</SharedDoc>
  <HLinks>
    <vt:vector size="240" baseType="variant">
      <vt:variant>
        <vt:i4>118</vt:i4>
      </vt:variant>
      <vt:variant>
        <vt:i4>126</vt:i4>
      </vt:variant>
      <vt:variant>
        <vt:i4>0</vt:i4>
      </vt:variant>
      <vt:variant>
        <vt:i4>5</vt:i4>
      </vt:variant>
      <vt:variant>
        <vt:lpwstr>mailto:DP@cumbria.police.uk</vt:lpwstr>
      </vt:variant>
      <vt:variant>
        <vt:lpwstr/>
      </vt:variant>
      <vt:variant>
        <vt:i4>7405684</vt:i4>
      </vt:variant>
      <vt:variant>
        <vt:i4>123</vt:i4>
      </vt:variant>
      <vt:variant>
        <vt:i4>0</vt:i4>
      </vt:variant>
      <vt:variant>
        <vt:i4>5</vt:i4>
      </vt:variant>
      <vt:variant>
        <vt:lpwstr/>
      </vt:variant>
      <vt:variant>
        <vt:lpwstr>largescale</vt:lpwstr>
      </vt:variant>
      <vt:variant>
        <vt:i4>7798893</vt:i4>
      </vt:variant>
      <vt:variant>
        <vt:i4>120</vt:i4>
      </vt:variant>
      <vt:variant>
        <vt:i4>0</vt:i4>
      </vt:variant>
      <vt:variant>
        <vt:i4>5</vt:i4>
      </vt:variant>
      <vt:variant>
        <vt:lpwstr/>
      </vt:variant>
      <vt:variant>
        <vt:lpwstr>Systematic</vt:lpwstr>
      </vt:variant>
      <vt:variant>
        <vt:i4>4915217</vt:i4>
      </vt:variant>
      <vt:variant>
        <vt:i4>117</vt:i4>
      </vt:variant>
      <vt:variant>
        <vt:i4>0</vt:i4>
      </vt:variant>
      <vt:variant>
        <vt:i4>5</vt:i4>
      </vt:variant>
      <vt:variant>
        <vt:lpwstr/>
      </vt:variant>
      <vt:variant>
        <vt:lpwstr>Example2</vt:lpwstr>
      </vt:variant>
      <vt:variant>
        <vt:i4>8126570</vt:i4>
      </vt:variant>
      <vt:variant>
        <vt:i4>114</vt:i4>
      </vt:variant>
      <vt:variant>
        <vt:i4>0</vt:i4>
      </vt:variant>
      <vt:variant>
        <vt:i4>5</vt:i4>
      </vt:variant>
      <vt:variant>
        <vt:lpwstr/>
      </vt:variant>
      <vt:variant>
        <vt:lpwstr>evaluation</vt:lpwstr>
      </vt:variant>
      <vt:variant>
        <vt:i4>4718609</vt:i4>
      </vt:variant>
      <vt:variant>
        <vt:i4>111</vt:i4>
      </vt:variant>
      <vt:variant>
        <vt:i4>0</vt:i4>
      </vt:variant>
      <vt:variant>
        <vt:i4>5</vt:i4>
      </vt:variant>
      <vt:variant>
        <vt:lpwstr/>
      </vt:variant>
      <vt:variant>
        <vt:lpwstr>Example11</vt:lpwstr>
      </vt:variant>
      <vt:variant>
        <vt:i4>786458</vt:i4>
      </vt:variant>
      <vt:variant>
        <vt:i4>108</vt:i4>
      </vt:variant>
      <vt:variant>
        <vt:i4>0</vt:i4>
      </vt:variant>
      <vt:variant>
        <vt:i4>5</vt:i4>
      </vt:variant>
      <vt:variant>
        <vt:lpwstr/>
      </vt:variant>
      <vt:variant>
        <vt:lpwstr>Harm</vt:lpwstr>
      </vt:variant>
      <vt:variant>
        <vt:i4>4718609</vt:i4>
      </vt:variant>
      <vt:variant>
        <vt:i4>105</vt:i4>
      </vt:variant>
      <vt:variant>
        <vt:i4>0</vt:i4>
      </vt:variant>
      <vt:variant>
        <vt:i4>5</vt:i4>
      </vt:variant>
      <vt:variant>
        <vt:lpwstr/>
      </vt:variant>
      <vt:variant>
        <vt:lpwstr>Example10</vt:lpwstr>
      </vt:variant>
      <vt:variant>
        <vt:i4>4194321</vt:i4>
      </vt:variant>
      <vt:variant>
        <vt:i4>102</vt:i4>
      </vt:variant>
      <vt:variant>
        <vt:i4>0</vt:i4>
      </vt:variant>
      <vt:variant>
        <vt:i4>5</vt:i4>
      </vt:variant>
      <vt:variant>
        <vt:lpwstr/>
      </vt:variant>
      <vt:variant>
        <vt:lpwstr>Example9</vt:lpwstr>
      </vt:variant>
      <vt:variant>
        <vt:i4>2031632</vt:i4>
      </vt:variant>
      <vt:variant>
        <vt:i4>99</vt:i4>
      </vt:variant>
      <vt:variant>
        <vt:i4>0</vt:i4>
      </vt:variant>
      <vt:variant>
        <vt:i4>5</vt:i4>
      </vt:variant>
      <vt:variant>
        <vt:lpwstr/>
      </vt:variant>
      <vt:variant>
        <vt:lpwstr>tracking</vt:lpwstr>
      </vt:variant>
      <vt:variant>
        <vt:i4>4259857</vt:i4>
      </vt:variant>
      <vt:variant>
        <vt:i4>96</vt:i4>
      </vt:variant>
      <vt:variant>
        <vt:i4>0</vt:i4>
      </vt:variant>
      <vt:variant>
        <vt:i4>5</vt:i4>
      </vt:variant>
      <vt:variant>
        <vt:lpwstr/>
      </vt:variant>
      <vt:variant>
        <vt:lpwstr>Example8</vt:lpwstr>
      </vt:variant>
      <vt:variant>
        <vt:i4>131086</vt:i4>
      </vt:variant>
      <vt:variant>
        <vt:i4>93</vt:i4>
      </vt:variant>
      <vt:variant>
        <vt:i4>0</vt:i4>
      </vt:variant>
      <vt:variant>
        <vt:i4>5</vt:i4>
      </vt:variant>
      <vt:variant>
        <vt:lpwstr/>
      </vt:variant>
      <vt:variant>
        <vt:lpwstr>Invisible</vt:lpwstr>
      </vt:variant>
      <vt:variant>
        <vt:i4>5111825</vt:i4>
      </vt:variant>
      <vt:variant>
        <vt:i4>90</vt:i4>
      </vt:variant>
      <vt:variant>
        <vt:i4>0</vt:i4>
      </vt:variant>
      <vt:variant>
        <vt:i4>5</vt:i4>
      </vt:variant>
      <vt:variant>
        <vt:lpwstr/>
      </vt:variant>
      <vt:variant>
        <vt:lpwstr>Example7</vt:lpwstr>
      </vt:variant>
      <vt:variant>
        <vt:i4>131081</vt:i4>
      </vt:variant>
      <vt:variant>
        <vt:i4>87</vt:i4>
      </vt:variant>
      <vt:variant>
        <vt:i4>0</vt:i4>
      </vt:variant>
      <vt:variant>
        <vt:i4>5</vt:i4>
      </vt:variant>
      <vt:variant>
        <vt:lpwstr/>
      </vt:variant>
      <vt:variant>
        <vt:lpwstr>DataMatch</vt:lpwstr>
      </vt:variant>
      <vt:variant>
        <vt:i4>5177361</vt:i4>
      </vt:variant>
      <vt:variant>
        <vt:i4>84</vt:i4>
      </vt:variant>
      <vt:variant>
        <vt:i4>0</vt:i4>
      </vt:variant>
      <vt:variant>
        <vt:i4>5</vt:i4>
      </vt:variant>
      <vt:variant>
        <vt:lpwstr/>
      </vt:variant>
      <vt:variant>
        <vt:lpwstr>Example6</vt:lpwstr>
      </vt:variant>
      <vt:variant>
        <vt:i4>6881405</vt:i4>
      </vt:variant>
      <vt:variant>
        <vt:i4>81</vt:i4>
      </vt:variant>
      <vt:variant>
        <vt:i4>0</vt:i4>
      </vt:variant>
      <vt:variant>
        <vt:i4>5</vt:i4>
      </vt:variant>
      <vt:variant>
        <vt:lpwstr/>
      </vt:variant>
      <vt:variant>
        <vt:lpwstr>Genetic</vt:lpwstr>
      </vt:variant>
      <vt:variant>
        <vt:i4>6946937</vt:i4>
      </vt:variant>
      <vt:variant>
        <vt:i4>78</vt:i4>
      </vt:variant>
      <vt:variant>
        <vt:i4>0</vt:i4>
      </vt:variant>
      <vt:variant>
        <vt:i4>5</vt:i4>
      </vt:variant>
      <vt:variant>
        <vt:lpwstr/>
      </vt:variant>
      <vt:variant>
        <vt:lpwstr>Biometrics</vt:lpwstr>
      </vt:variant>
      <vt:variant>
        <vt:i4>1441823</vt:i4>
      </vt:variant>
      <vt:variant>
        <vt:i4>75</vt:i4>
      </vt:variant>
      <vt:variant>
        <vt:i4>0</vt:i4>
      </vt:variant>
      <vt:variant>
        <vt:i4>5</vt:i4>
      </vt:variant>
      <vt:variant>
        <vt:lpwstr/>
      </vt:variant>
      <vt:variant>
        <vt:lpwstr>profiling</vt:lpwstr>
      </vt:variant>
      <vt:variant>
        <vt:i4>1441823</vt:i4>
      </vt:variant>
      <vt:variant>
        <vt:i4>72</vt:i4>
      </vt:variant>
      <vt:variant>
        <vt:i4>0</vt:i4>
      </vt:variant>
      <vt:variant>
        <vt:i4>5</vt:i4>
      </vt:variant>
      <vt:variant>
        <vt:lpwstr/>
      </vt:variant>
      <vt:variant>
        <vt:lpwstr>profiling</vt:lpwstr>
      </vt:variant>
      <vt:variant>
        <vt:i4>4980753</vt:i4>
      </vt:variant>
      <vt:variant>
        <vt:i4>69</vt:i4>
      </vt:variant>
      <vt:variant>
        <vt:i4>0</vt:i4>
      </vt:variant>
      <vt:variant>
        <vt:i4>5</vt:i4>
      </vt:variant>
      <vt:variant>
        <vt:lpwstr/>
      </vt:variant>
      <vt:variant>
        <vt:lpwstr>Example5</vt:lpwstr>
      </vt:variant>
      <vt:variant>
        <vt:i4>7471231</vt:i4>
      </vt:variant>
      <vt:variant>
        <vt:i4>66</vt:i4>
      </vt:variant>
      <vt:variant>
        <vt:i4>0</vt:i4>
      </vt:variant>
      <vt:variant>
        <vt:i4>5</vt:i4>
      </vt:variant>
      <vt:variant>
        <vt:lpwstr/>
      </vt:variant>
      <vt:variant>
        <vt:lpwstr>Special</vt:lpwstr>
      </vt:variant>
      <vt:variant>
        <vt:i4>1114126</vt:i4>
      </vt:variant>
      <vt:variant>
        <vt:i4>63</vt:i4>
      </vt:variant>
      <vt:variant>
        <vt:i4>0</vt:i4>
      </vt:variant>
      <vt:variant>
        <vt:i4>5</vt:i4>
      </vt:variant>
      <vt:variant>
        <vt:lpwstr/>
      </vt:variant>
      <vt:variant>
        <vt:lpwstr>Autodecision</vt:lpwstr>
      </vt:variant>
      <vt:variant>
        <vt:i4>1441823</vt:i4>
      </vt:variant>
      <vt:variant>
        <vt:i4>60</vt:i4>
      </vt:variant>
      <vt:variant>
        <vt:i4>0</vt:i4>
      </vt:variant>
      <vt:variant>
        <vt:i4>5</vt:i4>
      </vt:variant>
      <vt:variant>
        <vt:lpwstr/>
      </vt:variant>
      <vt:variant>
        <vt:lpwstr>profiling</vt:lpwstr>
      </vt:variant>
      <vt:variant>
        <vt:i4>5046289</vt:i4>
      </vt:variant>
      <vt:variant>
        <vt:i4>57</vt:i4>
      </vt:variant>
      <vt:variant>
        <vt:i4>0</vt:i4>
      </vt:variant>
      <vt:variant>
        <vt:i4>5</vt:i4>
      </vt:variant>
      <vt:variant>
        <vt:lpwstr/>
      </vt:variant>
      <vt:variant>
        <vt:lpwstr>Example4</vt:lpwstr>
      </vt:variant>
      <vt:variant>
        <vt:i4>7471228</vt:i4>
      </vt:variant>
      <vt:variant>
        <vt:i4>54</vt:i4>
      </vt:variant>
      <vt:variant>
        <vt:i4>0</vt:i4>
      </vt:variant>
      <vt:variant>
        <vt:i4>5</vt:i4>
      </vt:variant>
      <vt:variant>
        <vt:lpwstr/>
      </vt:variant>
      <vt:variant>
        <vt:lpwstr>NewTech</vt:lpwstr>
      </vt:variant>
      <vt:variant>
        <vt:i4>4915217</vt:i4>
      </vt:variant>
      <vt:variant>
        <vt:i4>51</vt:i4>
      </vt:variant>
      <vt:variant>
        <vt:i4>0</vt:i4>
      </vt:variant>
      <vt:variant>
        <vt:i4>5</vt:i4>
      </vt:variant>
      <vt:variant>
        <vt:lpwstr/>
      </vt:variant>
      <vt:variant>
        <vt:lpwstr>Example2</vt:lpwstr>
      </vt:variant>
      <vt:variant>
        <vt:i4>7405684</vt:i4>
      </vt:variant>
      <vt:variant>
        <vt:i4>48</vt:i4>
      </vt:variant>
      <vt:variant>
        <vt:i4>0</vt:i4>
      </vt:variant>
      <vt:variant>
        <vt:i4>5</vt:i4>
      </vt:variant>
      <vt:variant>
        <vt:lpwstr/>
      </vt:variant>
      <vt:variant>
        <vt:lpwstr>largescale</vt:lpwstr>
      </vt:variant>
      <vt:variant>
        <vt:i4>7798893</vt:i4>
      </vt:variant>
      <vt:variant>
        <vt:i4>45</vt:i4>
      </vt:variant>
      <vt:variant>
        <vt:i4>0</vt:i4>
      </vt:variant>
      <vt:variant>
        <vt:i4>5</vt:i4>
      </vt:variant>
      <vt:variant>
        <vt:lpwstr/>
      </vt:variant>
      <vt:variant>
        <vt:lpwstr>Systematic</vt:lpwstr>
      </vt:variant>
      <vt:variant>
        <vt:i4>4915217</vt:i4>
      </vt:variant>
      <vt:variant>
        <vt:i4>42</vt:i4>
      </vt:variant>
      <vt:variant>
        <vt:i4>0</vt:i4>
      </vt:variant>
      <vt:variant>
        <vt:i4>5</vt:i4>
      </vt:variant>
      <vt:variant>
        <vt:lpwstr/>
      </vt:variant>
      <vt:variant>
        <vt:lpwstr>Example2</vt:lpwstr>
      </vt:variant>
      <vt:variant>
        <vt:i4>7405684</vt:i4>
      </vt:variant>
      <vt:variant>
        <vt:i4>39</vt:i4>
      </vt:variant>
      <vt:variant>
        <vt:i4>0</vt:i4>
      </vt:variant>
      <vt:variant>
        <vt:i4>5</vt:i4>
      </vt:variant>
      <vt:variant>
        <vt:lpwstr/>
      </vt:variant>
      <vt:variant>
        <vt:lpwstr>largescale</vt:lpwstr>
      </vt:variant>
      <vt:variant>
        <vt:i4>7471231</vt:i4>
      </vt:variant>
      <vt:variant>
        <vt:i4>36</vt:i4>
      </vt:variant>
      <vt:variant>
        <vt:i4>0</vt:i4>
      </vt:variant>
      <vt:variant>
        <vt:i4>5</vt:i4>
      </vt:variant>
      <vt:variant>
        <vt:lpwstr/>
      </vt:variant>
      <vt:variant>
        <vt:lpwstr>Special</vt:lpwstr>
      </vt:variant>
      <vt:variant>
        <vt:i4>4718609</vt:i4>
      </vt:variant>
      <vt:variant>
        <vt:i4>33</vt:i4>
      </vt:variant>
      <vt:variant>
        <vt:i4>0</vt:i4>
      </vt:variant>
      <vt:variant>
        <vt:i4>5</vt:i4>
      </vt:variant>
      <vt:variant>
        <vt:lpwstr/>
      </vt:variant>
      <vt:variant>
        <vt:lpwstr>Example1</vt:lpwstr>
      </vt:variant>
      <vt:variant>
        <vt:i4>7078005</vt:i4>
      </vt:variant>
      <vt:variant>
        <vt:i4>30</vt:i4>
      </vt:variant>
      <vt:variant>
        <vt:i4>0</vt:i4>
      </vt:variant>
      <vt:variant>
        <vt:i4>5</vt:i4>
      </vt:variant>
      <vt:variant>
        <vt:lpwstr/>
      </vt:variant>
      <vt:variant>
        <vt:lpwstr>Significant</vt:lpwstr>
      </vt:variant>
      <vt:variant>
        <vt:i4>1114126</vt:i4>
      </vt:variant>
      <vt:variant>
        <vt:i4>27</vt:i4>
      </vt:variant>
      <vt:variant>
        <vt:i4>0</vt:i4>
      </vt:variant>
      <vt:variant>
        <vt:i4>5</vt:i4>
      </vt:variant>
      <vt:variant>
        <vt:lpwstr/>
      </vt:variant>
      <vt:variant>
        <vt:lpwstr>Autodecision</vt:lpwstr>
      </vt:variant>
      <vt:variant>
        <vt:i4>1441823</vt:i4>
      </vt:variant>
      <vt:variant>
        <vt:i4>24</vt:i4>
      </vt:variant>
      <vt:variant>
        <vt:i4>0</vt:i4>
      </vt:variant>
      <vt:variant>
        <vt:i4>5</vt:i4>
      </vt:variant>
      <vt:variant>
        <vt:lpwstr/>
      </vt:variant>
      <vt:variant>
        <vt:lpwstr>profiling</vt:lpwstr>
      </vt:variant>
      <vt:variant>
        <vt:i4>1572886</vt:i4>
      </vt:variant>
      <vt:variant>
        <vt:i4>21</vt:i4>
      </vt:variant>
      <vt:variant>
        <vt:i4>0</vt:i4>
      </vt:variant>
      <vt:variant>
        <vt:i4>5</vt:i4>
      </vt:variant>
      <vt:variant>
        <vt:lpwstr/>
      </vt:variant>
      <vt:variant>
        <vt:lpwstr>Extensive</vt:lpwstr>
      </vt:variant>
      <vt:variant>
        <vt:i4>7798893</vt:i4>
      </vt:variant>
      <vt:variant>
        <vt:i4>18</vt:i4>
      </vt:variant>
      <vt:variant>
        <vt:i4>0</vt:i4>
      </vt:variant>
      <vt:variant>
        <vt:i4>5</vt:i4>
      </vt:variant>
      <vt:variant>
        <vt:lpwstr/>
      </vt:variant>
      <vt:variant>
        <vt:lpwstr>Systematic</vt:lpwstr>
      </vt:variant>
      <vt:variant>
        <vt:i4>6160449</vt:i4>
      </vt:variant>
      <vt:variant>
        <vt:i4>15</vt:i4>
      </vt:variant>
      <vt:variant>
        <vt:i4>0</vt:i4>
      </vt:variant>
      <vt:variant>
        <vt:i4>5</vt:i4>
      </vt:variant>
      <vt:variant>
        <vt:lpwstr>https://www.college.police.uk/app/live-facial-recognition</vt:lpwstr>
      </vt:variant>
      <vt:variant>
        <vt:lpwstr/>
      </vt:variant>
      <vt:variant>
        <vt:i4>1441916</vt:i4>
      </vt:variant>
      <vt:variant>
        <vt:i4>3</vt:i4>
      </vt:variant>
      <vt:variant>
        <vt:i4>0</vt:i4>
      </vt:variant>
      <vt:variant>
        <vt:i4>5</vt:i4>
      </vt:variant>
      <vt:variant>
        <vt:lpwstr>https://cumbriapolice.sharepoint.com/:p:/r/sites/AboutYourJob/_layouts/15/Doc.aspx?sourcedoc=%7B30605AE8-29D4-4E00-8C74-236C3076C161%7D&amp;file=DPIA%20Factsheet%20%231-%20Introduction.pptx&amp;action=edit&amp;mobileredirect=true</vt:lpwstr>
      </vt:variant>
      <vt:variant>
        <vt:lpwstr/>
      </vt:variant>
      <vt:variant>
        <vt:i4>786437</vt:i4>
      </vt:variant>
      <vt:variant>
        <vt:i4>0</vt:i4>
      </vt:variant>
      <vt:variant>
        <vt:i4>0</vt:i4>
      </vt:variant>
      <vt:variant>
        <vt:i4>5</vt:i4>
      </vt:variant>
      <vt:variant>
        <vt:lpwstr>https://cumbriapolice.sharepoint.com/sites/AboutYourJob/SitePages/Managing Our Data and Information.aspx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Comb</dc:creator>
  <cp:keywords/>
  <dc:description/>
  <cp:lastModifiedBy>Wright, Heather</cp:lastModifiedBy>
  <cp:revision>5</cp:revision>
  <dcterms:created xsi:type="dcterms:W3CDTF">2026-03-03T11:02:00Z</dcterms:created>
  <dcterms:modified xsi:type="dcterms:W3CDTF">2026-03-06T15:13:00Z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Amy.Comb@durham.police.uk</vt:lpwstr>
  </property>
  <property fmtid="{D5CDD505-2E9C-101B-9397-08002B2CF9AE}" pid="5" name="MSIP_Label_8eaa0aa9-7845-4268-8f65-90cf4ea80712_SetDate">
    <vt:lpwstr>2021-02-24T09:46:25.0898763Z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93cbb1ec-7a90-4b3a-953b-32a438b54594</vt:lpwstr>
  </property>
  <property fmtid="{D5CDD505-2E9C-101B-9397-08002B2CF9AE}" pid="9" name="MSIP_Label_8eaa0aa9-7845-4268-8f65-90cf4ea80712_Extended_MSFT_Method">
    <vt:lpwstr>Manual</vt:lpwstr>
  </property>
  <property fmtid="{D5CDD505-2E9C-101B-9397-08002B2CF9AE}" pid="10" name="MSIP_Label_b4fec6b3-91e0-4cb4-97f0-3b695e194c32_Enabled">
    <vt:lpwstr>true</vt:lpwstr>
  </property>
  <property fmtid="{D5CDD505-2E9C-101B-9397-08002B2CF9AE}" pid="11" name="MSIP_Label_b4fec6b3-91e0-4cb4-97f0-3b695e194c32_SetDate">
    <vt:lpwstr>2021-12-10T12:17:37Z</vt:lpwstr>
  </property>
  <property fmtid="{D5CDD505-2E9C-101B-9397-08002B2CF9AE}" pid="12" name="MSIP_Label_b4fec6b3-91e0-4cb4-97f0-3b695e194c32_Method">
    <vt:lpwstr>Standard</vt:lpwstr>
  </property>
  <property fmtid="{D5CDD505-2E9C-101B-9397-08002B2CF9AE}" pid="13" name="MSIP_Label_b4fec6b3-91e0-4cb4-97f0-3b695e194c32_Name">
    <vt:lpwstr>b4fec6b3-91e0-4cb4-97f0-3b695e194c32</vt:lpwstr>
  </property>
  <property fmtid="{D5CDD505-2E9C-101B-9397-08002B2CF9AE}" pid="14" name="MSIP_Label_b4fec6b3-91e0-4cb4-97f0-3b695e194c32_SiteId">
    <vt:lpwstr>7ea6412d-a887-4942-951c-cd722827b11a</vt:lpwstr>
  </property>
  <property fmtid="{D5CDD505-2E9C-101B-9397-08002B2CF9AE}" pid="15" name="MSIP_Label_b4fec6b3-91e0-4cb4-97f0-3b695e194c32_ActionId">
    <vt:lpwstr>93b9cef2-9c70-4df8-bc3e-32a069eabd3f</vt:lpwstr>
  </property>
  <property fmtid="{D5CDD505-2E9C-101B-9397-08002B2CF9AE}" pid="16" name="MSIP_Label_b4fec6b3-91e0-4cb4-97f0-3b695e194c32_ContentBits">
    <vt:lpwstr>0</vt:lpwstr>
  </property>
  <property fmtid="{D5CDD505-2E9C-101B-9397-08002B2CF9AE}" pid="17" name="ContentTypeId">
    <vt:lpwstr>0x0101005D869846068D8549B92FBEAEC31C773C</vt:lpwstr>
  </property>
  <property fmtid="{D5CDD505-2E9C-101B-9397-08002B2CF9AE}" pid="18" name="MediaServiceImageTags">
    <vt:lpwstr/>
  </property>
</Properties>
</file>