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1E2CFB" w14:textId="3A8256FB" w:rsidR="00D64CB9" w:rsidRDefault="004478FF" w:rsidP="004478FF">
      <w:pPr>
        <w:jc w:val="right"/>
      </w:pPr>
      <w:r>
        <w:rPr>
          <w:noProof/>
        </w:rPr>
        <w:drawing>
          <wp:anchor distT="0" distB="0" distL="114300" distR="114300" simplePos="0" relativeHeight="251658240" behindDoc="0" locked="0" layoutInCell="1" allowOverlap="1" wp14:anchorId="3A90CC2D" wp14:editId="03E9C6F5">
            <wp:simplePos x="0" y="0"/>
            <wp:positionH relativeFrom="margin">
              <wp:align>center</wp:align>
            </wp:positionH>
            <wp:positionV relativeFrom="paragraph">
              <wp:posOffset>199390</wp:posOffset>
            </wp:positionV>
            <wp:extent cx="1189355" cy="1405656"/>
            <wp:effectExtent l="0" t="0" r="0" b="4445"/>
            <wp:wrapSquare wrapText="bothSides"/>
            <wp:docPr id="19" name="Picture 19" descr="A logo with a crown and a s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logo with a crown and a star&#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89355" cy="1405656"/>
                    </a:xfrm>
                    <a:prstGeom prst="rect">
                      <a:avLst/>
                    </a:prstGeom>
                  </pic:spPr>
                </pic:pic>
              </a:graphicData>
            </a:graphic>
          </wp:anchor>
        </w:drawing>
      </w:r>
    </w:p>
    <w:p w14:paraId="17B08D53" w14:textId="2902B33E" w:rsidR="00D64CB9" w:rsidRDefault="00D64CB9" w:rsidP="004478FF">
      <w:pPr>
        <w:jc w:val="center"/>
      </w:pPr>
    </w:p>
    <w:p w14:paraId="6B2A7175" w14:textId="0ED54553" w:rsidR="00D64CB9" w:rsidRDefault="00D64CB9"/>
    <w:p w14:paraId="564F7A35" w14:textId="6C8CFE68" w:rsidR="00D64CB9" w:rsidRDefault="00FB754C" w:rsidP="004478FF">
      <w:pPr>
        <w:tabs>
          <w:tab w:val="left" w:pos="1590"/>
        </w:tabs>
      </w:pPr>
      <w:r>
        <w:br w:type="textWrapping" w:clear="all"/>
      </w:r>
    </w:p>
    <w:p w14:paraId="421021E3" w14:textId="3B0B7673" w:rsidR="00D64CB9" w:rsidRDefault="00D64CB9"/>
    <w:p w14:paraId="7FF0EB1C" w14:textId="2B00EEB2" w:rsidR="00D64CB9" w:rsidRPr="00383147" w:rsidRDefault="00A1119F" w:rsidP="00D64CB9">
      <w:pPr>
        <w:jc w:val="center"/>
        <w:rPr>
          <w:b/>
          <w:color w:val="3366FF"/>
          <w:sz w:val="28"/>
          <w:szCs w:val="28"/>
        </w:rPr>
      </w:pPr>
      <w:r>
        <w:rPr>
          <w:b/>
          <w:color w:val="3366FF"/>
          <w:sz w:val="28"/>
          <w:szCs w:val="28"/>
        </w:rPr>
        <w:t xml:space="preserve">Agile Working </w:t>
      </w:r>
      <w:r w:rsidR="00D64CB9" w:rsidRPr="00383147">
        <w:rPr>
          <w:b/>
          <w:color w:val="3366FF"/>
          <w:sz w:val="28"/>
          <w:szCs w:val="28"/>
        </w:rPr>
        <w:t>Policy &amp; Procedure</w:t>
      </w:r>
    </w:p>
    <w:p w14:paraId="587895B8" w14:textId="77777777" w:rsidR="00D64CB9" w:rsidRPr="00D64CB9" w:rsidRDefault="00D64CB9" w:rsidP="00D64CB9">
      <w:pPr>
        <w:jc w:val="center"/>
        <w:rPr>
          <w:b/>
          <w:color w:val="0070C0"/>
          <w:sz w:val="28"/>
          <w:szCs w:val="28"/>
          <w:u w:val="single"/>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1956"/>
        <w:gridCol w:w="3005"/>
      </w:tblGrid>
      <w:tr w:rsidR="00D64CB9" w:rsidRPr="0017081D" w14:paraId="41CBA820" w14:textId="77777777" w:rsidTr="00C803A0">
        <w:tc>
          <w:tcPr>
            <w:tcW w:w="4815" w:type="dxa"/>
          </w:tcPr>
          <w:p w14:paraId="25149A1F" w14:textId="77777777" w:rsidR="00D64CB9" w:rsidRPr="0017081D" w:rsidRDefault="00D64CB9" w:rsidP="003F3B9E">
            <w:pPr>
              <w:rPr>
                <w:b/>
                <w:szCs w:val="24"/>
              </w:rPr>
            </w:pPr>
            <w:r w:rsidRPr="0017081D">
              <w:rPr>
                <w:b/>
                <w:szCs w:val="24"/>
              </w:rPr>
              <w:t>Policy</w:t>
            </w:r>
            <w:r>
              <w:rPr>
                <w:b/>
                <w:szCs w:val="24"/>
              </w:rPr>
              <w:t xml:space="preserve"> &amp; Procedure</w:t>
            </w:r>
            <w:r w:rsidRPr="0017081D">
              <w:rPr>
                <w:b/>
                <w:szCs w:val="24"/>
              </w:rPr>
              <w:t>:</w:t>
            </w:r>
          </w:p>
        </w:tc>
        <w:tc>
          <w:tcPr>
            <w:tcW w:w="4961" w:type="dxa"/>
            <w:gridSpan w:val="2"/>
          </w:tcPr>
          <w:p w14:paraId="22696EC8" w14:textId="54A725FB" w:rsidR="00D64CB9" w:rsidRPr="0014508B" w:rsidRDefault="00A1119F" w:rsidP="003F3B9E">
            <w:pPr>
              <w:rPr>
                <w:szCs w:val="24"/>
              </w:rPr>
            </w:pPr>
            <w:r>
              <w:rPr>
                <w:szCs w:val="24"/>
              </w:rPr>
              <w:t>Agile Working</w:t>
            </w:r>
            <w:r w:rsidR="00D23DE4">
              <w:rPr>
                <w:szCs w:val="24"/>
              </w:rPr>
              <w:t xml:space="preserve"> Policy &amp; Procedure</w:t>
            </w:r>
          </w:p>
        </w:tc>
      </w:tr>
      <w:tr w:rsidR="00D64CB9" w:rsidRPr="0017081D" w14:paraId="77B1067C" w14:textId="77777777" w:rsidTr="00C803A0">
        <w:tc>
          <w:tcPr>
            <w:tcW w:w="4815" w:type="dxa"/>
          </w:tcPr>
          <w:p w14:paraId="3CFDB9AE" w14:textId="77777777" w:rsidR="00D64CB9" w:rsidRPr="0017081D" w:rsidRDefault="00D64CB9" w:rsidP="003F3B9E">
            <w:pPr>
              <w:rPr>
                <w:b/>
                <w:szCs w:val="24"/>
              </w:rPr>
            </w:pPr>
            <w:r w:rsidRPr="0017081D">
              <w:rPr>
                <w:b/>
                <w:szCs w:val="24"/>
              </w:rPr>
              <w:t>Approved by which board (or Chief Officer) and date:</w:t>
            </w:r>
          </w:p>
        </w:tc>
        <w:tc>
          <w:tcPr>
            <w:tcW w:w="4961" w:type="dxa"/>
            <w:gridSpan w:val="2"/>
          </w:tcPr>
          <w:p w14:paraId="1CB5C0E1" w14:textId="77777777" w:rsidR="00D64CB9" w:rsidRDefault="002A6FAD" w:rsidP="003F3B9E">
            <w:pPr>
              <w:rPr>
                <w:szCs w:val="24"/>
              </w:rPr>
            </w:pPr>
            <w:r>
              <w:rPr>
                <w:szCs w:val="24"/>
              </w:rPr>
              <w:t>Ops Board 30 Sept 2021</w:t>
            </w:r>
          </w:p>
          <w:p w14:paraId="6CC90AD2" w14:textId="60E432A4" w:rsidR="00586EED" w:rsidRPr="0014508B" w:rsidRDefault="00952736" w:rsidP="003F3B9E">
            <w:pPr>
              <w:rPr>
                <w:szCs w:val="24"/>
              </w:rPr>
            </w:pPr>
            <w:r>
              <w:rPr>
                <w:szCs w:val="24"/>
              </w:rPr>
              <w:t>SMB 03 July 2024</w:t>
            </w:r>
          </w:p>
        </w:tc>
      </w:tr>
      <w:tr w:rsidR="00D64CB9" w:rsidRPr="0017081D" w14:paraId="569A69CB" w14:textId="77777777" w:rsidTr="00C803A0">
        <w:tc>
          <w:tcPr>
            <w:tcW w:w="4815" w:type="dxa"/>
          </w:tcPr>
          <w:p w14:paraId="5D52A7F9" w14:textId="77777777" w:rsidR="00D64CB9" w:rsidRPr="0017081D" w:rsidRDefault="00D64CB9" w:rsidP="003F3B9E">
            <w:pPr>
              <w:rPr>
                <w:b/>
                <w:szCs w:val="24"/>
              </w:rPr>
            </w:pPr>
            <w:r w:rsidRPr="0017081D">
              <w:rPr>
                <w:b/>
                <w:szCs w:val="24"/>
              </w:rPr>
              <w:t>Owner</w:t>
            </w:r>
            <w:r>
              <w:rPr>
                <w:b/>
                <w:szCs w:val="24"/>
              </w:rPr>
              <w:t>:</w:t>
            </w:r>
          </w:p>
        </w:tc>
        <w:tc>
          <w:tcPr>
            <w:tcW w:w="4961" w:type="dxa"/>
            <w:gridSpan w:val="2"/>
          </w:tcPr>
          <w:p w14:paraId="4702EF12" w14:textId="4BF2ACA7" w:rsidR="00D64CB9" w:rsidRPr="0014508B" w:rsidRDefault="00A1119F" w:rsidP="003F3B9E">
            <w:pPr>
              <w:rPr>
                <w:szCs w:val="24"/>
              </w:rPr>
            </w:pPr>
            <w:r>
              <w:rPr>
                <w:szCs w:val="24"/>
              </w:rPr>
              <w:t>HR Department</w:t>
            </w:r>
          </w:p>
        </w:tc>
      </w:tr>
      <w:tr w:rsidR="00D64CB9" w:rsidRPr="0017081D" w14:paraId="3EB1242E" w14:textId="77777777" w:rsidTr="00C803A0">
        <w:tc>
          <w:tcPr>
            <w:tcW w:w="6771" w:type="dxa"/>
            <w:gridSpan w:val="2"/>
          </w:tcPr>
          <w:p w14:paraId="7CD96BEE" w14:textId="77777777" w:rsidR="00D64CB9" w:rsidRPr="0017081D" w:rsidRDefault="00D64CB9" w:rsidP="003F3B9E">
            <w:pPr>
              <w:rPr>
                <w:b/>
                <w:szCs w:val="24"/>
              </w:rPr>
            </w:pPr>
            <w:r w:rsidRPr="0017081D">
              <w:rPr>
                <w:b/>
                <w:szCs w:val="24"/>
              </w:rPr>
              <w:t>For release under Freedom of Information?</w:t>
            </w:r>
          </w:p>
          <w:p w14:paraId="3C0E8BD6" w14:textId="77777777" w:rsidR="00D64CB9" w:rsidRPr="0017081D" w:rsidRDefault="00D64CB9" w:rsidP="003F3B9E">
            <w:pPr>
              <w:rPr>
                <w:b/>
                <w:szCs w:val="24"/>
              </w:rPr>
            </w:pPr>
          </w:p>
        </w:tc>
        <w:tc>
          <w:tcPr>
            <w:tcW w:w="3005" w:type="dxa"/>
          </w:tcPr>
          <w:p w14:paraId="15176CAF" w14:textId="369C2EC2" w:rsidR="00D64CB9" w:rsidRPr="00D64CB9" w:rsidRDefault="00A1119F" w:rsidP="003F3B9E">
            <w:pPr>
              <w:rPr>
                <w:szCs w:val="24"/>
              </w:rPr>
            </w:pPr>
            <w:r>
              <w:rPr>
                <w:szCs w:val="24"/>
              </w:rPr>
              <w:t>Yes</w:t>
            </w:r>
          </w:p>
        </w:tc>
      </w:tr>
      <w:tr w:rsidR="00D64CB9" w:rsidRPr="0017081D" w14:paraId="130BD3AD" w14:textId="77777777" w:rsidTr="00C803A0">
        <w:tc>
          <w:tcPr>
            <w:tcW w:w="4815" w:type="dxa"/>
          </w:tcPr>
          <w:p w14:paraId="2CC5D1CD" w14:textId="77777777" w:rsidR="00D64CB9" w:rsidRPr="0017081D" w:rsidRDefault="00D64CB9" w:rsidP="003F3B9E">
            <w:pPr>
              <w:rPr>
                <w:b/>
                <w:szCs w:val="24"/>
              </w:rPr>
            </w:pPr>
            <w:r w:rsidRPr="0017081D">
              <w:rPr>
                <w:b/>
                <w:szCs w:val="24"/>
              </w:rPr>
              <w:t>Contact for advice</w:t>
            </w:r>
            <w:r>
              <w:rPr>
                <w:b/>
                <w:szCs w:val="24"/>
              </w:rPr>
              <w:t>:</w:t>
            </w:r>
          </w:p>
        </w:tc>
        <w:tc>
          <w:tcPr>
            <w:tcW w:w="4961" w:type="dxa"/>
            <w:gridSpan w:val="2"/>
          </w:tcPr>
          <w:p w14:paraId="3C0E7E30" w14:textId="7BA7CBFB" w:rsidR="00D64CB9" w:rsidRPr="0014508B" w:rsidRDefault="00A1119F" w:rsidP="003F3B9E">
            <w:pPr>
              <w:rPr>
                <w:szCs w:val="24"/>
              </w:rPr>
            </w:pPr>
            <w:r>
              <w:rPr>
                <w:szCs w:val="24"/>
              </w:rPr>
              <w:t>HR Department</w:t>
            </w:r>
          </w:p>
        </w:tc>
      </w:tr>
      <w:tr w:rsidR="006B3657" w:rsidRPr="0017081D" w14:paraId="36A8A679" w14:textId="77777777" w:rsidTr="00C803A0">
        <w:tc>
          <w:tcPr>
            <w:tcW w:w="4815" w:type="dxa"/>
          </w:tcPr>
          <w:p w14:paraId="47C45E54" w14:textId="77777777" w:rsidR="006B3657" w:rsidRDefault="006B3657" w:rsidP="003F3B9E">
            <w:pPr>
              <w:rPr>
                <w:b/>
                <w:szCs w:val="24"/>
              </w:rPr>
            </w:pPr>
            <w:r>
              <w:rPr>
                <w:b/>
                <w:szCs w:val="24"/>
              </w:rPr>
              <w:t>Support information:</w:t>
            </w:r>
          </w:p>
          <w:p w14:paraId="5363851F" w14:textId="11473722" w:rsidR="006B3657" w:rsidRPr="0017081D" w:rsidRDefault="006B3657" w:rsidP="00B44136">
            <w:pPr>
              <w:rPr>
                <w:b/>
                <w:szCs w:val="24"/>
              </w:rPr>
            </w:pPr>
            <w:r w:rsidRPr="00D64CB9">
              <w:rPr>
                <w:sz w:val="18"/>
                <w:szCs w:val="18"/>
              </w:rPr>
              <w:t>(</w:t>
            </w:r>
            <w:r w:rsidR="00B44136">
              <w:rPr>
                <w:sz w:val="18"/>
                <w:szCs w:val="18"/>
              </w:rPr>
              <w:t>L</w:t>
            </w:r>
            <w:r>
              <w:rPr>
                <w:sz w:val="18"/>
                <w:szCs w:val="18"/>
              </w:rPr>
              <w:t>ist any legislation,</w:t>
            </w:r>
            <w:r w:rsidR="009F649E">
              <w:rPr>
                <w:sz w:val="18"/>
                <w:szCs w:val="18"/>
              </w:rPr>
              <w:t xml:space="preserve"> </w:t>
            </w:r>
            <w:r w:rsidR="00B44136">
              <w:rPr>
                <w:sz w:val="18"/>
                <w:szCs w:val="18"/>
              </w:rPr>
              <w:t xml:space="preserve">APP, </w:t>
            </w:r>
            <w:r w:rsidR="009F649E">
              <w:rPr>
                <w:sz w:val="18"/>
                <w:szCs w:val="18"/>
              </w:rPr>
              <w:t>other policies, etc. that this policy &amp; procedure complies with</w:t>
            </w:r>
            <w:r w:rsidRPr="00D64CB9">
              <w:rPr>
                <w:sz w:val="18"/>
                <w:szCs w:val="18"/>
              </w:rPr>
              <w:t>)</w:t>
            </w:r>
          </w:p>
        </w:tc>
        <w:tc>
          <w:tcPr>
            <w:tcW w:w="4961" w:type="dxa"/>
            <w:gridSpan w:val="2"/>
          </w:tcPr>
          <w:p w14:paraId="2BF6D07A" w14:textId="77777777" w:rsidR="006B3657" w:rsidRPr="0014508B" w:rsidRDefault="006B3657" w:rsidP="003F3B9E">
            <w:pPr>
              <w:rPr>
                <w:szCs w:val="24"/>
              </w:rPr>
            </w:pPr>
          </w:p>
        </w:tc>
      </w:tr>
      <w:tr w:rsidR="00D64CB9" w:rsidRPr="0017081D" w14:paraId="475BE37A" w14:textId="77777777" w:rsidTr="00C803A0">
        <w:tc>
          <w:tcPr>
            <w:tcW w:w="4815" w:type="dxa"/>
          </w:tcPr>
          <w:p w14:paraId="7F0734BD" w14:textId="77777777" w:rsidR="00D64CB9" w:rsidRDefault="00D64CB9" w:rsidP="003F3B9E">
            <w:pPr>
              <w:rPr>
                <w:b/>
                <w:szCs w:val="24"/>
              </w:rPr>
            </w:pPr>
            <w:r w:rsidRPr="0017081D">
              <w:rPr>
                <w:b/>
                <w:szCs w:val="24"/>
              </w:rPr>
              <w:t>Review date</w:t>
            </w:r>
            <w:r>
              <w:rPr>
                <w:b/>
                <w:szCs w:val="24"/>
              </w:rPr>
              <w:t>:</w:t>
            </w:r>
          </w:p>
          <w:p w14:paraId="527F2D1F" w14:textId="77777777" w:rsidR="00D64CB9" w:rsidRPr="00D64CB9" w:rsidRDefault="00D64CB9" w:rsidP="003F3B9E">
            <w:pPr>
              <w:rPr>
                <w:sz w:val="18"/>
                <w:szCs w:val="18"/>
              </w:rPr>
            </w:pPr>
            <w:r w:rsidRPr="00D64CB9">
              <w:rPr>
                <w:sz w:val="18"/>
                <w:szCs w:val="18"/>
              </w:rPr>
              <w:t>(Policy &amp; Procedure must be reviewed every 3-years)</w:t>
            </w:r>
          </w:p>
        </w:tc>
        <w:tc>
          <w:tcPr>
            <w:tcW w:w="4961" w:type="dxa"/>
            <w:gridSpan w:val="2"/>
          </w:tcPr>
          <w:p w14:paraId="73F2DED7" w14:textId="2B0AD468" w:rsidR="00E53AC0" w:rsidRPr="0014508B" w:rsidRDefault="00EF02BE" w:rsidP="003F3B9E">
            <w:pPr>
              <w:rPr>
                <w:szCs w:val="24"/>
              </w:rPr>
            </w:pPr>
            <w:r>
              <w:rPr>
                <w:szCs w:val="24"/>
              </w:rPr>
              <w:t xml:space="preserve">July </w:t>
            </w:r>
            <w:r w:rsidR="004478FF">
              <w:rPr>
                <w:szCs w:val="24"/>
              </w:rPr>
              <w:t>2027</w:t>
            </w:r>
          </w:p>
        </w:tc>
      </w:tr>
    </w:tbl>
    <w:p w14:paraId="2B32A573" w14:textId="77777777" w:rsidR="00D64CB9" w:rsidRPr="0014508B" w:rsidRDefault="00D64CB9" w:rsidP="00D64CB9">
      <w:pPr>
        <w:rPr>
          <w:b/>
          <w:color w:val="0070C0"/>
          <w:szCs w:val="24"/>
        </w:rPr>
      </w:pPr>
    </w:p>
    <w:p w14:paraId="5101F65B" w14:textId="77777777" w:rsidR="00D64CB9" w:rsidRPr="00383147" w:rsidRDefault="00D64CB9" w:rsidP="00D64CB9">
      <w:pPr>
        <w:rPr>
          <w:b/>
          <w:color w:val="3366FF"/>
          <w:szCs w:val="24"/>
        </w:rPr>
      </w:pPr>
      <w:r w:rsidRPr="00383147">
        <w:rPr>
          <w:b/>
          <w:color w:val="3366FF"/>
          <w:szCs w:val="24"/>
        </w:rPr>
        <w:t>If changes have been made to an existing Policy &amp; Procedure document, you must complete the boxes below</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961"/>
      </w:tblGrid>
      <w:tr w:rsidR="00D64CB9" w:rsidRPr="0017081D" w14:paraId="680EB8B1" w14:textId="77777777" w:rsidTr="00C803A0">
        <w:tc>
          <w:tcPr>
            <w:tcW w:w="4815" w:type="dxa"/>
          </w:tcPr>
          <w:p w14:paraId="5354E922" w14:textId="77777777" w:rsidR="00D64CB9" w:rsidRDefault="00D64CB9" w:rsidP="003F3B9E">
            <w:pPr>
              <w:rPr>
                <w:b/>
                <w:szCs w:val="24"/>
              </w:rPr>
            </w:pPr>
            <w:r>
              <w:rPr>
                <w:b/>
                <w:szCs w:val="24"/>
              </w:rPr>
              <w:t>Amendments made</w:t>
            </w:r>
          </w:p>
          <w:p w14:paraId="7B80A2A7" w14:textId="77777777" w:rsidR="00D64CB9" w:rsidRPr="00D64CB9" w:rsidRDefault="00D64CB9" w:rsidP="003F3B9E">
            <w:pPr>
              <w:rPr>
                <w:szCs w:val="24"/>
              </w:rPr>
            </w:pPr>
            <w:r>
              <w:rPr>
                <w:sz w:val="18"/>
                <w:szCs w:val="18"/>
              </w:rPr>
              <w:t>(Please detail the amendment(s) made</w:t>
            </w:r>
            <w:r w:rsidR="0014508B">
              <w:rPr>
                <w:sz w:val="18"/>
                <w:szCs w:val="18"/>
              </w:rPr>
              <w:t xml:space="preserve"> and when</w:t>
            </w:r>
            <w:r>
              <w:rPr>
                <w:sz w:val="18"/>
                <w:szCs w:val="18"/>
              </w:rPr>
              <w:t>)</w:t>
            </w:r>
          </w:p>
        </w:tc>
        <w:tc>
          <w:tcPr>
            <w:tcW w:w="4961" w:type="dxa"/>
          </w:tcPr>
          <w:p w14:paraId="21803207" w14:textId="77777777" w:rsidR="00D64CB9" w:rsidRDefault="00A34D52" w:rsidP="003F3B9E">
            <w:pPr>
              <w:rPr>
                <w:szCs w:val="24"/>
              </w:rPr>
            </w:pPr>
            <w:r>
              <w:rPr>
                <w:szCs w:val="24"/>
              </w:rPr>
              <w:t>May</w:t>
            </w:r>
            <w:r w:rsidR="006E0C72">
              <w:rPr>
                <w:szCs w:val="24"/>
              </w:rPr>
              <w:t xml:space="preserve"> 2022</w:t>
            </w:r>
            <w:r w:rsidR="00586EED">
              <w:rPr>
                <w:szCs w:val="24"/>
              </w:rPr>
              <w:t xml:space="preserve"> – updated remote &amp; home working</w:t>
            </w:r>
          </w:p>
          <w:p w14:paraId="10ECD0B0" w14:textId="4A2FA82A" w:rsidR="00EF02BE" w:rsidRPr="0017081D" w:rsidRDefault="00EF02BE" w:rsidP="003F3B9E">
            <w:pPr>
              <w:rPr>
                <w:szCs w:val="24"/>
              </w:rPr>
            </w:pPr>
            <w:r>
              <w:rPr>
                <w:szCs w:val="24"/>
              </w:rPr>
              <w:t>Ju</w:t>
            </w:r>
            <w:r w:rsidR="00822FD8">
              <w:rPr>
                <w:szCs w:val="24"/>
              </w:rPr>
              <w:t>ly</w:t>
            </w:r>
            <w:r>
              <w:rPr>
                <w:szCs w:val="24"/>
              </w:rPr>
              <w:t xml:space="preserve"> 2024 – clarity re blended approach</w:t>
            </w:r>
          </w:p>
        </w:tc>
      </w:tr>
      <w:tr w:rsidR="00D64CB9" w:rsidRPr="0017081D" w14:paraId="1F283642" w14:textId="77777777" w:rsidTr="00C803A0">
        <w:tc>
          <w:tcPr>
            <w:tcW w:w="4815" w:type="dxa"/>
          </w:tcPr>
          <w:p w14:paraId="17D04674" w14:textId="77777777" w:rsidR="00D64CB9" w:rsidRPr="0017081D" w:rsidRDefault="00D64CB9" w:rsidP="003F3B9E">
            <w:pPr>
              <w:rPr>
                <w:b/>
                <w:szCs w:val="24"/>
              </w:rPr>
            </w:pPr>
            <w:r>
              <w:rPr>
                <w:b/>
                <w:szCs w:val="24"/>
              </w:rPr>
              <w:t xml:space="preserve">Date and Version Number </w:t>
            </w:r>
          </w:p>
        </w:tc>
        <w:tc>
          <w:tcPr>
            <w:tcW w:w="4961" w:type="dxa"/>
          </w:tcPr>
          <w:p w14:paraId="066D60F4" w14:textId="77777777" w:rsidR="00586EED" w:rsidRDefault="00F42079" w:rsidP="00586EED">
            <w:pPr>
              <w:rPr>
                <w:szCs w:val="24"/>
              </w:rPr>
            </w:pPr>
            <w:r>
              <w:rPr>
                <w:szCs w:val="24"/>
              </w:rPr>
              <w:t>Business Board February 2019</w:t>
            </w:r>
          </w:p>
          <w:p w14:paraId="36B8911E" w14:textId="56DE6657" w:rsidR="002A6FAD" w:rsidRDefault="002A6FAD" w:rsidP="00586EED">
            <w:pPr>
              <w:rPr>
                <w:szCs w:val="24"/>
              </w:rPr>
            </w:pPr>
            <w:r>
              <w:rPr>
                <w:szCs w:val="24"/>
              </w:rPr>
              <w:t>Gold Lectern Feb 2021 V2</w:t>
            </w:r>
          </w:p>
          <w:p w14:paraId="2D08EB74" w14:textId="28110B8E" w:rsidR="00586EED" w:rsidRDefault="00586EED" w:rsidP="00586EED">
            <w:pPr>
              <w:rPr>
                <w:szCs w:val="24"/>
              </w:rPr>
            </w:pPr>
            <w:r>
              <w:rPr>
                <w:szCs w:val="24"/>
              </w:rPr>
              <w:t xml:space="preserve">Work Force Board </w:t>
            </w:r>
            <w:r w:rsidR="00A34D52">
              <w:rPr>
                <w:szCs w:val="24"/>
              </w:rPr>
              <w:t>May</w:t>
            </w:r>
            <w:r>
              <w:rPr>
                <w:szCs w:val="24"/>
              </w:rPr>
              <w:t xml:space="preserve"> 2022 V3</w:t>
            </w:r>
          </w:p>
          <w:p w14:paraId="125112DB" w14:textId="4574732C" w:rsidR="00586EED" w:rsidRDefault="00E53AC0" w:rsidP="00586EED">
            <w:pPr>
              <w:rPr>
                <w:szCs w:val="24"/>
              </w:rPr>
            </w:pPr>
            <w:r>
              <w:rPr>
                <w:szCs w:val="24"/>
              </w:rPr>
              <w:t xml:space="preserve">Work Force Board </w:t>
            </w:r>
            <w:r w:rsidR="00EF02BE">
              <w:rPr>
                <w:szCs w:val="24"/>
              </w:rPr>
              <w:t>June</w:t>
            </w:r>
            <w:r w:rsidR="004478FF">
              <w:rPr>
                <w:szCs w:val="24"/>
              </w:rPr>
              <w:t xml:space="preserve"> 2024</w:t>
            </w:r>
            <w:r w:rsidR="00EF02BE">
              <w:rPr>
                <w:szCs w:val="24"/>
              </w:rPr>
              <w:t>/SMB July 2024 V4</w:t>
            </w:r>
          </w:p>
          <w:p w14:paraId="2C2B960D" w14:textId="2D2D1CDA" w:rsidR="00586EED" w:rsidRPr="0017081D" w:rsidRDefault="00586EED" w:rsidP="00586EED">
            <w:pPr>
              <w:rPr>
                <w:szCs w:val="24"/>
              </w:rPr>
            </w:pPr>
          </w:p>
        </w:tc>
      </w:tr>
    </w:tbl>
    <w:p w14:paraId="64B64B08" w14:textId="77777777" w:rsidR="00D64CB9" w:rsidRPr="0017081D" w:rsidRDefault="00D64CB9" w:rsidP="00D64CB9">
      <w:pPr>
        <w:rPr>
          <w:b/>
          <w:color w:val="3366FF"/>
          <w:szCs w:val="24"/>
        </w:rPr>
      </w:pPr>
    </w:p>
    <w:p w14:paraId="48181C5B" w14:textId="77777777" w:rsidR="004478FF" w:rsidRPr="003A6AC5" w:rsidRDefault="004478FF" w:rsidP="00C803A0">
      <w:pPr>
        <w:ind w:right="284"/>
        <w:rPr>
          <w:b/>
          <w:color w:val="3366FF"/>
        </w:rPr>
      </w:pPr>
      <w:r w:rsidRPr="003A6AC5">
        <w:rPr>
          <w:b/>
          <w:color w:val="3366FF"/>
        </w:rPr>
        <w:lastRenderedPageBreak/>
        <w:t>The Code of Ethics</w:t>
      </w:r>
    </w:p>
    <w:p w14:paraId="3537FCF8" w14:textId="1E323BFB" w:rsidR="004478FF" w:rsidRDefault="004478FF" w:rsidP="00C803A0">
      <w:pPr>
        <w:ind w:right="284"/>
      </w:pPr>
      <w:r>
        <w:t>The Code of Ethics sits at the heart of everything we do.  It sets out how we work together in policing and with the public to keep people safe.</w:t>
      </w:r>
    </w:p>
    <w:p w14:paraId="3FF091F5" w14:textId="77777777" w:rsidR="004478FF" w:rsidRDefault="004478FF" w:rsidP="00C803A0">
      <w:pPr>
        <w:ind w:right="284"/>
        <w:rPr>
          <w:i/>
          <w:iCs/>
        </w:rPr>
      </w:pPr>
      <w:r>
        <w:t>The Code of Ethics is inclusive and supports everyone in policing. It has two parts, both of which are non-statutory.</w:t>
      </w:r>
      <w:r w:rsidRPr="00ED6167">
        <w:rPr>
          <w:i/>
          <w:iCs/>
        </w:rPr>
        <w:t xml:space="preserve"> </w:t>
      </w:r>
    </w:p>
    <w:p w14:paraId="0B1C3202" w14:textId="77777777" w:rsidR="004478FF" w:rsidRPr="003C5989" w:rsidRDefault="004478FF" w:rsidP="00C803A0">
      <w:pPr>
        <w:pStyle w:val="ListParagraph"/>
        <w:numPr>
          <w:ilvl w:val="0"/>
          <w:numId w:val="28"/>
        </w:numPr>
        <w:ind w:left="0" w:right="284"/>
      </w:pPr>
      <w:r w:rsidRPr="003C5989">
        <w:t>Ethical Policing Principles</w:t>
      </w:r>
    </w:p>
    <w:p w14:paraId="53B72D93" w14:textId="77777777" w:rsidR="004478FF" w:rsidRPr="003C5989" w:rsidRDefault="004478FF" w:rsidP="00C803A0">
      <w:pPr>
        <w:pStyle w:val="ListParagraph"/>
        <w:numPr>
          <w:ilvl w:val="0"/>
          <w:numId w:val="28"/>
        </w:numPr>
        <w:ind w:left="0" w:right="284"/>
      </w:pPr>
      <w:r w:rsidRPr="003C5989">
        <w:t>Guidance for ethical and professional behaviour in policing</w:t>
      </w:r>
    </w:p>
    <w:p w14:paraId="2DF9B0C9" w14:textId="77777777" w:rsidR="004478FF" w:rsidRDefault="004478FF" w:rsidP="00C803A0">
      <w:pPr>
        <w:ind w:right="284"/>
        <w:rPr>
          <w:b/>
          <w:color w:val="3366FF"/>
        </w:rPr>
      </w:pPr>
      <w:r>
        <w:rPr>
          <w:b/>
          <w:color w:val="3366FF"/>
        </w:rPr>
        <w:t xml:space="preserve">Ethical </w:t>
      </w:r>
      <w:r w:rsidRPr="002E7D63">
        <w:rPr>
          <w:b/>
          <w:color w:val="3366FF"/>
        </w:rPr>
        <w:t>Policing Principles</w:t>
      </w:r>
      <w:r>
        <w:rPr>
          <w:b/>
          <w:color w:val="3366FF"/>
        </w:rPr>
        <w:t>:</w:t>
      </w:r>
    </w:p>
    <w:p w14:paraId="5EFFC7BD" w14:textId="77777777" w:rsidR="004478FF" w:rsidRPr="003C5989" w:rsidRDefault="004478FF" w:rsidP="00C803A0">
      <w:pPr>
        <w:ind w:right="284"/>
        <w:rPr>
          <w:bCs/>
        </w:rPr>
      </w:pPr>
      <w:r w:rsidRPr="003C5989">
        <w:rPr>
          <w:bCs/>
        </w:rPr>
        <w:t>These principles are a series of guiding statements that should be used to help people in policing do the right things, in the right way, for the right reasons.</w:t>
      </w:r>
    </w:p>
    <w:p w14:paraId="159E8AC2" w14:textId="77777777" w:rsidR="004478FF" w:rsidRDefault="004478FF" w:rsidP="00C803A0">
      <w:pPr>
        <w:numPr>
          <w:ilvl w:val="0"/>
          <w:numId w:val="8"/>
        </w:numPr>
        <w:spacing w:after="0"/>
        <w:ind w:left="0" w:right="284"/>
      </w:pPr>
      <w:r w:rsidRPr="002E7D63">
        <w:rPr>
          <w:b/>
          <w:bCs/>
          <w:color w:val="3366FF"/>
        </w:rPr>
        <w:t>Courage</w:t>
      </w:r>
      <w:r>
        <w:t xml:space="preserve"> </w:t>
      </w:r>
      <w:r w:rsidRPr="00ED6167">
        <w:t xml:space="preserve">– </w:t>
      </w:r>
      <w:r>
        <w:t>Making, communicating and being accountable for decisions, and standing against anything that could bring our profession into disrepute</w:t>
      </w:r>
      <w:r w:rsidRPr="00ED6167">
        <w:t>.</w:t>
      </w:r>
    </w:p>
    <w:p w14:paraId="7E3DF9EE" w14:textId="77777777" w:rsidR="004478FF" w:rsidRPr="002E7D63" w:rsidRDefault="004478FF" w:rsidP="00C803A0">
      <w:pPr>
        <w:spacing w:after="0"/>
        <w:ind w:right="284"/>
        <w:rPr>
          <w:b/>
          <w:bCs/>
          <w:color w:val="3366FF"/>
        </w:rPr>
      </w:pPr>
    </w:p>
    <w:p w14:paraId="2AAA2E47" w14:textId="77777777" w:rsidR="004478FF" w:rsidRDefault="004478FF" w:rsidP="00C803A0">
      <w:pPr>
        <w:numPr>
          <w:ilvl w:val="0"/>
          <w:numId w:val="8"/>
        </w:numPr>
        <w:spacing w:after="0"/>
        <w:ind w:left="0" w:right="284"/>
      </w:pPr>
      <w:r w:rsidRPr="002E7D63">
        <w:rPr>
          <w:b/>
          <w:bCs/>
          <w:color w:val="3366FF"/>
        </w:rPr>
        <w:t>Respect and Empathy</w:t>
      </w:r>
      <w:r w:rsidRPr="002E7D63">
        <w:rPr>
          <w:color w:val="3366FF"/>
        </w:rPr>
        <w:t xml:space="preserve"> </w:t>
      </w:r>
      <w:r>
        <w:t>- Encouraging, listening to and understanding the views of others, and seeking to recognise and respond to the physical, mental and emotional challenges that we and other people may face.</w:t>
      </w:r>
    </w:p>
    <w:p w14:paraId="5DBE155C" w14:textId="77777777" w:rsidR="004478FF" w:rsidRDefault="004478FF" w:rsidP="00C803A0">
      <w:pPr>
        <w:pStyle w:val="ListParagraph"/>
        <w:ind w:left="0" w:right="284"/>
      </w:pPr>
    </w:p>
    <w:p w14:paraId="604653C5" w14:textId="77777777" w:rsidR="004478FF" w:rsidRDefault="004478FF" w:rsidP="00C803A0">
      <w:pPr>
        <w:numPr>
          <w:ilvl w:val="0"/>
          <w:numId w:val="8"/>
        </w:numPr>
        <w:spacing w:after="0"/>
        <w:ind w:left="0" w:right="284"/>
      </w:pPr>
      <w:r w:rsidRPr="002E7D63">
        <w:rPr>
          <w:b/>
          <w:bCs/>
        </w:rPr>
        <w:t>Public Service</w:t>
      </w:r>
      <w:r>
        <w:t xml:space="preserve"> - Working in the public interest, fostering public trust and confidence, and taking pride in providing an excellent service to the public.</w:t>
      </w:r>
    </w:p>
    <w:p w14:paraId="0508953F" w14:textId="77777777" w:rsidR="004478FF" w:rsidRDefault="004478FF" w:rsidP="00C803A0">
      <w:pPr>
        <w:pStyle w:val="ListParagraph"/>
        <w:ind w:left="0" w:right="284"/>
      </w:pPr>
    </w:p>
    <w:tbl>
      <w:tblPr>
        <w:tblStyle w:val="TableGrid"/>
        <w:tblW w:w="0" w:type="auto"/>
        <w:tblInd w:w="-5" w:type="dxa"/>
        <w:tblLook w:val="04A0" w:firstRow="1" w:lastRow="0" w:firstColumn="1" w:lastColumn="0" w:noHBand="0" w:noVBand="1"/>
      </w:tblPr>
      <w:tblGrid>
        <w:gridCol w:w="3231"/>
        <w:gridCol w:w="3232"/>
        <w:gridCol w:w="3318"/>
      </w:tblGrid>
      <w:tr w:rsidR="004478FF" w:rsidRPr="002E7D63" w14:paraId="0BC474AB" w14:textId="77777777" w:rsidTr="00E34875">
        <w:tc>
          <w:tcPr>
            <w:tcW w:w="3231" w:type="dxa"/>
          </w:tcPr>
          <w:p w14:paraId="35523BD9" w14:textId="77777777" w:rsidR="004478FF" w:rsidRPr="002E7D63" w:rsidRDefault="004478FF" w:rsidP="00C803A0">
            <w:pPr>
              <w:ind w:right="284"/>
              <w:rPr>
                <w:b/>
                <w:bCs/>
                <w:color w:val="3366FF"/>
              </w:rPr>
            </w:pPr>
            <w:r w:rsidRPr="002E7D63">
              <w:rPr>
                <w:b/>
                <w:bCs/>
                <w:color w:val="3366FF"/>
              </w:rPr>
              <w:t>Courage</w:t>
            </w:r>
          </w:p>
        </w:tc>
        <w:tc>
          <w:tcPr>
            <w:tcW w:w="3232" w:type="dxa"/>
          </w:tcPr>
          <w:p w14:paraId="2ECEC2E2" w14:textId="77777777" w:rsidR="004478FF" w:rsidRPr="002E7D63" w:rsidRDefault="004478FF" w:rsidP="00C803A0">
            <w:pPr>
              <w:ind w:right="284"/>
              <w:rPr>
                <w:b/>
                <w:bCs/>
                <w:color w:val="3366FF"/>
              </w:rPr>
            </w:pPr>
            <w:r w:rsidRPr="002E7D63">
              <w:rPr>
                <w:b/>
                <w:bCs/>
                <w:color w:val="3366FF"/>
              </w:rPr>
              <w:t>Respect &amp; Empathy</w:t>
            </w:r>
          </w:p>
        </w:tc>
        <w:tc>
          <w:tcPr>
            <w:tcW w:w="3318" w:type="dxa"/>
          </w:tcPr>
          <w:p w14:paraId="4D1723C7" w14:textId="77777777" w:rsidR="004478FF" w:rsidRPr="002E7D63" w:rsidRDefault="004478FF" w:rsidP="00C803A0">
            <w:pPr>
              <w:ind w:right="284"/>
              <w:rPr>
                <w:b/>
                <w:bCs/>
                <w:color w:val="3366FF"/>
              </w:rPr>
            </w:pPr>
            <w:r w:rsidRPr="002E7D63">
              <w:rPr>
                <w:b/>
                <w:bCs/>
                <w:color w:val="3366FF"/>
              </w:rPr>
              <w:t>Public Service</w:t>
            </w:r>
          </w:p>
        </w:tc>
      </w:tr>
      <w:tr w:rsidR="004478FF" w14:paraId="4ADD090B" w14:textId="77777777" w:rsidTr="00E34875">
        <w:tc>
          <w:tcPr>
            <w:tcW w:w="3231" w:type="dxa"/>
          </w:tcPr>
          <w:p w14:paraId="0ABC82C4" w14:textId="77777777" w:rsidR="004478FF" w:rsidRDefault="004478FF" w:rsidP="00C803A0">
            <w:pPr>
              <w:ind w:right="284"/>
            </w:pPr>
            <w:r>
              <w:t>We show courage by:</w:t>
            </w:r>
          </w:p>
          <w:p w14:paraId="7CF146FB" w14:textId="77777777" w:rsidR="004478FF" w:rsidRDefault="004478FF" w:rsidP="00C803A0">
            <w:pPr>
              <w:pStyle w:val="ListParagraph"/>
              <w:numPr>
                <w:ilvl w:val="0"/>
                <w:numId w:val="29"/>
              </w:numPr>
              <w:ind w:left="0" w:right="284" w:hanging="284"/>
            </w:pPr>
            <w:r>
              <w:t>Taking responsibility</w:t>
            </w:r>
          </w:p>
          <w:p w14:paraId="4F3D0AB6" w14:textId="77777777" w:rsidR="004478FF" w:rsidRDefault="004478FF" w:rsidP="00C803A0">
            <w:pPr>
              <w:pStyle w:val="ListParagraph"/>
              <w:numPr>
                <w:ilvl w:val="0"/>
                <w:numId w:val="29"/>
              </w:numPr>
              <w:ind w:left="0" w:right="284" w:hanging="284"/>
            </w:pPr>
            <w:r>
              <w:t>Setting an example</w:t>
            </w:r>
          </w:p>
          <w:p w14:paraId="73D0C7F3" w14:textId="77777777" w:rsidR="004478FF" w:rsidRDefault="004478FF" w:rsidP="00C803A0">
            <w:pPr>
              <w:pStyle w:val="ListParagraph"/>
              <w:numPr>
                <w:ilvl w:val="0"/>
                <w:numId w:val="29"/>
              </w:numPr>
              <w:ind w:left="0" w:right="284" w:hanging="284"/>
            </w:pPr>
            <w:r>
              <w:t>Challenging unprofessional behaviour and practice</w:t>
            </w:r>
          </w:p>
          <w:p w14:paraId="2B939B55" w14:textId="77777777" w:rsidR="004478FF" w:rsidRDefault="004478FF" w:rsidP="00C803A0">
            <w:pPr>
              <w:pStyle w:val="ListParagraph"/>
              <w:numPr>
                <w:ilvl w:val="0"/>
                <w:numId w:val="29"/>
              </w:numPr>
              <w:ind w:left="0" w:right="284" w:hanging="284"/>
            </w:pPr>
            <w:r>
              <w:t>Being honest, open and accountable</w:t>
            </w:r>
          </w:p>
          <w:p w14:paraId="58BACEA4" w14:textId="77777777" w:rsidR="004478FF" w:rsidRDefault="004478FF" w:rsidP="00C803A0">
            <w:pPr>
              <w:pStyle w:val="ListParagraph"/>
              <w:numPr>
                <w:ilvl w:val="0"/>
                <w:numId w:val="29"/>
              </w:numPr>
              <w:ind w:left="0" w:right="284" w:hanging="284"/>
            </w:pPr>
            <w:r>
              <w:t>Encouraging feedback and scrutiny</w:t>
            </w:r>
          </w:p>
        </w:tc>
        <w:tc>
          <w:tcPr>
            <w:tcW w:w="3232" w:type="dxa"/>
          </w:tcPr>
          <w:p w14:paraId="11963D5A" w14:textId="77777777" w:rsidR="004478FF" w:rsidRDefault="004478FF" w:rsidP="00C803A0">
            <w:pPr>
              <w:ind w:right="284"/>
            </w:pPr>
            <w:r>
              <w:t>We show respect &amp; empathy by:</w:t>
            </w:r>
          </w:p>
          <w:p w14:paraId="4BBC5C05" w14:textId="77777777" w:rsidR="004478FF" w:rsidRDefault="004478FF" w:rsidP="00C803A0">
            <w:pPr>
              <w:pStyle w:val="ListParagraph"/>
              <w:numPr>
                <w:ilvl w:val="0"/>
                <w:numId w:val="30"/>
              </w:numPr>
              <w:ind w:left="0" w:right="284" w:hanging="283"/>
            </w:pPr>
            <w:r>
              <w:t>Acting with respect</w:t>
            </w:r>
          </w:p>
          <w:p w14:paraId="1422F9BF" w14:textId="77777777" w:rsidR="004478FF" w:rsidRDefault="004478FF" w:rsidP="00C803A0">
            <w:pPr>
              <w:pStyle w:val="ListParagraph"/>
              <w:numPr>
                <w:ilvl w:val="0"/>
                <w:numId w:val="30"/>
              </w:numPr>
              <w:ind w:left="0" w:right="284" w:hanging="283"/>
            </w:pPr>
            <w:r>
              <w:t>Listening to and understanding different perspectives</w:t>
            </w:r>
          </w:p>
          <w:p w14:paraId="1CD3C445" w14:textId="77777777" w:rsidR="004478FF" w:rsidRDefault="004478FF" w:rsidP="00C803A0">
            <w:pPr>
              <w:pStyle w:val="ListParagraph"/>
              <w:numPr>
                <w:ilvl w:val="0"/>
                <w:numId w:val="30"/>
              </w:numPr>
              <w:ind w:left="0" w:right="284" w:hanging="283"/>
            </w:pPr>
            <w:r>
              <w:t>Understanding the impact of emotions and welfare</w:t>
            </w:r>
          </w:p>
          <w:p w14:paraId="031D412B" w14:textId="77777777" w:rsidR="004478FF" w:rsidRDefault="004478FF" w:rsidP="00C803A0">
            <w:pPr>
              <w:pStyle w:val="ListParagraph"/>
              <w:numPr>
                <w:ilvl w:val="0"/>
                <w:numId w:val="30"/>
              </w:numPr>
              <w:ind w:left="0" w:right="284" w:hanging="283"/>
            </w:pPr>
            <w:r>
              <w:t>Responding to individual needs</w:t>
            </w:r>
          </w:p>
          <w:p w14:paraId="1459C7A5" w14:textId="77777777" w:rsidR="004478FF" w:rsidRDefault="004478FF" w:rsidP="00C803A0">
            <w:pPr>
              <w:pStyle w:val="ListParagraph"/>
              <w:numPr>
                <w:ilvl w:val="0"/>
                <w:numId w:val="30"/>
              </w:numPr>
              <w:ind w:left="0" w:right="284" w:hanging="283"/>
            </w:pPr>
            <w:r>
              <w:t>Being fair and impartial</w:t>
            </w:r>
          </w:p>
        </w:tc>
        <w:tc>
          <w:tcPr>
            <w:tcW w:w="3318" w:type="dxa"/>
          </w:tcPr>
          <w:p w14:paraId="534CC12F" w14:textId="77777777" w:rsidR="004478FF" w:rsidRDefault="004478FF" w:rsidP="00C803A0">
            <w:pPr>
              <w:ind w:right="284"/>
            </w:pPr>
            <w:r>
              <w:t>We provide public service by:</w:t>
            </w:r>
          </w:p>
          <w:p w14:paraId="429C1A6A" w14:textId="77777777" w:rsidR="004478FF" w:rsidRDefault="004478FF" w:rsidP="00C803A0">
            <w:pPr>
              <w:pStyle w:val="ListParagraph"/>
              <w:numPr>
                <w:ilvl w:val="0"/>
                <w:numId w:val="31"/>
              </w:numPr>
              <w:ind w:left="0" w:right="284" w:hanging="305"/>
            </w:pPr>
            <w:r>
              <w:t>Delivering a service to be proud of</w:t>
            </w:r>
          </w:p>
          <w:p w14:paraId="79AE3563" w14:textId="77777777" w:rsidR="004478FF" w:rsidRDefault="004478FF" w:rsidP="00C803A0">
            <w:pPr>
              <w:pStyle w:val="ListParagraph"/>
              <w:numPr>
                <w:ilvl w:val="0"/>
                <w:numId w:val="31"/>
              </w:numPr>
              <w:ind w:left="0" w:right="284" w:hanging="305"/>
            </w:pPr>
            <w:r>
              <w:t>Acting lawfully</w:t>
            </w:r>
          </w:p>
          <w:p w14:paraId="2B4311D9" w14:textId="77777777" w:rsidR="004478FF" w:rsidRDefault="004478FF" w:rsidP="00C803A0">
            <w:pPr>
              <w:pStyle w:val="ListParagraph"/>
              <w:numPr>
                <w:ilvl w:val="0"/>
                <w:numId w:val="31"/>
              </w:numPr>
              <w:ind w:left="0" w:right="284" w:hanging="305"/>
            </w:pPr>
            <w:r>
              <w:t>Understanding and responding to the public’s needs</w:t>
            </w:r>
          </w:p>
          <w:p w14:paraId="4710877A" w14:textId="77777777" w:rsidR="004478FF" w:rsidRDefault="004478FF" w:rsidP="00C803A0">
            <w:pPr>
              <w:pStyle w:val="ListParagraph"/>
              <w:numPr>
                <w:ilvl w:val="0"/>
                <w:numId w:val="31"/>
              </w:numPr>
              <w:ind w:left="0" w:right="284" w:hanging="305"/>
            </w:pPr>
            <w:r>
              <w:t>Reflecting on and applying knowledge and experience</w:t>
            </w:r>
          </w:p>
          <w:p w14:paraId="602A1E66" w14:textId="77777777" w:rsidR="004478FF" w:rsidRDefault="004478FF" w:rsidP="00C803A0">
            <w:pPr>
              <w:pStyle w:val="ListParagraph"/>
              <w:numPr>
                <w:ilvl w:val="0"/>
                <w:numId w:val="31"/>
              </w:numPr>
              <w:ind w:left="0" w:right="284" w:hanging="305"/>
            </w:pPr>
            <w:r>
              <w:t>Improving our self, our peers and our profession</w:t>
            </w:r>
          </w:p>
        </w:tc>
      </w:tr>
    </w:tbl>
    <w:p w14:paraId="1CB0CA9B" w14:textId="77777777" w:rsidR="004478FF" w:rsidRDefault="004478FF" w:rsidP="00C803A0">
      <w:pPr>
        <w:spacing w:after="0"/>
        <w:ind w:right="284"/>
      </w:pPr>
    </w:p>
    <w:p w14:paraId="45596D75" w14:textId="77777777" w:rsidR="004478FF" w:rsidRDefault="004478FF" w:rsidP="00C803A0">
      <w:pPr>
        <w:ind w:right="284"/>
      </w:pPr>
    </w:p>
    <w:p w14:paraId="12C8F07B" w14:textId="2260A77D" w:rsidR="004478FF" w:rsidRDefault="004478FF" w:rsidP="00C803A0">
      <w:pPr>
        <w:ind w:right="284"/>
        <w:rPr>
          <w:b/>
          <w:color w:val="3366FF"/>
        </w:rPr>
      </w:pPr>
    </w:p>
    <w:p w14:paraId="71061CBB" w14:textId="1289263A" w:rsidR="004478FF" w:rsidRDefault="004478FF" w:rsidP="00C803A0">
      <w:pPr>
        <w:ind w:right="284"/>
        <w:rPr>
          <w:b/>
          <w:color w:val="3366FF"/>
        </w:rPr>
      </w:pPr>
    </w:p>
    <w:p w14:paraId="328C2EF3" w14:textId="46F1FCBD" w:rsidR="004478FF" w:rsidRDefault="004478FF" w:rsidP="00C803A0">
      <w:pPr>
        <w:ind w:right="284"/>
        <w:rPr>
          <w:b/>
          <w:color w:val="3366FF"/>
        </w:rPr>
      </w:pPr>
    </w:p>
    <w:p w14:paraId="4C79BE0B" w14:textId="757C8E99" w:rsidR="004478FF" w:rsidRDefault="004478FF" w:rsidP="00C803A0">
      <w:pPr>
        <w:ind w:right="284"/>
        <w:rPr>
          <w:b/>
          <w:color w:val="3366FF"/>
        </w:rPr>
      </w:pPr>
    </w:p>
    <w:p w14:paraId="46778548" w14:textId="7241052D" w:rsidR="004478FF" w:rsidRDefault="004478FF" w:rsidP="00C803A0">
      <w:pPr>
        <w:ind w:right="284"/>
        <w:rPr>
          <w:b/>
          <w:color w:val="3366FF"/>
        </w:rPr>
      </w:pPr>
    </w:p>
    <w:p w14:paraId="43709060" w14:textId="77777777" w:rsidR="004478FF" w:rsidRDefault="004478FF" w:rsidP="00C803A0">
      <w:pPr>
        <w:ind w:right="284"/>
        <w:rPr>
          <w:b/>
          <w:color w:val="3366FF"/>
        </w:rPr>
      </w:pPr>
    </w:p>
    <w:p w14:paraId="09E51A8B" w14:textId="77777777" w:rsidR="004478FF" w:rsidRPr="00ED6167" w:rsidRDefault="004478FF" w:rsidP="00C803A0">
      <w:pPr>
        <w:ind w:right="284"/>
      </w:pPr>
    </w:p>
    <w:p w14:paraId="7148FE2B" w14:textId="3C3BC3B9" w:rsidR="00A1119F" w:rsidRDefault="0014508B" w:rsidP="00C803A0">
      <w:pPr>
        <w:pBdr>
          <w:bottom w:val="single" w:sz="12" w:space="1" w:color="auto"/>
        </w:pBdr>
        <w:ind w:right="284"/>
        <w:rPr>
          <w:b/>
          <w:color w:val="3366FF"/>
          <w:sz w:val="24"/>
          <w:szCs w:val="24"/>
        </w:rPr>
      </w:pPr>
      <w:r w:rsidRPr="00C56414">
        <w:rPr>
          <w:b/>
          <w:color w:val="3366FF"/>
          <w:sz w:val="24"/>
          <w:szCs w:val="24"/>
        </w:rPr>
        <w:lastRenderedPageBreak/>
        <w:t>POLICY</w:t>
      </w:r>
    </w:p>
    <w:p w14:paraId="517E0DFA" w14:textId="77777777" w:rsidR="00364875" w:rsidRDefault="00AF4450" w:rsidP="00364875">
      <w:pPr>
        <w:spacing w:line="254" w:lineRule="auto"/>
        <w:ind w:right="284"/>
        <w:rPr>
          <w:rFonts w:cs="Arial"/>
          <w:highlight w:val="yellow"/>
          <w:lang w:eastAsia="en-GB"/>
        </w:rPr>
      </w:pPr>
      <w:r>
        <w:rPr>
          <w:rFonts w:cs="Arial"/>
          <w:lang w:eastAsia="en-GB"/>
        </w:rPr>
        <w:t>This policy will support the Constabulary mission to deliver an outstanding police service to keep Cumbria safe.</w:t>
      </w:r>
      <w:r w:rsidR="00364875" w:rsidRPr="00364875">
        <w:rPr>
          <w:rFonts w:cs="Arial"/>
          <w:highlight w:val="yellow"/>
          <w:lang w:eastAsia="en-GB"/>
        </w:rPr>
        <w:t xml:space="preserve"> </w:t>
      </w:r>
    </w:p>
    <w:p w14:paraId="5D720E2A" w14:textId="682794A3" w:rsidR="00364875" w:rsidRPr="00721AF2" w:rsidRDefault="00364875" w:rsidP="00364875">
      <w:pPr>
        <w:spacing w:line="254" w:lineRule="auto"/>
        <w:ind w:right="284"/>
        <w:rPr>
          <w:rFonts w:cs="Arial"/>
          <w:lang w:eastAsia="en-GB"/>
        </w:rPr>
      </w:pPr>
      <w:r w:rsidRPr="00721AF2">
        <w:rPr>
          <w:rFonts w:cs="Arial"/>
          <w:lang w:eastAsia="en-GB"/>
        </w:rPr>
        <w:t>Principles</w:t>
      </w:r>
    </w:p>
    <w:p w14:paraId="7B9637B9" w14:textId="3781E44C" w:rsidR="00364875" w:rsidRPr="00721AF2" w:rsidRDefault="00EF02BE" w:rsidP="00364875">
      <w:pPr>
        <w:pStyle w:val="ListParagraph"/>
        <w:numPr>
          <w:ilvl w:val="0"/>
          <w:numId w:val="31"/>
        </w:numPr>
        <w:spacing w:line="254" w:lineRule="auto"/>
        <w:ind w:right="284"/>
        <w:rPr>
          <w:rFonts w:cs="Arial"/>
          <w:lang w:eastAsia="en-GB"/>
        </w:rPr>
      </w:pPr>
      <w:r w:rsidRPr="00721AF2">
        <w:rPr>
          <w:rFonts w:cs="Arial"/>
          <w:lang w:eastAsia="en-GB"/>
        </w:rPr>
        <w:t>Consider o</w:t>
      </w:r>
      <w:r w:rsidR="00364875" w:rsidRPr="00721AF2">
        <w:rPr>
          <w:rFonts w:cs="Arial"/>
          <w:lang w:eastAsia="en-GB"/>
        </w:rPr>
        <w:t>rganisational needs to deliver our objective to keep Cumbria safe</w:t>
      </w:r>
    </w:p>
    <w:p w14:paraId="2687EC39" w14:textId="77777777" w:rsidR="00467677" w:rsidRPr="00721AF2" w:rsidRDefault="00467677" w:rsidP="00467677">
      <w:pPr>
        <w:pStyle w:val="ListParagraph"/>
        <w:numPr>
          <w:ilvl w:val="0"/>
          <w:numId w:val="31"/>
        </w:numPr>
        <w:spacing w:line="254" w:lineRule="auto"/>
        <w:ind w:right="284"/>
        <w:rPr>
          <w:rFonts w:cs="Arial"/>
          <w:lang w:eastAsia="en-GB"/>
        </w:rPr>
      </w:pPr>
      <w:r w:rsidRPr="00721AF2">
        <w:rPr>
          <w:rFonts w:cs="Arial"/>
          <w:lang w:eastAsia="en-GB"/>
        </w:rPr>
        <w:t>Consider the impact on the wider team</w:t>
      </w:r>
    </w:p>
    <w:p w14:paraId="4CE4A593" w14:textId="15014B53" w:rsidR="00364875" w:rsidRPr="00721AF2" w:rsidRDefault="00EF02BE" w:rsidP="00364875">
      <w:pPr>
        <w:pStyle w:val="ListParagraph"/>
        <w:numPr>
          <w:ilvl w:val="0"/>
          <w:numId w:val="31"/>
        </w:numPr>
        <w:spacing w:line="254" w:lineRule="auto"/>
        <w:ind w:right="284"/>
        <w:rPr>
          <w:rFonts w:cs="Arial"/>
          <w:lang w:eastAsia="en-GB"/>
        </w:rPr>
      </w:pPr>
      <w:r w:rsidRPr="00721AF2">
        <w:rPr>
          <w:rFonts w:cs="Arial"/>
          <w:lang w:eastAsia="en-GB"/>
        </w:rPr>
        <w:t>Consider f</w:t>
      </w:r>
      <w:r w:rsidR="00364875" w:rsidRPr="00721AF2">
        <w:rPr>
          <w:rFonts w:cs="Arial"/>
          <w:lang w:eastAsia="en-GB"/>
        </w:rPr>
        <w:t>lexibility</w:t>
      </w:r>
      <w:r w:rsidRPr="00721AF2">
        <w:rPr>
          <w:rFonts w:cs="Arial"/>
          <w:lang w:eastAsia="en-GB"/>
        </w:rPr>
        <w:t xml:space="preserve"> and the needs of the </w:t>
      </w:r>
      <w:r w:rsidR="00364875" w:rsidRPr="00721AF2">
        <w:rPr>
          <w:rFonts w:cs="Arial"/>
          <w:lang w:eastAsia="en-GB"/>
        </w:rPr>
        <w:t>individual recognising the provisions of the Equality Act</w:t>
      </w:r>
      <w:r w:rsidR="009433E3" w:rsidRPr="00721AF2">
        <w:rPr>
          <w:rFonts w:cs="Arial"/>
          <w:lang w:eastAsia="en-GB"/>
        </w:rPr>
        <w:t xml:space="preserve"> 2010 and where appropriate</w:t>
      </w:r>
      <w:r w:rsidR="009F4C76" w:rsidRPr="00721AF2">
        <w:rPr>
          <w:rFonts w:cs="Arial"/>
          <w:lang w:eastAsia="en-GB"/>
        </w:rPr>
        <w:t>,</w:t>
      </w:r>
      <w:r w:rsidR="00721AF2" w:rsidRPr="00721AF2">
        <w:rPr>
          <w:rFonts w:cs="Arial"/>
          <w:lang w:eastAsia="en-GB"/>
        </w:rPr>
        <w:t xml:space="preserve"> in</w:t>
      </w:r>
      <w:r w:rsidR="009433E3" w:rsidRPr="00721AF2">
        <w:rPr>
          <w:rFonts w:cs="Arial"/>
          <w:lang w:eastAsia="en-GB"/>
        </w:rPr>
        <w:t xml:space="preserve"> exceptional circumstances</w:t>
      </w:r>
    </w:p>
    <w:p w14:paraId="3220B29A" w14:textId="12233CF2" w:rsidR="00364875" w:rsidRDefault="00EF02BE" w:rsidP="00364875">
      <w:pPr>
        <w:pStyle w:val="ListParagraph"/>
        <w:numPr>
          <w:ilvl w:val="0"/>
          <w:numId w:val="31"/>
        </w:numPr>
        <w:spacing w:line="254" w:lineRule="auto"/>
        <w:ind w:right="284"/>
        <w:rPr>
          <w:rFonts w:cs="Arial"/>
          <w:lang w:eastAsia="en-GB"/>
        </w:rPr>
      </w:pPr>
      <w:r w:rsidRPr="009F4C76">
        <w:rPr>
          <w:rFonts w:cs="Arial"/>
          <w:lang w:eastAsia="en-GB"/>
        </w:rPr>
        <w:t>All d</w:t>
      </w:r>
      <w:r w:rsidR="00364875" w:rsidRPr="009F4C76">
        <w:rPr>
          <w:rFonts w:cs="Arial"/>
          <w:lang w:eastAsia="en-GB"/>
        </w:rPr>
        <w:t xml:space="preserve">ecision making </w:t>
      </w:r>
      <w:r w:rsidRPr="009F4C76">
        <w:rPr>
          <w:rFonts w:cs="Arial"/>
          <w:lang w:eastAsia="en-GB"/>
        </w:rPr>
        <w:t xml:space="preserve">must be </w:t>
      </w:r>
      <w:r w:rsidR="00364875" w:rsidRPr="009F4C76">
        <w:rPr>
          <w:rFonts w:cs="Arial"/>
          <w:lang w:eastAsia="en-GB"/>
        </w:rPr>
        <w:t xml:space="preserve">reasonable, </w:t>
      </w:r>
      <w:r w:rsidR="00BE667A" w:rsidRPr="009F4C76">
        <w:rPr>
          <w:rFonts w:cs="Arial"/>
          <w:lang w:eastAsia="en-GB"/>
        </w:rPr>
        <w:t>fair and consistent</w:t>
      </w:r>
    </w:p>
    <w:p w14:paraId="7AABB055" w14:textId="6F558BAF" w:rsidR="00AF4450" w:rsidRDefault="00AF4450" w:rsidP="00C803A0">
      <w:pPr>
        <w:spacing w:line="276" w:lineRule="auto"/>
        <w:ind w:right="284"/>
        <w:rPr>
          <w:rFonts w:cs="Arial"/>
          <w:bCs/>
          <w:szCs w:val="24"/>
          <w:lang w:val="en-US"/>
        </w:rPr>
      </w:pPr>
      <w:r>
        <w:rPr>
          <w:rFonts w:cs="Arial"/>
          <w:bCs/>
          <w:szCs w:val="24"/>
          <w:lang w:val="en-US"/>
        </w:rPr>
        <w:t>Our staff and officers are important wherever they work, whether that’s in the workplace</w:t>
      </w:r>
      <w:r w:rsidR="00AB0E3A">
        <w:rPr>
          <w:rFonts w:cs="Arial"/>
          <w:bCs/>
          <w:szCs w:val="24"/>
          <w:lang w:val="en-US"/>
        </w:rPr>
        <w:t xml:space="preserve"> or remote working</w:t>
      </w:r>
      <w:r>
        <w:rPr>
          <w:rFonts w:cs="Arial"/>
          <w:bCs/>
          <w:szCs w:val="24"/>
          <w:lang w:val="en-US"/>
        </w:rPr>
        <w:t xml:space="preserve">. </w:t>
      </w:r>
      <w:r>
        <w:rPr>
          <w:rFonts w:cs="Arial"/>
          <w:szCs w:val="24"/>
        </w:rPr>
        <w:t>The Constabulary recognises the contribution of its entire workforce and is committed to creating a fully inclusive working environment.  This will be achieved by making reasonable adjustments where appropriate and valuing the differences that a diverse workforce can bring.</w:t>
      </w:r>
    </w:p>
    <w:p w14:paraId="27989734" w14:textId="5A27C960" w:rsidR="00AF4450" w:rsidRPr="009C14A9" w:rsidRDefault="00AF4450" w:rsidP="00C803A0">
      <w:pPr>
        <w:ind w:right="284"/>
        <w:rPr>
          <w:rFonts w:cs="Arial"/>
          <w:bCs/>
          <w:szCs w:val="24"/>
          <w:lang w:val="en-US"/>
        </w:rPr>
      </w:pPr>
      <w:r>
        <w:rPr>
          <w:rFonts w:cs="Arial"/>
          <w:bCs/>
          <w:szCs w:val="24"/>
          <w:lang w:val="en-US"/>
        </w:rPr>
        <w:t>A blended approach offers flexibility and details how individuals can work</w:t>
      </w:r>
      <w:r w:rsidRPr="009C14A9">
        <w:rPr>
          <w:rFonts w:cs="Arial"/>
          <w:bCs/>
          <w:szCs w:val="24"/>
          <w:lang w:val="en-US"/>
        </w:rPr>
        <w:t xml:space="preserve"> flexibly from different locations including varying degrees of remote working. </w:t>
      </w:r>
      <w:r w:rsidRPr="00721AF2">
        <w:rPr>
          <w:rFonts w:cs="Arial"/>
          <w:bCs/>
          <w:szCs w:val="24"/>
          <w:lang w:val="en-US"/>
        </w:rPr>
        <w:t xml:space="preserve">Any agile working will be based on </w:t>
      </w:r>
      <w:r w:rsidR="00EF02BE" w:rsidRPr="00721AF2">
        <w:rPr>
          <w:rFonts w:cs="Arial"/>
          <w:bCs/>
          <w:szCs w:val="24"/>
          <w:lang w:val="en-US"/>
        </w:rPr>
        <w:t>sound decision making</w:t>
      </w:r>
      <w:r w:rsidRPr="00721AF2">
        <w:rPr>
          <w:rFonts w:cs="Arial"/>
          <w:bCs/>
          <w:szCs w:val="24"/>
          <w:lang w:val="en-US"/>
        </w:rPr>
        <w:t xml:space="preserve"> and supported by the Addendum to Contract letter for police staff.</w:t>
      </w:r>
      <w:r>
        <w:rPr>
          <w:rFonts w:cs="Arial"/>
          <w:bCs/>
          <w:szCs w:val="24"/>
          <w:lang w:val="en-US"/>
        </w:rPr>
        <w:t xml:space="preserve"> </w:t>
      </w:r>
    </w:p>
    <w:p w14:paraId="23ED7624" w14:textId="45B70860" w:rsidR="00AF4450" w:rsidRDefault="00AF4450" w:rsidP="00C803A0">
      <w:pPr>
        <w:pStyle w:val="BlockText"/>
        <w:ind w:right="284"/>
        <w:jc w:val="both"/>
        <w:rPr>
          <w:rFonts w:asciiTheme="minorHAnsi" w:eastAsiaTheme="minorHAnsi" w:hAnsiTheme="minorHAnsi" w:cs="Arial"/>
          <w:bCs/>
          <w:color w:val="auto"/>
          <w:sz w:val="22"/>
          <w:lang w:val="en-US"/>
        </w:rPr>
      </w:pPr>
      <w:r>
        <w:rPr>
          <w:rFonts w:asciiTheme="minorHAnsi" w:eastAsiaTheme="minorHAnsi" w:hAnsiTheme="minorHAnsi" w:cs="Arial"/>
          <w:bCs/>
          <w:color w:val="auto"/>
          <w:sz w:val="22"/>
          <w:lang w:val="en-US"/>
        </w:rPr>
        <w:t>Agile</w:t>
      </w:r>
      <w:r w:rsidRPr="009C14A9">
        <w:rPr>
          <w:rFonts w:asciiTheme="minorHAnsi" w:eastAsiaTheme="minorHAnsi" w:hAnsiTheme="minorHAnsi" w:cs="Arial"/>
          <w:bCs/>
          <w:color w:val="auto"/>
          <w:sz w:val="22"/>
          <w:lang w:val="en-US"/>
        </w:rPr>
        <w:t xml:space="preserve"> working aims to create a more mobile, efficient, and effective organisation, which ultimately improves performance</w:t>
      </w:r>
      <w:r>
        <w:rPr>
          <w:rFonts w:asciiTheme="minorHAnsi" w:eastAsiaTheme="minorHAnsi" w:hAnsiTheme="minorHAnsi" w:cs="Arial"/>
          <w:bCs/>
          <w:color w:val="auto"/>
          <w:sz w:val="22"/>
          <w:lang w:val="en-US"/>
        </w:rPr>
        <w:t xml:space="preserve"> </w:t>
      </w:r>
      <w:r w:rsidRPr="009C14A9">
        <w:rPr>
          <w:rFonts w:asciiTheme="minorHAnsi" w:eastAsiaTheme="minorHAnsi" w:hAnsiTheme="minorHAnsi" w:cs="Arial"/>
          <w:bCs/>
          <w:color w:val="auto"/>
          <w:sz w:val="22"/>
          <w:lang w:val="en-US"/>
        </w:rPr>
        <w:t xml:space="preserve">and </w:t>
      </w:r>
      <w:r>
        <w:rPr>
          <w:rFonts w:asciiTheme="minorHAnsi" w:eastAsiaTheme="minorHAnsi" w:hAnsiTheme="minorHAnsi" w:cs="Arial"/>
          <w:bCs/>
          <w:color w:val="auto"/>
          <w:sz w:val="22"/>
          <w:lang w:val="en-US"/>
        </w:rPr>
        <w:t xml:space="preserve">provides </w:t>
      </w:r>
      <w:r w:rsidRPr="009C14A9">
        <w:rPr>
          <w:rFonts w:asciiTheme="minorHAnsi" w:eastAsiaTheme="minorHAnsi" w:hAnsiTheme="minorHAnsi" w:cs="Arial"/>
          <w:bCs/>
          <w:color w:val="auto"/>
          <w:sz w:val="22"/>
          <w:lang w:val="en-US"/>
        </w:rPr>
        <w:t>benefits for working people.</w:t>
      </w:r>
      <w:r w:rsidRPr="0083399B">
        <w:rPr>
          <w:rFonts w:asciiTheme="minorHAnsi" w:eastAsiaTheme="minorHAnsi" w:hAnsiTheme="minorHAnsi" w:cs="Arial"/>
          <w:bCs/>
          <w:color w:val="auto"/>
          <w:sz w:val="22"/>
          <w:lang w:val="en-US"/>
        </w:rPr>
        <w:t xml:space="preserve"> Agile working will be assessed on an individual basis, balancing the requirements of the role, individual preference and relevant operational and information security considerations</w:t>
      </w:r>
      <w:r w:rsidR="007C627B">
        <w:rPr>
          <w:rFonts w:asciiTheme="minorHAnsi" w:eastAsiaTheme="minorHAnsi" w:hAnsiTheme="minorHAnsi" w:cs="Arial"/>
          <w:bCs/>
          <w:color w:val="auto"/>
          <w:sz w:val="22"/>
          <w:lang w:val="en-US"/>
        </w:rPr>
        <w:t xml:space="preserve"> as well as the impact to the public of Cumbria</w:t>
      </w:r>
      <w:r w:rsidRPr="0083399B">
        <w:rPr>
          <w:rFonts w:asciiTheme="minorHAnsi" w:eastAsiaTheme="minorHAnsi" w:hAnsiTheme="minorHAnsi" w:cs="Arial"/>
          <w:bCs/>
          <w:color w:val="auto"/>
          <w:sz w:val="22"/>
          <w:lang w:val="en-US"/>
        </w:rPr>
        <w:t>.</w:t>
      </w:r>
    </w:p>
    <w:p w14:paraId="67DA0B28" w14:textId="77777777" w:rsidR="00AF4450" w:rsidRDefault="00AF4450" w:rsidP="00C803A0">
      <w:pPr>
        <w:pStyle w:val="BlockText"/>
        <w:ind w:right="284"/>
        <w:jc w:val="both"/>
        <w:rPr>
          <w:rFonts w:asciiTheme="minorHAnsi" w:eastAsiaTheme="minorHAnsi" w:hAnsiTheme="minorHAnsi" w:cs="Arial"/>
          <w:bCs/>
          <w:color w:val="auto"/>
          <w:sz w:val="22"/>
          <w:lang w:val="en-US"/>
        </w:rPr>
      </w:pPr>
    </w:p>
    <w:p w14:paraId="32EAF3B2" w14:textId="7B6FA81E" w:rsidR="00AF4450" w:rsidRDefault="00AF4450" w:rsidP="00C803A0">
      <w:pPr>
        <w:pStyle w:val="BlockText"/>
        <w:ind w:right="284"/>
        <w:jc w:val="both"/>
        <w:rPr>
          <w:rFonts w:asciiTheme="minorHAnsi" w:eastAsiaTheme="minorHAnsi" w:hAnsiTheme="minorHAnsi" w:cs="Arial"/>
          <w:bCs/>
          <w:color w:val="auto"/>
          <w:sz w:val="22"/>
          <w:lang w:val="en-US"/>
        </w:rPr>
      </w:pPr>
      <w:r w:rsidRPr="004478FF">
        <w:rPr>
          <w:rFonts w:asciiTheme="minorHAnsi" w:eastAsiaTheme="minorHAnsi" w:hAnsiTheme="minorHAnsi" w:cs="Arial"/>
          <w:bCs/>
          <w:color w:val="auto"/>
          <w:sz w:val="22"/>
          <w:lang w:val="en-US"/>
        </w:rPr>
        <w:t>Some roles will not be suitable for agile working, such as those requiring a physical presence in the workplace</w:t>
      </w:r>
      <w:r w:rsidR="00AB24D8" w:rsidRPr="004478FF">
        <w:rPr>
          <w:rFonts w:asciiTheme="minorHAnsi" w:eastAsiaTheme="minorHAnsi" w:hAnsiTheme="minorHAnsi" w:cs="Arial"/>
          <w:bCs/>
          <w:color w:val="auto"/>
          <w:sz w:val="22"/>
          <w:lang w:val="en-US"/>
        </w:rPr>
        <w:t xml:space="preserve"> or </w:t>
      </w:r>
      <w:r w:rsidR="00AB24D8" w:rsidRPr="00EF02BE">
        <w:rPr>
          <w:rFonts w:asciiTheme="minorHAnsi" w:eastAsiaTheme="minorHAnsi" w:hAnsiTheme="minorHAnsi" w:cs="Arial"/>
          <w:bCs/>
          <w:color w:val="auto"/>
          <w:sz w:val="22"/>
          <w:lang w:val="en-US"/>
        </w:rPr>
        <w:t xml:space="preserve">specific system access is required and this cannot be facilitated away from the </w:t>
      </w:r>
      <w:r w:rsidR="004478FF" w:rsidRPr="00EF02BE">
        <w:rPr>
          <w:rFonts w:asciiTheme="minorHAnsi" w:eastAsiaTheme="minorHAnsi" w:hAnsiTheme="minorHAnsi" w:cs="Arial"/>
          <w:bCs/>
          <w:color w:val="auto"/>
          <w:sz w:val="22"/>
          <w:lang w:val="en-US"/>
        </w:rPr>
        <w:t>workplace</w:t>
      </w:r>
      <w:r w:rsidRPr="00EF02BE">
        <w:rPr>
          <w:rFonts w:asciiTheme="minorHAnsi" w:eastAsiaTheme="minorHAnsi" w:hAnsiTheme="minorHAnsi" w:cs="Arial"/>
          <w:bCs/>
          <w:color w:val="auto"/>
          <w:sz w:val="22"/>
          <w:lang w:val="en-US"/>
        </w:rPr>
        <w:t xml:space="preserve">. </w:t>
      </w:r>
    </w:p>
    <w:p w14:paraId="01C96E08" w14:textId="77777777" w:rsidR="00AB24D8" w:rsidRPr="00FB754C" w:rsidRDefault="00AB24D8" w:rsidP="00C803A0">
      <w:pPr>
        <w:pStyle w:val="BlockText"/>
        <w:ind w:right="284"/>
        <w:jc w:val="both"/>
        <w:rPr>
          <w:rFonts w:cs="Arial"/>
          <w:bCs/>
          <w:lang w:val="en-US"/>
        </w:rPr>
      </w:pPr>
    </w:p>
    <w:p w14:paraId="3DD5DAC9" w14:textId="422D5A8D" w:rsidR="006A0870" w:rsidRPr="00EF02BE" w:rsidRDefault="006A0870" w:rsidP="00C803A0">
      <w:pPr>
        <w:pStyle w:val="BlockText"/>
        <w:ind w:right="284"/>
        <w:jc w:val="both"/>
        <w:rPr>
          <w:rFonts w:asciiTheme="minorHAnsi" w:eastAsiaTheme="minorHAnsi" w:hAnsiTheme="minorHAnsi" w:cs="Arial"/>
          <w:bCs/>
          <w:color w:val="auto"/>
          <w:sz w:val="22"/>
          <w:lang w:val="en-US"/>
        </w:rPr>
      </w:pPr>
      <w:r w:rsidRPr="00EF02BE">
        <w:rPr>
          <w:rFonts w:asciiTheme="minorHAnsi" w:eastAsiaTheme="minorHAnsi" w:hAnsiTheme="minorHAnsi" w:cs="Arial"/>
          <w:bCs/>
          <w:color w:val="auto"/>
          <w:sz w:val="22"/>
          <w:lang w:val="en-US"/>
        </w:rPr>
        <w:t>The Constabulary aspires to create an environment where police officers can work from the office on a more regular/permanent basis, however, understanding that management can consider the requirements of the role</w:t>
      </w:r>
      <w:r w:rsidR="00831A38" w:rsidRPr="00EF02BE">
        <w:rPr>
          <w:rFonts w:asciiTheme="minorHAnsi" w:eastAsiaTheme="minorHAnsi" w:hAnsiTheme="minorHAnsi" w:cs="Arial"/>
          <w:bCs/>
          <w:color w:val="auto"/>
          <w:sz w:val="22"/>
          <w:lang w:val="en-US"/>
        </w:rPr>
        <w:t xml:space="preserve"> or individual circumstances</w:t>
      </w:r>
      <w:r w:rsidRPr="00EF02BE">
        <w:rPr>
          <w:rFonts w:asciiTheme="minorHAnsi" w:eastAsiaTheme="minorHAnsi" w:hAnsiTheme="minorHAnsi" w:cs="Arial"/>
          <w:bCs/>
          <w:color w:val="auto"/>
          <w:sz w:val="22"/>
          <w:lang w:val="en-US"/>
        </w:rPr>
        <w:t xml:space="preserve"> and agree variances if suitable.</w:t>
      </w:r>
    </w:p>
    <w:p w14:paraId="50372191" w14:textId="77777777" w:rsidR="006A0870" w:rsidRDefault="006A0870" w:rsidP="00C803A0">
      <w:pPr>
        <w:pStyle w:val="BlockText"/>
        <w:ind w:right="284"/>
        <w:jc w:val="both"/>
        <w:rPr>
          <w:rFonts w:asciiTheme="minorHAnsi" w:eastAsiaTheme="minorHAnsi" w:hAnsiTheme="minorHAnsi" w:cs="Arial"/>
          <w:bCs/>
          <w:color w:val="FF0000"/>
          <w:sz w:val="22"/>
          <w:lang w:val="en-US"/>
        </w:rPr>
      </w:pPr>
    </w:p>
    <w:p w14:paraId="6E0F9BA1" w14:textId="60BD63B4" w:rsidR="006A0870" w:rsidRPr="00EF02BE" w:rsidRDefault="006A0870" w:rsidP="00C803A0">
      <w:pPr>
        <w:pStyle w:val="BlockText"/>
        <w:ind w:right="284"/>
        <w:jc w:val="both"/>
        <w:rPr>
          <w:rFonts w:asciiTheme="minorHAnsi" w:eastAsiaTheme="minorHAnsi" w:hAnsiTheme="minorHAnsi" w:cs="Arial"/>
          <w:bCs/>
          <w:color w:val="auto"/>
          <w:sz w:val="22"/>
          <w:lang w:val="en-US"/>
        </w:rPr>
      </w:pPr>
      <w:r w:rsidRPr="00EF02BE">
        <w:rPr>
          <w:rFonts w:asciiTheme="minorHAnsi" w:eastAsiaTheme="minorHAnsi" w:hAnsiTheme="minorHAnsi" w:cs="Arial"/>
          <w:bCs/>
          <w:color w:val="auto"/>
          <w:sz w:val="22"/>
          <w:lang w:val="en-US"/>
        </w:rPr>
        <w:t>It is recognised that some police staff roles will be better suited to more remote working than others, depending on the nature of work and</w:t>
      </w:r>
      <w:r w:rsidR="00EF02BE">
        <w:rPr>
          <w:rFonts w:asciiTheme="minorHAnsi" w:eastAsiaTheme="minorHAnsi" w:hAnsiTheme="minorHAnsi" w:cs="Arial"/>
          <w:bCs/>
          <w:color w:val="auto"/>
          <w:sz w:val="22"/>
          <w:lang w:val="en-US"/>
        </w:rPr>
        <w:t xml:space="preserve"> </w:t>
      </w:r>
      <w:r w:rsidR="00EF02BE" w:rsidRPr="00721AF2">
        <w:rPr>
          <w:rFonts w:asciiTheme="minorHAnsi" w:eastAsiaTheme="minorHAnsi" w:hAnsiTheme="minorHAnsi" w:cs="Arial"/>
          <w:bCs/>
          <w:color w:val="auto"/>
          <w:sz w:val="22"/>
          <w:lang w:val="en-US"/>
        </w:rPr>
        <w:t xml:space="preserve">demand. </w:t>
      </w:r>
      <w:r w:rsidRPr="00721AF2">
        <w:rPr>
          <w:rFonts w:asciiTheme="minorHAnsi" w:eastAsiaTheme="minorHAnsi" w:hAnsiTheme="minorHAnsi" w:cs="Arial"/>
          <w:bCs/>
          <w:color w:val="auto"/>
          <w:sz w:val="22"/>
          <w:lang w:val="en-US"/>
        </w:rPr>
        <w:t xml:space="preserve"> </w:t>
      </w:r>
      <w:bookmarkStart w:id="0" w:name="_Hlk170109993"/>
      <w:r w:rsidRPr="00721AF2">
        <w:rPr>
          <w:rFonts w:asciiTheme="minorHAnsi" w:eastAsiaTheme="minorHAnsi" w:hAnsiTheme="minorHAnsi" w:cs="Arial"/>
          <w:bCs/>
          <w:color w:val="auto"/>
          <w:sz w:val="22"/>
          <w:lang w:val="en-US"/>
        </w:rPr>
        <w:t xml:space="preserve">Managers </w:t>
      </w:r>
      <w:r w:rsidR="00EF02BE" w:rsidRPr="00721AF2">
        <w:rPr>
          <w:rFonts w:asciiTheme="minorHAnsi" w:eastAsiaTheme="minorHAnsi" w:hAnsiTheme="minorHAnsi" w:cs="Arial"/>
          <w:bCs/>
          <w:color w:val="auto"/>
          <w:sz w:val="22"/>
          <w:lang w:val="en-US"/>
        </w:rPr>
        <w:t>should consider the main principles of agile working and</w:t>
      </w:r>
      <w:r w:rsidRPr="00721AF2">
        <w:rPr>
          <w:rFonts w:asciiTheme="minorHAnsi" w:eastAsiaTheme="minorHAnsi" w:hAnsiTheme="minorHAnsi" w:cs="Arial"/>
          <w:bCs/>
          <w:color w:val="auto"/>
          <w:sz w:val="22"/>
          <w:lang w:val="en-US"/>
        </w:rPr>
        <w:t xml:space="preserve"> </w:t>
      </w:r>
      <w:r w:rsidR="004F00CC" w:rsidRPr="00721AF2">
        <w:rPr>
          <w:rFonts w:asciiTheme="minorHAnsi" w:eastAsiaTheme="minorHAnsi" w:hAnsiTheme="minorHAnsi" w:cs="Arial"/>
          <w:bCs/>
          <w:color w:val="auto"/>
          <w:sz w:val="22"/>
          <w:lang w:val="en-US"/>
        </w:rPr>
        <w:t xml:space="preserve">all </w:t>
      </w:r>
      <w:r w:rsidR="00EF02BE" w:rsidRPr="00721AF2">
        <w:rPr>
          <w:rFonts w:asciiTheme="minorHAnsi" w:eastAsiaTheme="minorHAnsi" w:hAnsiTheme="minorHAnsi" w:cs="Arial"/>
          <w:bCs/>
          <w:color w:val="auto"/>
          <w:sz w:val="22"/>
          <w:lang w:val="en-US"/>
        </w:rPr>
        <w:t xml:space="preserve">decisions should </w:t>
      </w:r>
      <w:r w:rsidR="004F00CC" w:rsidRPr="00721AF2">
        <w:rPr>
          <w:rFonts w:asciiTheme="minorHAnsi" w:eastAsiaTheme="minorHAnsi" w:hAnsiTheme="minorHAnsi" w:cs="Arial"/>
          <w:bCs/>
          <w:color w:val="auto"/>
          <w:sz w:val="22"/>
          <w:lang w:val="en-US"/>
        </w:rPr>
        <w:t xml:space="preserve">be </w:t>
      </w:r>
      <w:r w:rsidR="00EF02BE" w:rsidRPr="00721AF2">
        <w:rPr>
          <w:rFonts w:asciiTheme="minorHAnsi" w:eastAsiaTheme="minorHAnsi" w:hAnsiTheme="minorHAnsi" w:cs="Arial"/>
          <w:bCs/>
          <w:color w:val="auto"/>
          <w:sz w:val="22"/>
          <w:lang w:val="en-US"/>
        </w:rPr>
        <w:t>reasonable, fair and consistent.</w:t>
      </w:r>
      <w:bookmarkEnd w:id="0"/>
    </w:p>
    <w:p w14:paraId="67D2552A" w14:textId="77777777" w:rsidR="006A0870" w:rsidRDefault="006A0870" w:rsidP="00C803A0">
      <w:pPr>
        <w:pStyle w:val="BlockText"/>
        <w:ind w:right="284"/>
        <w:jc w:val="both"/>
        <w:rPr>
          <w:rFonts w:asciiTheme="minorHAnsi" w:eastAsiaTheme="minorHAnsi" w:hAnsiTheme="minorHAnsi" w:cs="Arial"/>
          <w:bCs/>
          <w:color w:val="FF0000"/>
          <w:sz w:val="22"/>
          <w:lang w:val="en-US"/>
        </w:rPr>
      </w:pPr>
    </w:p>
    <w:p w14:paraId="7A93B84C" w14:textId="77777777" w:rsidR="00AF4450" w:rsidRDefault="00AF4450" w:rsidP="00C803A0">
      <w:pPr>
        <w:pStyle w:val="BlockText"/>
        <w:ind w:right="284"/>
        <w:jc w:val="both"/>
        <w:rPr>
          <w:rFonts w:asciiTheme="minorHAnsi" w:eastAsiaTheme="minorHAnsi" w:hAnsiTheme="minorHAnsi" w:cs="Arial"/>
          <w:bCs/>
          <w:color w:val="auto"/>
          <w:sz w:val="22"/>
          <w:lang w:val="en-US"/>
        </w:rPr>
      </w:pPr>
      <w:r w:rsidRPr="00B46FFE">
        <w:rPr>
          <w:rFonts w:asciiTheme="minorHAnsi" w:eastAsiaTheme="minorHAnsi" w:hAnsiTheme="minorHAnsi" w:cs="Arial"/>
          <w:bCs/>
          <w:color w:val="auto"/>
          <w:sz w:val="22"/>
          <w:lang w:val="en-US"/>
        </w:rPr>
        <w:t xml:space="preserve">It is expected that senior leaders of Chief Inspector rank </w:t>
      </w:r>
      <w:r>
        <w:rPr>
          <w:rFonts w:asciiTheme="minorHAnsi" w:eastAsiaTheme="minorHAnsi" w:hAnsiTheme="minorHAnsi" w:cs="Arial"/>
          <w:bCs/>
          <w:color w:val="auto"/>
          <w:sz w:val="22"/>
          <w:lang w:val="en-US"/>
        </w:rPr>
        <w:t xml:space="preserve">and above, </w:t>
      </w:r>
      <w:r w:rsidRPr="00B46FFE">
        <w:rPr>
          <w:rFonts w:asciiTheme="minorHAnsi" w:eastAsiaTheme="minorHAnsi" w:hAnsiTheme="minorHAnsi" w:cs="Arial"/>
          <w:bCs/>
          <w:color w:val="auto"/>
          <w:sz w:val="22"/>
          <w:lang w:val="en-US"/>
        </w:rPr>
        <w:t xml:space="preserve">and staff equivalent </w:t>
      </w:r>
      <w:r>
        <w:rPr>
          <w:rFonts w:asciiTheme="minorHAnsi" w:eastAsiaTheme="minorHAnsi" w:hAnsiTheme="minorHAnsi" w:cs="Arial"/>
          <w:bCs/>
          <w:color w:val="auto"/>
          <w:sz w:val="22"/>
          <w:lang w:val="en-US"/>
        </w:rPr>
        <w:t xml:space="preserve">roles </w:t>
      </w:r>
      <w:r w:rsidRPr="00B46FFE">
        <w:rPr>
          <w:rFonts w:asciiTheme="minorHAnsi" w:eastAsiaTheme="minorHAnsi" w:hAnsiTheme="minorHAnsi" w:cs="Arial"/>
          <w:bCs/>
          <w:color w:val="auto"/>
          <w:sz w:val="22"/>
          <w:lang w:val="en-US"/>
        </w:rPr>
        <w:t>provide a visible presence in the</w:t>
      </w:r>
      <w:r>
        <w:rPr>
          <w:rFonts w:asciiTheme="minorHAnsi" w:eastAsiaTheme="minorHAnsi" w:hAnsiTheme="minorHAnsi" w:cs="Arial"/>
          <w:bCs/>
          <w:color w:val="auto"/>
          <w:sz w:val="22"/>
          <w:lang w:val="en-US"/>
        </w:rPr>
        <w:t xml:space="preserve"> </w:t>
      </w:r>
      <w:r w:rsidRPr="00B46FFE">
        <w:rPr>
          <w:rFonts w:asciiTheme="minorHAnsi" w:eastAsiaTheme="minorHAnsi" w:hAnsiTheme="minorHAnsi" w:cs="Arial"/>
          <w:bCs/>
          <w:color w:val="auto"/>
          <w:sz w:val="22"/>
          <w:lang w:val="en-US"/>
        </w:rPr>
        <w:t xml:space="preserve">workplace.  </w:t>
      </w:r>
    </w:p>
    <w:p w14:paraId="23A2FED8" w14:textId="77777777" w:rsidR="00B46FFE" w:rsidRPr="00B46FFE" w:rsidRDefault="00B46FFE" w:rsidP="00C803A0">
      <w:pPr>
        <w:pStyle w:val="BlockText"/>
        <w:ind w:right="284"/>
        <w:jc w:val="both"/>
        <w:rPr>
          <w:rFonts w:asciiTheme="minorHAnsi" w:eastAsiaTheme="minorHAnsi" w:hAnsiTheme="minorHAnsi" w:cs="Arial"/>
          <w:bCs/>
          <w:color w:val="auto"/>
          <w:sz w:val="22"/>
          <w:lang w:val="en-US"/>
        </w:rPr>
      </w:pPr>
    </w:p>
    <w:p w14:paraId="2263D4DC" w14:textId="2528EE57" w:rsidR="00E73278" w:rsidRPr="00684A00" w:rsidRDefault="00D23DE4" w:rsidP="00C803A0">
      <w:pPr>
        <w:pBdr>
          <w:bottom w:val="single" w:sz="12" w:space="1" w:color="auto"/>
        </w:pBdr>
        <w:ind w:right="284"/>
        <w:rPr>
          <w:b/>
          <w:color w:val="3366FF"/>
          <w:sz w:val="24"/>
          <w:szCs w:val="24"/>
        </w:rPr>
      </w:pPr>
      <w:r>
        <w:rPr>
          <w:b/>
          <w:color w:val="3366FF"/>
          <w:sz w:val="24"/>
          <w:szCs w:val="24"/>
        </w:rPr>
        <w:t>DEFINITIONS</w:t>
      </w:r>
    </w:p>
    <w:p w14:paraId="6AE9B756" w14:textId="264EBE6B" w:rsidR="00E73278" w:rsidRDefault="00E73278" w:rsidP="00C803A0">
      <w:pPr>
        <w:ind w:right="284"/>
        <w:textAlignment w:val="center"/>
        <w:rPr>
          <w:rFonts w:cs="Arial"/>
          <w:b/>
          <w:bCs/>
          <w:szCs w:val="24"/>
          <w:u w:val="single"/>
          <w:lang w:val="en-US"/>
        </w:rPr>
      </w:pPr>
      <w:r w:rsidRPr="003F3B9E">
        <w:rPr>
          <w:rFonts w:cs="Arial"/>
          <w:b/>
          <w:bCs/>
          <w:szCs w:val="24"/>
          <w:u w:val="single"/>
          <w:lang w:val="en-US"/>
        </w:rPr>
        <w:t>Agile</w:t>
      </w:r>
      <w:r w:rsidR="003F3B9E" w:rsidRPr="003F3B9E">
        <w:rPr>
          <w:rFonts w:cs="Arial"/>
          <w:b/>
          <w:bCs/>
          <w:szCs w:val="24"/>
          <w:u w:val="single"/>
          <w:lang w:val="en-US"/>
        </w:rPr>
        <w:t xml:space="preserve"> Working</w:t>
      </w:r>
    </w:p>
    <w:p w14:paraId="31F2F1D7" w14:textId="77777777" w:rsidR="00AF4450" w:rsidRDefault="00AF4450" w:rsidP="00C803A0">
      <w:pPr>
        <w:ind w:right="284"/>
        <w:textAlignment w:val="center"/>
        <w:rPr>
          <w:rFonts w:cs="Arial"/>
          <w:szCs w:val="24"/>
          <w:lang w:val="en-US"/>
        </w:rPr>
      </w:pPr>
      <w:r w:rsidRPr="00B87B6D">
        <w:rPr>
          <w:rFonts w:cs="Arial"/>
          <w:szCs w:val="24"/>
          <w:lang w:val="en-US"/>
        </w:rPr>
        <w:t xml:space="preserve">Refers to a role that is able to be conducted at the </w:t>
      </w:r>
      <w:r>
        <w:rPr>
          <w:rFonts w:cs="Arial"/>
          <w:szCs w:val="24"/>
          <w:lang w:val="en-US"/>
        </w:rPr>
        <w:t xml:space="preserve">contractual </w:t>
      </w:r>
      <w:r w:rsidRPr="00B87B6D">
        <w:rPr>
          <w:rFonts w:cs="Arial"/>
          <w:szCs w:val="24"/>
          <w:lang w:val="en-US"/>
        </w:rPr>
        <w:t>place of work, other police locations, on the move and remotely</w:t>
      </w:r>
      <w:r>
        <w:rPr>
          <w:rFonts w:cs="Arial"/>
          <w:szCs w:val="24"/>
          <w:lang w:val="en-US"/>
        </w:rPr>
        <w:t xml:space="preserve">, </w:t>
      </w:r>
      <w:r w:rsidRPr="00B87B6D">
        <w:rPr>
          <w:rFonts w:cs="Arial"/>
          <w:szCs w:val="24"/>
          <w:lang w:val="en-US"/>
        </w:rPr>
        <w:t>including from home. Individuals who</w:t>
      </w:r>
      <w:r>
        <w:rPr>
          <w:rFonts w:cs="Arial"/>
          <w:szCs w:val="24"/>
          <w:lang w:val="en-US"/>
        </w:rPr>
        <w:t>,</w:t>
      </w:r>
      <w:r w:rsidRPr="00B87B6D">
        <w:rPr>
          <w:rFonts w:cs="Arial"/>
          <w:szCs w:val="24"/>
          <w:lang w:val="en-US"/>
        </w:rPr>
        <w:t xml:space="preserve"> when not working from their </w:t>
      </w:r>
      <w:r>
        <w:rPr>
          <w:rFonts w:cs="Arial"/>
          <w:szCs w:val="24"/>
          <w:lang w:val="en-US"/>
        </w:rPr>
        <w:t>contractual</w:t>
      </w:r>
      <w:r w:rsidRPr="00B87B6D">
        <w:rPr>
          <w:rFonts w:cs="Arial"/>
          <w:szCs w:val="24"/>
          <w:lang w:val="en-US"/>
        </w:rPr>
        <w:t xml:space="preserve"> place of work</w:t>
      </w:r>
      <w:r>
        <w:rPr>
          <w:rFonts w:cs="Arial"/>
          <w:szCs w:val="24"/>
          <w:lang w:val="en-US"/>
        </w:rPr>
        <w:t>,</w:t>
      </w:r>
      <w:r w:rsidRPr="00B87B6D">
        <w:rPr>
          <w:rFonts w:cs="Arial"/>
          <w:szCs w:val="24"/>
          <w:lang w:val="en-US"/>
        </w:rPr>
        <w:t xml:space="preserve"> will work from another police location or remotely</w:t>
      </w:r>
      <w:r>
        <w:rPr>
          <w:rFonts w:cs="Arial"/>
          <w:szCs w:val="24"/>
          <w:lang w:val="en-US"/>
        </w:rPr>
        <w:t>.</w:t>
      </w:r>
    </w:p>
    <w:p w14:paraId="50348E16" w14:textId="77777777" w:rsidR="00AF4450" w:rsidRDefault="00AF4450" w:rsidP="00C803A0">
      <w:pPr>
        <w:ind w:right="284"/>
        <w:textAlignment w:val="center"/>
        <w:rPr>
          <w:rFonts w:cs="Arial"/>
          <w:szCs w:val="24"/>
          <w:lang w:val="en-US"/>
        </w:rPr>
      </w:pPr>
      <w:r>
        <w:rPr>
          <w:rFonts w:cs="Arial"/>
          <w:szCs w:val="24"/>
          <w:lang w:val="en-US"/>
        </w:rPr>
        <w:t xml:space="preserve">The police staff members work location will be reflected in a contract of employment and will be the contractual place of work. Police Officers will have a specific work location as detailed within their posting. </w:t>
      </w:r>
    </w:p>
    <w:p w14:paraId="5B741536" w14:textId="7E64E7FC" w:rsidR="00563D30" w:rsidRDefault="00F85194" w:rsidP="00C803A0">
      <w:pPr>
        <w:ind w:right="284"/>
        <w:textAlignment w:val="center"/>
        <w:rPr>
          <w:rFonts w:eastAsia="Times New Roman"/>
        </w:rPr>
      </w:pPr>
      <w:r>
        <w:rPr>
          <w:rFonts w:cs="Arial"/>
          <w:szCs w:val="24"/>
          <w:lang w:val="en-US"/>
        </w:rPr>
        <w:lastRenderedPageBreak/>
        <w:t>The Constabulary are offering the flexibility to work remotely</w:t>
      </w:r>
      <w:r>
        <w:rPr>
          <w:rFonts w:eastAsia="Times New Roman"/>
        </w:rPr>
        <w:t>, but</w:t>
      </w:r>
      <w:r w:rsidRPr="00CE09D9">
        <w:rPr>
          <w:rFonts w:eastAsia="Times New Roman"/>
        </w:rPr>
        <w:t xml:space="preserve"> </w:t>
      </w:r>
      <w:r>
        <w:rPr>
          <w:rFonts w:eastAsia="Times New Roman"/>
        </w:rPr>
        <w:t xml:space="preserve">this </w:t>
      </w:r>
      <w:r w:rsidRPr="00CE09D9">
        <w:rPr>
          <w:rFonts w:eastAsia="Times New Roman"/>
        </w:rPr>
        <w:t>is</w:t>
      </w:r>
      <w:r>
        <w:rPr>
          <w:rFonts w:eastAsia="Times New Roman"/>
        </w:rPr>
        <w:t xml:space="preserve"> a</w:t>
      </w:r>
      <w:r w:rsidRPr="00CE09D9">
        <w:rPr>
          <w:rFonts w:eastAsia="Times New Roman"/>
        </w:rPr>
        <w:t xml:space="preserve"> discretionary </w:t>
      </w:r>
      <w:r>
        <w:rPr>
          <w:rFonts w:eastAsia="Times New Roman"/>
        </w:rPr>
        <w:t xml:space="preserve">benefit </w:t>
      </w:r>
      <w:r>
        <w:rPr>
          <w:rFonts w:cs="Arial"/>
          <w:szCs w:val="24"/>
          <w:lang w:val="en-US"/>
        </w:rPr>
        <w:t xml:space="preserve">and </w:t>
      </w:r>
      <w:r w:rsidRPr="00721AF2">
        <w:rPr>
          <w:rFonts w:cs="Arial"/>
          <w:szCs w:val="24"/>
          <w:lang w:val="en-US"/>
        </w:rPr>
        <w:t>m</w:t>
      </w:r>
      <w:r w:rsidR="00AF4450" w:rsidRPr="00721AF2">
        <w:rPr>
          <w:rFonts w:cs="Arial"/>
          <w:szCs w:val="24"/>
          <w:lang w:val="en-US"/>
        </w:rPr>
        <w:t>anagers can request individuals to attend their normal place of work when required</w:t>
      </w:r>
      <w:r w:rsidR="007B5820" w:rsidRPr="00721AF2">
        <w:rPr>
          <w:rFonts w:cs="Arial"/>
          <w:szCs w:val="24"/>
          <w:lang w:val="en-US"/>
        </w:rPr>
        <w:t>,</w:t>
      </w:r>
      <w:r w:rsidR="00AF3A23" w:rsidRPr="00721AF2">
        <w:rPr>
          <w:rFonts w:cs="Arial"/>
          <w:szCs w:val="24"/>
          <w:lang w:val="en-US"/>
        </w:rPr>
        <w:t xml:space="preserve"> but consideration </w:t>
      </w:r>
      <w:r w:rsidRPr="00721AF2">
        <w:rPr>
          <w:rFonts w:cs="Arial"/>
          <w:szCs w:val="24"/>
          <w:lang w:val="en-US"/>
        </w:rPr>
        <w:t xml:space="preserve">must be given to </w:t>
      </w:r>
      <w:r w:rsidRPr="00721AF2">
        <w:rPr>
          <w:rFonts w:cs="Arial"/>
          <w:bCs/>
          <w:lang w:val="en-US"/>
        </w:rPr>
        <w:t xml:space="preserve">the main principles of agile working and </w:t>
      </w:r>
      <w:r w:rsidR="004F00CC" w:rsidRPr="00721AF2">
        <w:rPr>
          <w:rFonts w:cs="Arial"/>
          <w:bCs/>
          <w:lang w:val="en-US"/>
        </w:rPr>
        <w:t xml:space="preserve">all </w:t>
      </w:r>
      <w:r w:rsidRPr="00721AF2">
        <w:rPr>
          <w:rFonts w:cs="Arial"/>
          <w:bCs/>
          <w:lang w:val="en-US"/>
        </w:rPr>
        <w:t xml:space="preserve">decisions should </w:t>
      </w:r>
      <w:r w:rsidR="00F46FA6" w:rsidRPr="00721AF2">
        <w:rPr>
          <w:rFonts w:cs="Arial"/>
          <w:bCs/>
          <w:lang w:val="en-US"/>
        </w:rPr>
        <w:t xml:space="preserve">be </w:t>
      </w:r>
      <w:r w:rsidRPr="00721AF2">
        <w:rPr>
          <w:rFonts w:cs="Arial"/>
          <w:bCs/>
          <w:lang w:val="en-US"/>
        </w:rPr>
        <w:t>reasonable, fair and consistent.</w:t>
      </w:r>
    </w:p>
    <w:p w14:paraId="35F627A6" w14:textId="77777777" w:rsidR="00755920" w:rsidRPr="00F85194" w:rsidRDefault="00755920" w:rsidP="00755920">
      <w:pPr>
        <w:ind w:right="284"/>
        <w:textAlignment w:val="center"/>
        <w:rPr>
          <w:rFonts w:cs="Arial"/>
          <w:szCs w:val="24"/>
          <w:lang w:val="en-US"/>
        </w:rPr>
      </w:pPr>
      <w:r w:rsidRPr="003E1069">
        <w:t xml:space="preserve">The agreements for agile working are </w:t>
      </w:r>
      <w:r>
        <w:t xml:space="preserve">likely </w:t>
      </w:r>
      <w:r w:rsidRPr="003E1069">
        <w:t>to differ between departments due to business requirements and demand.</w:t>
      </w:r>
      <w:r>
        <w:t xml:space="preserve"> </w:t>
      </w:r>
    </w:p>
    <w:p w14:paraId="0D28F17C" w14:textId="76040FCE" w:rsidR="00AF4450" w:rsidRDefault="001E4B1B" w:rsidP="00C803A0">
      <w:pPr>
        <w:ind w:right="284"/>
        <w:textAlignment w:val="center"/>
        <w:rPr>
          <w:color w:val="FF0000"/>
        </w:rPr>
      </w:pPr>
      <w:r w:rsidRPr="00F85194">
        <w:rPr>
          <w:b/>
          <w:bCs/>
        </w:rPr>
        <w:t>Examples</w:t>
      </w:r>
      <w:r w:rsidRPr="00F85194">
        <w:t xml:space="preserve"> of working </w:t>
      </w:r>
      <w:r w:rsidR="00AF4450" w:rsidRPr="00F85194">
        <w:t xml:space="preserve">remotely could mean that in one month the individual may be in the office for 8 </w:t>
      </w:r>
      <w:r w:rsidR="00721AF2" w:rsidRPr="00F85194">
        <w:t>days:</w:t>
      </w:r>
      <w:r w:rsidR="00AF4450" w:rsidRPr="00F85194">
        <w:t xml:space="preserve"> a full 5 days one week, 3 the next and then working in a different location including from home for the remainder of the </w:t>
      </w:r>
      <w:r w:rsidR="00AF4450" w:rsidRPr="00D63A39">
        <w:t>month</w:t>
      </w:r>
      <w:r w:rsidR="00F85194" w:rsidRPr="00D63A39">
        <w:t>.</w:t>
      </w:r>
      <w:r w:rsidR="00A3193E" w:rsidRPr="00D63A39">
        <w:t xml:space="preserve">  </w:t>
      </w:r>
      <w:r w:rsidR="00721AF2" w:rsidRPr="00D63A39">
        <w:t>Consideration can be given to those who work part time hours</w:t>
      </w:r>
      <w:r w:rsidR="00A3193E" w:rsidRPr="00D63A39">
        <w:t xml:space="preserve"> </w:t>
      </w:r>
      <w:r w:rsidR="00721AF2" w:rsidRPr="00D63A39">
        <w:t>and discussing a pro</w:t>
      </w:r>
      <w:r w:rsidR="00D63A39" w:rsidRPr="00D63A39">
        <w:t xml:space="preserve"> rata balance of agile working.</w:t>
      </w:r>
    </w:p>
    <w:p w14:paraId="76C4E8B4" w14:textId="663FCF4F" w:rsidR="00AF4450" w:rsidRDefault="00AF4450" w:rsidP="00C803A0">
      <w:pPr>
        <w:ind w:right="284"/>
        <w:textAlignment w:val="center"/>
      </w:pPr>
      <w:r>
        <w:t xml:space="preserve">If </w:t>
      </w:r>
      <w:r w:rsidR="00F85194">
        <w:t>an individual agrees to work remotely, including from home,</w:t>
      </w:r>
      <w:r>
        <w:t xml:space="preserve"> this is not a scenario HMRC would accept as being a permanent workplace given a choice to work from home has been exercised and there is an alternative place of work available. There are precedent cases for determining whether, and in what circumstances, a home can be correctly considered to be a permanent workplace (e.g. Kirkwood -v- Evans).</w:t>
      </w:r>
    </w:p>
    <w:p w14:paraId="7B20263E" w14:textId="77777777" w:rsidR="00AF4450" w:rsidRDefault="00AF4450" w:rsidP="00C803A0">
      <w:pPr>
        <w:spacing w:line="276" w:lineRule="auto"/>
        <w:ind w:right="284"/>
        <w:jc w:val="both"/>
        <w:rPr>
          <w:rFonts w:cs="Arial"/>
          <w:szCs w:val="24"/>
          <w:lang w:val="en-US"/>
        </w:rPr>
      </w:pPr>
      <w:r>
        <w:rPr>
          <w:rFonts w:cs="Arial"/>
          <w:szCs w:val="24"/>
          <w:lang w:val="en-US"/>
        </w:rPr>
        <w:t>Agile working may also include:</w:t>
      </w:r>
    </w:p>
    <w:p w14:paraId="54456FAF" w14:textId="77777777" w:rsidR="00C95B89" w:rsidRPr="0073250D" w:rsidRDefault="00C95B89" w:rsidP="00C803A0">
      <w:pPr>
        <w:pStyle w:val="ListParagraph"/>
        <w:numPr>
          <w:ilvl w:val="0"/>
          <w:numId w:val="18"/>
        </w:numPr>
        <w:spacing w:after="0" w:line="276" w:lineRule="auto"/>
        <w:ind w:left="0" w:right="284"/>
        <w:contextualSpacing w:val="0"/>
        <w:jc w:val="both"/>
        <w:rPr>
          <w:rFonts w:cs="Arial"/>
          <w:szCs w:val="24"/>
          <w:lang w:val="en-US"/>
        </w:rPr>
      </w:pPr>
      <w:r>
        <w:rPr>
          <w:rFonts w:cs="Arial"/>
          <w:szCs w:val="24"/>
          <w:lang w:val="en-US"/>
        </w:rPr>
        <w:t>Flexible Working Agreement</w:t>
      </w:r>
      <w:r w:rsidRPr="0073250D">
        <w:rPr>
          <w:rFonts w:cs="Arial"/>
          <w:szCs w:val="24"/>
          <w:lang w:val="en-US"/>
        </w:rPr>
        <w:t xml:space="preserve"> </w:t>
      </w:r>
      <w:r>
        <w:rPr>
          <w:rFonts w:cs="Arial"/>
          <w:szCs w:val="24"/>
          <w:lang w:val="en-US"/>
        </w:rPr>
        <w:t>/ staggered shift / start times / job share</w:t>
      </w:r>
    </w:p>
    <w:p w14:paraId="6527662F" w14:textId="77777777" w:rsidR="008C67A9" w:rsidRDefault="00C95B89" w:rsidP="008C67A9">
      <w:pPr>
        <w:pStyle w:val="ListParagraph"/>
        <w:numPr>
          <w:ilvl w:val="0"/>
          <w:numId w:val="18"/>
        </w:numPr>
        <w:spacing w:after="0" w:line="276" w:lineRule="auto"/>
        <w:ind w:left="0" w:right="284"/>
        <w:contextualSpacing w:val="0"/>
        <w:jc w:val="both"/>
        <w:rPr>
          <w:rFonts w:cs="Arial"/>
          <w:szCs w:val="24"/>
          <w:lang w:val="en-US"/>
        </w:rPr>
      </w:pPr>
      <w:r>
        <w:rPr>
          <w:rFonts w:cs="Arial"/>
          <w:szCs w:val="24"/>
          <w:lang w:val="en-US"/>
        </w:rPr>
        <w:t>Use of staff flexi scheme</w:t>
      </w:r>
    </w:p>
    <w:p w14:paraId="536F2629" w14:textId="77777777" w:rsidR="008C67A9" w:rsidRDefault="008C67A9" w:rsidP="008C67A9">
      <w:pPr>
        <w:spacing w:after="0" w:line="276" w:lineRule="auto"/>
        <w:ind w:right="284"/>
        <w:jc w:val="both"/>
        <w:rPr>
          <w:rFonts w:cs="Arial"/>
          <w:szCs w:val="24"/>
          <w:highlight w:val="yellow"/>
          <w:lang w:val="en-US"/>
        </w:rPr>
      </w:pPr>
    </w:p>
    <w:p w14:paraId="0E18802A" w14:textId="2560DCE1" w:rsidR="008C67A9" w:rsidRPr="00755920" w:rsidRDefault="008C67A9" w:rsidP="008C67A9">
      <w:pPr>
        <w:spacing w:after="0" w:line="276" w:lineRule="auto"/>
        <w:ind w:right="284"/>
        <w:jc w:val="both"/>
        <w:rPr>
          <w:rFonts w:cs="Arial"/>
          <w:szCs w:val="24"/>
          <w:lang w:val="en-US"/>
        </w:rPr>
      </w:pPr>
      <w:r w:rsidRPr="00755920">
        <w:rPr>
          <w:rFonts w:cs="Arial"/>
          <w:szCs w:val="24"/>
          <w:lang w:val="en-US"/>
        </w:rPr>
        <w:t>With regard to the above, these are not intended to be prescriptive. Hours may be worked with a blended approach whereby staff may start in the workplace and finish their working day remotely, or vice-versa.</w:t>
      </w:r>
    </w:p>
    <w:p w14:paraId="05056413" w14:textId="77777777" w:rsidR="008C67A9" w:rsidRPr="00755920" w:rsidRDefault="008C67A9" w:rsidP="008C67A9">
      <w:pPr>
        <w:pStyle w:val="ListParagraph"/>
        <w:spacing w:after="0" w:line="276" w:lineRule="auto"/>
        <w:ind w:left="0" w:right="284"/>
        <w:contextualSpacing w:val="0"/>
        <w:jc w:val="both"/>
        <w:rPr>
          <w:rFonts w:cs="Arial"/>
          <w:szCs w:val="24"/>
          <w:lang w:val="en-US"/>
        </w:rPr>
      </w:pPr>
    </w:p>
    <w:p w14:paraId="32B8930B" w14:textId="33880A71" w:rsidR="008C67A9" w:rsidRPr="008C67A9" w:rsidRDefault="008C67A9" w:rsidP="008C67A9">
      <w:pPr>
        <w:pStyle w:val="ListParagraph"/>
        <w:spacing w:after="0" w:line="276" w:lineRule="auto"/>
        <w:ind w:left="0" w:right="284"/>
        <w:contextualSpacing w:val="0"/>
        <w:jc w:val="both"/>
        <w:rPr>
          <w:rFonts w:cs="Arial"/>
          <w:szCs w:val="24"/>
          <w:lang w:val="en-US"/>
        </w:rPr>
      </w:pPr>
      <w:r w:rsidRPr="00755920">
        <w:t>Individual requirements will be considered in line with the Equality Act 2010.</w:t>
      </w:r>
    </w:p>
    <w:p w14:paraId="05E9AC11" w14:textId="77777777" w:rsidR="008B50BF" w:rsidRDefault="008B50BF" w:rsidP="00C803A0">
      <w:pPr>
        <w:spacing w:after="0" w:line="276" w:lineRule="auto"/>
        <w:ind w:right="284"/>
        <w:jc w:val="both"/>
        <w:rPr>
          <w:rFonts w:cs="Arial"/>
          <w:szCs w:val="24"/>
          <w:lang w:val="en-US"/>
        </w:rPr>
      </w:pPr>
    </w:p>
    <w:p w14:paraId="66A58D87" w14:textId="0D4028C9" w:rsidR="002347FA" w:rsidRPr="00065FD2" w:rsidRDefault="00E42867" w:rsidP="00C803A0">
      <w:pPr>
        <w:ind w:right="284"/>
        <w:textAlignment w:val="center"/>
        <w:rPr>
          <w:rFonts w:cs="Arial"/>
          <w:b/>
          <w:bCs/>
          <w:szCs w:val="24"/>
          <w:lang w:val="en-US"/>
        </w:rPr>
      </w:pPr>
      <w:bookmarkStart w:id="1" w:name="_Hlk98336707"/>
      <w:r>
        <w:rPr>
          <w:rFonts w:cs="Arial"/>
          <w:b/>
          <w:bCs/>
          <w:szCs w:val="24"/>
          <w:lang w:val="en-US"/>
        </w:rPr>
        <w:t xml:space="preserve">Agile Working - </w:t>
      </w:r>
      <w:r w:rsidR="002347FA" w:rsidRPr="00065FD2">
        <w:rPr>
          <w:rFonts w:cs="Arial"/>
          <w:b/>
          <w:bCs/>
          <w:szCs w:val="24"/>
          <w:lang w:val="en-US"/>
        </w:rPr>
        <w:t>Domestic &amp; Caring Responsibilities</w:t>
      </w:r>
    </w:p>
    <w:p w14:paraId="783351B3" w14:textId="7DD6425B" w:rsidR="002347FA" w:rsidRDefault="002347FA" w:rsidP="00C803A0">
      <w:pPr>
        <w:spacing w:after="0"/>
        <w:ind w:right="284"/>
        <w:textAlignment w:val="center"/>
        <w:rPr>
          <w:rFonts w:cs="Arial"/>
          <w:szCs w:val="24"/>
          <w:lang w:val="en-US"/>
        </w:rPr>
      </w:pPr>
      <w:r w:rsidRPr="00065FD2">
        <w:rPr>
          <w:rFonts w:cs="Arial"/>
          <w:szCs w:val="24"/>
          <w:lang w:val="en-US"/>
        </w:rPr>
        <w:t>The ability to work remotely</w:t>
      </w:r>
      <w:r>
        <w:rPr>
          <w:rFonts w:cs="Arial"/>
          <w:szCs w:val="24"/>
          <w:lang w:val="en-US"/>
        </w:rPr>
        <w:t>,</w:t>
      </w:r>
      <w:r w:rsidRPr="00065FD2">
        <w:rPr>
          <w:rFonts w:cs="Arial"/>
          <w:szCs w:val="24"/>
          <w:lang w:val="en-US"/>
        </w:rPr>
        <w:t xml:space="preserve"> </w:t>
      </w:r>
      <w:r>
        <w:rPr>
          <w:rFonts w:cs="Arial"/>
          <w:szCs w:val="24"/>
          <w:lang w:val="en-US"/>
        </w:rPr>
        <w:t xml:space="preserve">including at </w:t>
      </w:r>
      <w:r w:rsidRPr="00065FD2">
        <w:rPr>
          <w:rFonts w:cs="Arial"/>
          <w:szCs w:val="24"/>
          <w:lang w:val="en-US"/>
        </w:rPr>
        <w:t>home</w:t>
      </w:r>
      <w:r>
        <w:rPr>
          <w:rFonts w:cs="Arial"/>
          <w:szCs w:val="24"/>
          <w:lang w:val="en-US"/>
        </w:rPr>
        <w:t>,</w:t>
      </w:r>
      <w:r w:rsidRPr="00065FD2">
        <w:rPr>
          <w:rFonts w:cs="Arial"/>
          <w:szCs w:val="24"/>
          <w:lang w:val="en-US"/>
        </w:rPr>
        <w:t xml:space="preserve"> may allow staff</w:t>
      </w:r>
      <w:r>
        <w:rPr>
          <w:rFonts w:cs="Arial"/>
          <w:szCs w:val="24"/>
          <w:lang w:val="en-US"/>
        </w:rPr>
        <w:t xml:space="preserve"> /officers</w:t>
      </w:r>
      <w:r w:rsidRPr="00065FD2">
        <w:rPr>
          <w:rFonts w:cs="Arial"/>
          <w:szCs w:val="24"/>
          <w:lang w:val="en-US"/>
        </w:rPr>
        <w:t xml:space="preserve"> to manage their domestic responsibilities</w:t>
      </w:r>
      <w:r w:rsidRPr="005C1AB6">
        <w:t xml:space="preserve"> </w:t>
      </w:r>
      <w:r>
        <w:t>and will allow for a greater flexibility to achieve an improved and bespoke work/life balance for staff/officers</w:t>
      </w:r>
      <w:r w:rsidRPr="00065FD2">
        <w:rPr>
          <w:rFonts w:cs="Arial"/>
          <w:szCs w:val="24"/>
          <w:lang w:val="en-US"/>
        </w:rPr>
        <w:t>,</w:t>
      </w:r>
      <w:r>
        <w:rPr>
          <w:rFonts w:cs="Arial"/>
          <w:szCs w:val="24"/>
          <w:lang w:val="en-US"/>
        </w:rPr>
        <w:t xml:space="preserve"> </w:t>
      </w:r>
      <w:r w:rsidRPr="00065FD2">
        <w:rPr>
          <w:rFonts w:cs="Arial"/>
          <w:szCs w:val="24"/>
          <w:lang w:val="en-US"/>
        </w:rPr>
        <w:t>providing that</w:t>
      </w:r>
      <w:r>
        <w:rPr>
          <w:rFonts w:cs="Arial"/>
          <w:szCs w:val="24"/>
          <w:lang w:val="en-US"/>
        </w:rPr>
        <w:t xml:space="preserve"> </w:t>
      </w:r>
      <w:r w:rsidRPr="00065FD2">
        <w:rPr>
          <w:rFonts w:cs="Arial"/>
          <w:szCs w:val="24"/>
          <w:lang w:val="en-US"/>
        </w:rPr>
        <w:t xml:space="preserve">this does not have a negative impact upon the individuals’ ability to carry out their work or on </w:t>
      </w:r>
      <w:r>
        <w:rPr>
          <w:rFonts w:cs="Arial"/>
          <w:szCs w:val="24"/>
          <w:lang w:val="en-US"/>
        </w:rPr>
        <w:t>se</w:t>
      </w:r>
      <w:r w:rsidRPr="00065FD2">
        <w:rPr>
          <w:rFonts w:cs="Arial"/>
          <w:szCs w:val="24"/>
          <w:lang w:val="en-US"/>
        </w:rPr>
        <w:t>rvice delivery. It</w:t>
      </w:r>
      <w:r>
        <w:rPr>
          <w:rFonts w:cs="Arial"/>
          <w:szCs w:val="24"/>
          <w:lang w:val="en-US"/>
        </w:rPr>
        <w:t xml:space="preserve"> </w:t>
      </w:r>
      <w:r w:rsidRPr="00065FD2">
        <w:rPr>
          <w:rFonts w:cs="Arial"/>
          <w:szCs w:val="24"/>
          <w:lang w:val="en-US"/>
        </w:rPr>
        <w:t xml:space="preserve">should be noted that the ability to </w:t>
      </w:r>
      <w:r>
        <w:rPr>
          <w:rFonts w:cs="Arial"/>
          <w:szCs w:val="24"/>
          <w:lang w:val="en-US"/>
        </w:rPr>
        <w:t>work remotely</w:t>
      </w:r>
      <w:r w:rsidRPr="00065FD2">
        <w:rPr>
          <w:rFonts w:cs="Arial"/>
          <w:szCs w:val="24"/>
          <w:lang w:val="en-US"/>
        </w:rPr>
        <w:t xml:space="preserve"> is not a substitute for childcare or other car</w:t>
      </w:r>
      <w:r>
        <w:rPr>
          <w:rFonts w:cs="Arial"/>
          <w:szCs w:val="24"/>
          <w:lang w:val="en-US"/>
        </w:rPr>
        <w:t>ing</w:t>
      </w:r>
      <w:r w:rsidRPr="00065FD2">
        <w:rPr>
          <w:rFonts w:cs="Arial"/>
          <w:szCs w:val="24"/>
          <w:lang w:val="en-US"/>
        </w:rPr>
        <w:t xml:space="preserve"> responsibilities</w:t>
      </w:r>
      <w:r w:rsidRPr="005C1AB6">
        <w:t xml:space="preserve"> </w:t>
      </w:r>
      <w:r>
        <w:t>and staff should not undertake caring responsibilities whil</w:t>
      </w:r>
      <w:r w:rsidR="00CE7102">
        <w:t xml:space="preserve">st at work, </w:t>
      </w:r>
      <w:r w:rsidR="00CE7102" w:rsidRPr="008C67A9">
        <w:t>unless on an unpaid refreshment break</w:t>
      </w:r>
      <w:r w:rsidRPr="008C67A9">
        <w:t xml:space="preserve">. </w:t>
      </w:r>
      <w:r>
        <w:t xml:space="preserve">During work time dependents should be looked after by someone other than the officer or member of staff as they would if they were working in the office environment. </w:t>
      </w:r>
      <w:r w:rsidRPr="00065FD2">
        <w:rPr>
          <w:rFonts w:cs="Arial"/>
          <w:szCs w:val="24"/>
          <w:lang w:val="en-US"/>
        </w:rPr>
        <w:t xml:space="preserve">It is the individual’s responsibility to ensure that adequate provisions are in place, should they work </w:t>
      </w:r>
      <w:r>
        <w:rPr>
          <w:rFonts w:cs="Arial"/>
          <w:szCs w:val="24"/>
          <w:lang w:val="en-US"/>
        </w:rPr>
        <w:t>remotely.</w:t>
      </w:r>
    </w:p>
    <w:p w14:paraId="63D2422D" w14:textId="77777777" w:rsidR="002347FA" w:rsidRDefault="002347FA" w:rsidP="00C803A0">
      <w:pPr>
        <w:spacing w:after="0"/>
        <w:ind w:right="284"/>
        <w:textAlignment w:val="center"/>
        <w:rPr>
          <w:rFonts w:cs="Arial"/>
          <w:szCs w:val="24"/>
          <w:lang w:val="en-US"/>
        </w:rPr>
      </w:pPr>
    </w:p>
    <w:p w14:paraId="1441A5D2" w14:textId="3DFE4975" w:rsidR="002347FA" w:rsidRDefault="002347FA" w:rsidP="00C803A0">
      <w:pPr>
        <w:ind w:right="284"/>
        <w:textAlignment w:val="center"/>
      </w:pPr>
      <w:r>
        <w:rPr>
          <w:rFonts w:cs="Arial"/>
          <w:szCs w:val="24"/>
          <w:lang w:val="en-US"/>
        </w:rPr>
        <w:t>Managers should have discussions with individuals if there are any issues with working arrangements and potentially agree a different way of working</w:t>
      </w:r>
      <w:r w:rsidRPr="005C1AB6">
        <w:t xml:space="preserve"> </w:t>
      </w:r>
      <w:r>
        <w:t>and should be open to alternative work schedules and not just the traditional core hours, if the role allows</w:t>
      </w:r>
      <w:r>
        <w:rPr>
          <w:rFonts w:cs="Arial"/>
          <w:szCs w:val="24"/>
          <w:lang w:val="en-US"/>
        </w:rPr>
        <w:t>.</w:t>
      </w:r>
      <w:r>
        <w:t xml:space="preserve"> Managers must be open-minded and remember the focus should be on what staff do, not where or when they do it.</w:t>
      </w:r>
      <w:r w:rsidR="00967D4E">
        <w:t xml:space="preserve"> </w:t>
      </w:r>
    </w:p>
    <w:p w14:paraId="35832B3A" w14:textId="645FED55" w:rsidR="002347FA" w:rsidRPr="0043169E" w:rsidRDefault="00E42867" w:rsidP="00C803A0">
      <w:pPr>
        <w:ind w:right="284"/>
        <w:textAlignment w:val="center"/>
        <w:rPr>
          <w:b/>
          <w:bCs/>
        </w:rPr>
      </w:pPr>
      <w:r>
        <w:rPr>
          <w:b/>
          <w:bCs/>
        </w:rPr>
        <w:t xml:space="preserve">Agile Working - </w:t>
      </w:r>
      <w:r w:rsidR="002347FA" w:rsidRPr="0043169E">
        <w:rPr>
          <w:b/>
          <w:bCs/>
        </w:rPr>
        <w:t>Flexible Working Arrangements</w:t>
      </w:r>
    </w:p>
    <w:p w14:paraId="041E23EB" w14:textId="39443B8E" w:rsidR="002347FA" w:rsidRDefault="002347FA" w:rsidP="00C803A0">
      <w:pPr>
        <w:ind w:right="284"/>
        <w:textAlignment w:val="center"/>
      </w:pPr>
      <w:r>
        <w:t>Flexible location arrangements do not affect an individual’s statutory right to apply for other flexible working arrangements (i.e. part-time working, compressed hours) and any such application should be submitted to the line manager as usual.</w:t>
      </w:r>
      <w:r w:rsidR="007B4296">
        <w:t xml:space="preserve"> </w:t>
      </w:r>
      <w:r w:rsidR="00B97DF6" w:rsidRPr="00A65D11">
        <w:t>The flexible working policy is separate and should be considered independe</w:t>
      </w:r>
      <w:r w:rsidR="00F44DD5" w:rsidRPr="00A65D11">
        <w:t>ntly.</w:t>
      </w:r>
      <w:r w:rsidR="00F44DD5">
        <w:t xml:space="preserve"> </w:t>
      </w:r>
      <w:hyperlink r:id="rId12">
        <w:r w:rsidR="007B4296" w:rsidRPr="7802FC66">
          <w:rPr>
            <w:rStyle w:val="Hyperlink"/>
          </w:rPr>
          <w:t>Flexible Working.docx</w:t>
        </w:r>
      </w:hyperlink>
      <w:r>
        <w:t xml:space="preserve"> </w:t>
      </w:r>
    </w:p>
    <w:p w14:paraId="1354ABAA" w14:textId="5BD9D514" w:rsidR="002347FA" w:rsidRDefault="00E42867" w:rsidP="00C803A0">
      <w:pPr>
        <w:ind w:right="284"/>
        <w:textAlignment w:val="center"/>
        <w:rPr>
          <w:b/>
          <w:bCs/>
        </w:rPr>
      </w:pPr>
      <w:r>
        <w:rPr>
          <w:b/>
          <w:bCs/>
        </w:rPr>
        <w:lastRenderedPageBreak/>
        <w:t xml:space="preserve">Agile Working - </w:t>
      </w:r>
      <w:r w:rsidR="002347FA" w:rsidRPr="005F49F5">
        <w:rPr>
          <w:b/>
          <w:bCs/>
        </w:rPr>
        <w:t>Hours Worked</w:t>
      </w:r>
    </w:p>
    <w:p w14:paraId="324A6290" w14:textId="77777777" w:rsidR="002347FA" w:rsidRDefault="002347FA" w:rsidP="00C803A0">
      <w:pPr>
        <w:ind w:right="284"/>
        <w:textAlignment w:val="center"/>
      </w:pPr>
      <w:r>
        <w:t>The number of hours a staff member/officer is contracted to work will not change, but the individual has some flexibility, within the constraints of the role and with the agreement of their line manager, as to when they work. The Constabulary has a duty of care to its staff/officers and must comply with Working Time Regulations. Therefore, individuals must ensure they are not regularly exceeding contractual hours without prior approval from the line manager.</w:t>
      </w:r>
    </w:p>
    <w:p w14:paraId="5E04B4B3" w14:textId="700C725D" w:rsidR="004F00CC" w:rsidRPr="004F00CC" w:rsidRDefault="002347FA" w:rsidP="004F00CC">
      <w:pPr>
        <w:ind w:right="284"/>
        <w:textAlignment w:val="center"/>
        <w:rPr>
          <w:rFonts w:ascii="Times New Roman" w:eastAsia="Times New Roman" w:hAnsi="Times New Roman" w:cs="Times New Roman"/>
          <w:sz w:val="24"/>
          <w:szCs w:val="24"/>
          <w:lang w:eastAsia="en-GB"/>
        </w:rPr>
      </w:pPr>
      <w:r>
        <w:t>Working hours should be recorded on the Duty management System, as per usual practice and flexi staff should continue to adhere to the Flexi Scheme arrangements</w:t>
      </w:r>
      <w:r w:rsidR="004F00CC">
        <w:t xml:space="preserve">. </w:t>
      </w:r>
      <w:hyperlink r:id="rId13" w:history="1">
        <w:r w:rsidR="004F00CC" w:rsidRPr="002D316C">
          <w:rPr>
            <w:rFonts w:eastAsia="Times New Roman" w:cstheme="minorHAnsi"/>
            <w:color w:val="0000FF"/>
            <w:u w:val="single"/>
            <w:lang w:eastAsia="en-GB"/>
          </w:rPr>
          <w:t>Flexi Time Policy and Procedure.docx</w:t>
        </w:r>
      </w:hyperlink>
    </w:p>
    <w:p w14:paraId="172DF767" w14:textId="03E6E6A9" w:rsidR="002347FA" w:rsidRPr="00F42079" w:rsidRDefault="00CE09D9" w:rsidP="00C803A0">
      <w:pPr>
        <w:ind w:right="284"/>
        <w:textAlignment w:val="center"/>
        <w:rPr>
          <w:rFonts w:cs="Arial"/>
          <w:b/>
          <w:bCs/>
          <w:szCs w:val="24"/>
          <w:lang w:val="en-US"/>
        </w:rPr>
      </w:pPr>
      <w:r>
        <w:rPr>
          <w:rFonts w:cs="Arial"/>
          <w:b/>
          <w:bCs/>
          <w:szCs w:val="24"/>
          <w:lang w:val="en-US"/>
        </w:rPr>
        <w:t xml:space="preserve">Agile Working - </w:t>
      </w:r>
      <w:r w:rsidR="002347FA" w:rsidRPr="00F42079">
        <w:rPr>
          <w:rFonts w:cs="Arial"/>
          <w:b/>
          <w:bCs/>
          <w:szCs w:val="24"/>
          <w:lang w:val="en-US"/>
        </w:rPr>
        <w:t>Insurance, Mortgage and Tenancy Arrangements</w:t>
      </w:r>
    </w:p>
    <w:p w14:paraId="5978F532" w14:textId="73952655" w:rsidR="002347FA" w:rsidRPr="00E34875" w:rsidRDefault="002347FA" w:rsidP="00E34875">
      <w:pPr>
        <w:widowControl w:val="0"/>
        <w:autoSpaceDE w:val="0"/>
        <w:autoSpaceDN w:val="0"/>
        <w:adjustRightInd w:val="0"/>
        <w:spacing w:after="0" w:line="252" w:lineRule="auto"/>
        <w:ind w:right="284"/>
        <w:rPr>
          <w:rFonts w:cs="Arial"/>
          <w:szCs w:val="24"/>
          <w:lang w:val="en-US"/>
        </w:rPr>
      </w:pPr>
      <w:r w:rsidRPr="00E34875">
        <w:rPr>
          <w:rFonts w:cs="Arial"/>
          <w:szCs w:val="24"/>
          <w:lang w:val="en-US"/>
        </w:rPr>
        <w:t xml:space="preserve">There may be </w:t>
      </w:r>
      <w:r w:rsidR="004F00CC">
        <w:rPr>
          <w:rFonts w:cs="Arial"/>
          <w:szCs w:val="24"/>
          <w:lang w:val="en-US"/>
        </w:rPr>
        <w:t>i</w:t>
      </w:r>
      <w:r w:rsidRPr="00E34875">
        <w:rPr>
          <w:rFonts w:cs="Arial"/>
          <w:szCs w:val="24"/>
          <w:lang w:val="en-US"/>
        </w:rPr>
        <w:t xml:space="preserve">nsurance implications if staff/officers work occasionally from home. The individual </w:t>
      </w:r>
    </w:p>
    <w:p w14:paraId="4FF27AAC" w14:textId="47965503" w:rsidR="002347FA" w:rsidRPr="00E34875" w:rsidRDefault="002347FA" w:rsidP="00E34875">
      <w:pPr>
        <w:widowControl w:val="0"/>
        <w:autoSpaceDE w:val="0"/>
        <w:autoSpaceDN w:val="0"/>
        <w:adjustRightInd w:val="0"/>
        <w:spacing w:after="0" w:line="252" w:lineRule="auto"/>
        <w:ind w:right="284"/>
        <w:rPr>
          <w:rFonts w:cs="Arial"/>
          <w:szCs w:val="24"/>
          <w:lang w:val="en-US"/>
        </w:rPr>
      </w:pPr>
      <w:r w:rsidRPr="00E34875">
        <w:rPr>
          <w:rFonts w:cs="Arial"/>
          <w:szCs w:val="24"/>
          <w:lang w:val="en-US"/>
        </w:rPr>
        <w:t xml:space="preserve">must contact their </w:t>
      </w:r>
      <w:r w:rsidR="004F00CC">
        <w:rPr>
          <w:rFonts w:cs="Arial"/>
          <w:szCs w:val="24"/>
          <w:lang w:val="en-US"/>
        </w:rPr>
        <w:t>i</w:t>
      </w:r>
      <w:r w:rsidRPr="00E34875">
        <w:rPr>
          <w:rFonts w:cs="Arial"/>
          <w:szCs w:val="24"/>
          <w:lang w:val="en-US"/>
        </w:rPr>
        <w:t xml:space="preserve">nsurance </w:t>
      </w:r>
      <w:r w:rsidR="004F00CC">
        <w:rPr>
          <w:rFonts w:cs="Arial"/>
          <w:szCs w:val="24"/>
          <w:lang w:val="en-US"/>
        </w:rPr>
        <w:t>c</w:t>
      </w:r>
      <w:r w:rsidRPr="00E34875">
        <w:rPr>
          <w:rFonts w:cs="Arial"/>
          <w:szCs w:val="24"/>
          <w:lang w:val="en-US"/>
        </w:rPr>
        <w:t>ompany to confirm that there are no restrictions on their domestic policy relating to home working. Individuals are responsible for any additional premium incurred as a result.</w:t>
      </w:r>
    </w:p>
    <w:p w14:paraId="2458E823" w14:textId="77777777" w:rsidR="002347FA" w:rsidRPr="00E34875" w:rsidRDefault="002347FA" w:rsidP="00E34875">
      <w:pPr>
        <w:widowControl w:val="0"/>
        <w:autoSpaceDE w:val="0"/>
        <w:autoSpaceDN w:val="0"/>
        <w:adjustRightInd w:val="0"/>
        <w:spacing w:after="0" w:line="252" w:lineRule="auto"/>
        <w:ind w:right="284"/>
        <w:rPr>
          <w:rFonts w:cs="Arial"/>
          <w:szCs w:val="24"/>
          <w:lang w:val="en-US"/>
        </w:rPr>
      </w:pPr>
    </w:p>
    <w:p w14:paraId="01CE3D6B" w14:textId="77777777" w:rsidR="002347FA" w:rsidRPr="00E34875" w:rsidRDefault="002347FA" w:rsidP="00E34875">
      <w:pPr>
        <w:widowControl w:val="0"/>
        <w:autoSpaceDE w:val="0"/>
        <w:autoSpaceDN w:val="0"/>
        <w:adjustRightInd w:val="0"/>
        <w:spacing w:after="0" w:line="252" w:lineRule="auto"/>
        <w:ind w:right="284"/>
        <w:rPr>
          <w:rFonts w:cs="Arial"/>
          <w:szCs w:val="24"/>
          <w:lang w:val="en-US"/>
        </w:rPr>
      </w:pPr>
      <w:r w:rsidRPr="00E34875">
        <w:rPr>
          <w:rFonts w:cs="Arial"/>
          <w:szCs w:val="24"/>
          <w:lang w:val="en-US"/>
        </w:rPr>
        <w:t xml:space="preserve">Similarly, staff/officers must also contact their mortgage provider or landlord as some mortgage and rental </w:t>
      </w:r>
    </w:p>
    <w:p w14:paraId="671933A5" w14:textId="04A64BC2" w:rsidR="002347FA" w:rsidRPr="00E34875" w:rsidRDefault="002347FA" w:rsidP="00E34875">
      <w:pPr>
        <w:widowControl w:val="0"/>
        <w:autoSpaceDE w:val="0"/>
        <w:autoSpaceDN w:val="0"/>
        <w:adjustRightInd w:val="0"/>
        <w:spacing w:after="0" w:line="252" w:lineRule="auto"/>
        <w:ind w:right="284"/>
        <w:rPr>
          <w:rFonts w:cs="Arial"/>
          <w:szCs w:val="24"/>
          <w:lang w:val="en-US"/>
        </w:rPr>
      </w:pPr>
      <w:r w:rsidRPr="00E34875">
        <w:rPr>
          <w:rFonts w:cs="Arial"/>
          <w:szCs w:val="24"/>
          <w:lang w:val="en-US"/>
        </w:rPr>
        <w:t>agreements do not permit any form of homeworking to take place on the premises. It is the responsibility of the employee to check their circumstances.</w:t>
      </w:r>
    </w:p>
    <w:p w14:paraId="4CDF3647" w14:textId="77777777" w:rsidR="002347FA" w:rsidRDefault="002347FA" w:rsidP="00C803A0">
      <w:pPr>
        <w:spacing w:after="0"/>
        <w:ind w:right="284"/>
        <w:textAlignment w:val="center"/>
        <w:rPr>
          <w:rFonts w:cs="Arial"/>
          <w:b/>
          <w:bCs/>
          <w:szCs w:val="24"/>
          <w:lang w:val="en-US"/>
        </w:rPr>
      </w:pPr>
    </w:p>
    <w:p w14:paraId="2A322CDE" w14:textId="0A18C5FF" w:rsidR="002347FA" w:rsidRPr="00065FD2" w:rsidRDefault="00CE09D9" w:rsidP="00C803A0">
      <w:pPr>
        <w:ind w:right="284"/>
        <w:textAlignment w:val="center"/>
        <w:rPr>
          <w:rFonts w:cs="Arial"/>
          <w:b/>
          <w:bCs/>
          <w:szCs w:val="24"/>
          <w:lang w:val="en-US"/>
        </w:rPr>
      </w:pPr>
      <w:r>
        <w:rPr>
          <w:rFonts w:cs="Arial"/>
          <w:b/>
          <w:bCs/>
          <w:szCs w:val="24"/>
          <w:lang w:val="en-US"/>
        </w:rPr>
        <w:t xml:space="preserve">Agile Working - </w:t>
      </w:r>
      <w:r w:rsidR="002347FA" w:rsidRPr="00065FD2">
        <w:rPr>
          <w:rFonts w:cs="Arial"/>
          <w:b/>
          <w:bCs/>
          <w:szCs w:val="24"/>
          <w:lang w:val="en-US"/>
        </w:rPr>
        <w:t>Expenditure</w:t>
      </w:r>
      <w:r w:rsidR="002347FA">
        <w:rPr>
          <w:rFonts w:cs="Arial"/>
          <w:b/>
          <w:bCs/>
          <w:szCs w:val="24"/>
          <w:lang w:val="en-US"/>
        </w:rPr>
        <w:t>/allowances</w:t>
      </w:r>
    </w:p>
    <w:p w14:paraId="61F009C7" w14:textId="77777777" w:rsidR="002347FA" w:rsidRPr="00E34875" w:rsidRDefault="002347FA" w:rsidP="00E34875">
      <w:pPr>
        <w:widowControl w:val="0"/>
        <w:autoSpaceDE w:val="0"/>
        <w:autoSpaceDN w:val="0"/>
        <w:adjustRightInd w:val="0"/>
        <w:spacing w:before="60" w:line="252" w:lineRule="auto"/>
        <w:ind w:right="284"/>
        <w:jc w:val="both"/>
      </w:pPr>
      <w:r w:rsidRPr="00E34875">
        <w:t xml:space="preserve">The Constabulary will not pay for the following, which the individual will be responsible for: </w:t>
      </w:r>
    </w:p>
    <w:p w14:paraId="50B3FBEC" w14:textId="77777777" w:rsidR="002347FA" w:rsidRPr="00E34875" w:rsidRDefault="002347FA" w:rsidP="00E34875">
      <w:pPr>
        <w:pStyle w:val="ListParagraph"/>
        <w:widowControl w:val="0"/>
        <w:numPr>
          <w:ilvl w:val="0"/>
          <w:numId w:val="18"/>
        </w:numPr>
        <w:autoSpaceDE w:val="0"/>
        <w:autoSpaceDN w:val="0"/>
        <w:adjustRightInd w:val="0"/>
        <w:spacing w:before="60" w:line="252" w:lineRule="auto"/>
        <w:ind w:right="284"/>
        <w:jc w:val="both"/>
      </w:pPr>
      <w:r w:rsidRPr="00E34875">
        <w:t>Any additional cost incurred in terms of energy, internet usage, rental charges, home insurance and other utilities used at home.</w:t>
      </w:r>
    </w:p>
    <w:p w14:paraId="23D46467" w14:textId="77777777" w:rsidR="002347FA" w:rsidRPr="00E34875" w:rsidRDefault="002347FA" w:rsidP="00E34875">
      <w:pPr>
        <w:pStyle w:val="ListParagraph"/>
        <w:widowControl w:val="0"/>
        <w:numPr>
          <w:ilvl w:val="0"/>
          <w:numId w:val="18"/>
        </w:numPr>
        <w:autoSpaceDE w:val="0"/>
        <w:autoSpaceDN w:val="0"/>
        <w:adjustRightInd w:val="0"/>
        <w:spacing w:before="60" w:line="252" w:lineRule="auto"/>
        <w:ind w:right="284"/>
        <w:jc w:val="both"/>
      </w:pPr>
      <w:r w:rsidRPr="00E34875">
        <w:t>The cost of moving or installing the equipment should the individual move home</w:t>
      </w:r>
    </w:p>
    <w:p w14:paraId="261C8AD4" w14:textId="77777777" w:rsidR="002347FA" w:rsidRPr="00E34875" w:rsidRDefault="002347FA" w:rsidP="00E34875">
      <w:pPr>
        <w:pStyle w:val="ListParagraph"/>
        <w:widowControl w:val="0"/>
        <w:numPr>
          <w:ilvl w:val="0"/>
          <w:numId w:val="18"/>
        </w:numPr>
        <w:autoSpaceDE w:val="0"/>
        <w:autoSpaceDN w:val="0"/>
        <w:adjustRightInd w:val="0"/>
        <w:spacing w:before="60" w:line="252" w:lineRule="auto"/>
        <w:ind w:right="284"/>
        <w:jc w:val="both"/>
      </w:pPr>
      <w:r w:rsidRPr="00E34875">
        <w:t>HMRC contributions</w:t>
      </w:r>
    </w:p>
    <w:p w14:paraId="30069E77" w14:textId="77777777" w:rsidR="002347FA" w:rsidRPr="00E34875" w:rsidRDefault="002347FA" w:rsidP="00E34875">
      <w:pPr>
        <w:pStyle w:val="ListParagraph"/>
        <w:widowControl w:val="0"/>
        <w:numPr>
          <w:ilvl w:val="0"/>
          <w:numId w:val="18"/>
        </w:numPr>
        <w:autoSpaceDE w:val="0"/>
        <w:autoSpaceDN w:val="0"/>
        <w:adjustRightInd w:val="0"/>
        <w:spacing w:before="60" w:line="252" w:lineRule="auto"/>
        <w:ind w:right="284"/>
        <w:jc w:val="both"/>
      </w:pPr>
      <w:r w:rsidRPr="00E34875">
        <w:t>Home working allowance</w:t>
      </w:r>
    </w:p>
    <w:p w14:paraId="08F9FE98" w14:textId="389D1D5A" w:rsidR="002347FA" w:rsidRDefault="002347FA" w:rsidP="00C803A0">
      <w:pPr>
        <w:widowControl w:val="0"/>
        <w:autoSpaceDE w:val="0"/>
        <w:autoSpaceDN w:val="0"/>
        <w:adjustRightInd w:val="0"/>
        <w:spacing w:after="0" w:line="252" w:lineRule="auto"/>
        <w:ind w:right="284"/>
        <w:rPr>
          <w:rFonts w:cs="Arial"/>
          <w:szCs w:val="24"/>
          <w:lang w:val="en-US"/>
        </w:rPr>
      </w:pPr>
      <w:r>
        <w:rPr>
          <w:rFonts w:cs="Arial"/>
          <w:szCs w:val="24"/>
          <w:lang w:val="en-US"/>
        </w:rPr>
        <w:t>An individual officer or member of staff whose role does not normally attract an unsocial hours/shift allowance cannot subsequently claim such if they choose to work such hours to meet their domestic needs, unless the Force requires you to work unsocial hours of shift pattern that qualifies for such an allowance.</w:t>
      </w:r>
    </w:p>
    <w:p w14:paraId="7E7BD51E" w14:textId="77777777" w:rsidR="004478FF" w:rsidRDefault="004478FF" w:rsidP="00C803A0">
      <w:pPr>
        <w:widowControl w:val="0"/>
        <w:autoSpaceDE w:val="0"/>
        <w:autoSpaceDN w:val="0"/>
        <w:adjustRightInd w:val="0"/>
        <w:spacing w:after="0" w:line="252" w:lineRule="auto"/>
        <w:ind w:right="284"/>
        <w:rPr>
          <w:rFonts w:cs="Arial"/>
          <w:szCs w:val="24"/>
          <w:lang w:val="en-US"/>
        </w:rPr>
      </w:pPr>
    </w:p>
    <w:p w14:paraId="1EB1AF6F" w14:textId="62272E84" w:rsidR="00CE09D9" w:rsidRPr="00CE09D9" w:rsidRDefault="00CE09D9" w:rsidP="00C803A0">
      <w:pPr>
        <w:widowControl w:val="0"/>
        <w:autoSpaceDE w:val="0"/>
        <w:autoSpaceDN w:val="0"/>
        <w:adjustRightInd w:val="0"/>
        <w:spacing w:before="60" w:line="252" w:lineRule="auto"/>
        <w:ind w:right="284"/>
        <w:jc w:val="both"/>
        <w:rPr>
          <w:rFonts w:cs="Arial"/>
          <w:b/>
          <w:bCs/>
          <w:szCs w:val="24"/>
          <w:lang w:val="en-US"/>
        </w:rPr>
      </w:pPr>
      <w:bookmarkStart w:id="2" w:name="_Hlk99998040"/>
      <w:r>
        <w:rPr>
          <w:rFonts w:cs="Arial"/>
          <w:b/>
          <w:bCs/>
          <w:szCs w:val="24"/>
          <w:lang w:val="en-US"/>
        </w:rPr>
        <w:t xml:space="preserve">Agile Working - </w:t>
      </w:r>
      <w:r w:rsidRPr="00CE09D9">
        <w:rPr>
          <w:rFonts w:cs="Arial"/>
          <w:b/>
          <w:bCs/>
          <w:szCs w:val="24"/>
          <w:lang w:val="en-US"/>
        </w:rPr>
        <w:t>Broadband Provision</w:t>
      </w:r>
    </w:p>
    <w:p w14:paraId="21A3ED13" w14:textId="77777777" w:rsidR="00CE09D9" w:rsidRPr="00CE09D9" w:rsidRDefault="00CE09D9" w:rsidP="00C803A0">
      <w:pPr>
        <w:widowControl w:val="0"/>
        <w:autoSpaceDE w:val="0"/>
        <w:autoSpaceDN w:val="0"/>
        <w:adjustRightInd w:val="0"/>
        <w:spacing w:before="60" w:line="252" w:lineRule="auto"/>
        <w:ind w:right="284"/>
        <w:jc w:val="both"/>
      </w:pPr>
      <w:r w:rsidRPr="00CE09D9">
        <w:t>If a staff member/officer works at home, they must maintain adequate domestic broadband provision which allows them to work effectively and efficiently. (Standard average 10/11Mb is usually sufficient for work requirements or light streaming for one person; higher provision will be necessary if multiple people use the home broadband at the same time.)</w:t>
      </w:r>
    </w:p>
    <w:p w14:paraId="28CAAAC6" w14:textId="77777777" w:rsidR="00CE09D9" w:rsidRPr="00CE09D9" w:rsidRDefault="00CE09D9" w:rsidP="00C803A0">
      <w:pPr>
        <w:widowControl w:val="0"/>
        <w:autoSpaceDE w:val="0"/>
        <w:autoSpaceDN w:val="0"/>
        <w:adjustRightInd w:val="0"/>
        <w:spacing w:before="60" w:line="252" w:lineRule="auto"/>
        <w:ind w:right="284"/>
        <w:jc w:val="both"/>
      </w:pPr>
      <w:r w:rsidRPr="00CE09D9">
        <w:t>Whilst working at home and accessing data and services delivered by the Constabulary IT Services, information will not be visible to any third party as the transfer and connection is encrypted and the device connects securely through the Constabulary virtual private network (VPN). Domestic IP addresses are however visible to the Constabulary IT Services as a point of connection.</w:t>
      </w:r>
    </w:p>
    <w:p w14:paraId="0206429A" w14:textId="77777777" w:rsidR="00CE09D9" w:rsidRPr="00CE09D9" w:rsidRDefault="00CE09D9" w:rsidP="00C803A0">
      <w:pPr>
        <w:widowControl w:val="0"/>
        <w:autoSpaceDE w:val="0"/>
        <w:autoSpaceDN w:val="0"/>
        <w:adjustRightInd w:val="0"/>
        <w:spacing w:before="60" w:line="252" w:lineRule="auto"/>
        <w:ind w:right="284"/>
        <w:jc w:val="both"/>
      </w:pPr>
      <w:r w:rsidRPr="00CE09D9">
        <w:t xml:space="preserve">In the event of protracted domestic broadband failure, the individual will need to physically attend a Constabulary workplace where they would be able to work. </w:t>
      </w:r>
    </w:p>
    <w:p w14:paraId="4535CB29" w14:textId="77777777" w:rsidR="00CE09D9" w:rsidRDefault="00CE09D9" w:rsidP="002D316C">
      <w:pPr>
        <w:widowControl w:val="0"/>
        <w:autoSpaceDE w:val="0"/>
        <w:autoSpaceDN w:val="0"/>
        <w:adjustRightInd w:val="0"/>
        <w:spacing w:before="60" w:line="252" w:lineRule="auto"/>
        <w:ind w:right="284"/>
        <w:jc w:val="both"/>
      </w:pPr>
      <w:r w:rsidRPr="00CE09D9">
        <w:t xml:space="preserve">Faults with broadband provision within the home address will need to be resolved with the relevant service provider – they cannot be resolved by the Constabulary. Any time lost will not be recorded as working time. If a wider Constabulary IT connection, software or hardware failure prevents the individual effectively working </w:t>
      </w:r>
      <w:r w:rsidRPr="00CE09D9">
        <w:lastRenderedPageBreak/>
        <w:t>they must contact their supervisor but there will be no reduction in recorded working time.</w:t>
      </w:r>
    </w:p>
    <w:bookmarkEnd w:id="2"/>
    <w:p w14:paraId="652AE85D" w14:textId="18F48E57" w:rsidR="00F57CC8" w:rsidRPr="00F57CC8" w:rsidRDefault="00F57CC8" w:rsidP="00C803A0">
      <w:pPr>
        <w:widowControl w:val="0"/>
        <w:autoSpaceDE w:val="0"/>
        <w:autoSpaceDN w:val="0"/>
        <w:adjustRightInd w:val="0"/>
        <w:spacing w:before="60" w:line="252" w:lineRule="auto"/>
        <w:ind w:right="284"/>
        <w:jc w:val="both"/>
        <w:rPr>
          <w:b/>
          <w:bCs/>
        </w:rPr>
      </w:pPr>
      <w:r w:rsidRPr="00F57CC8">
        <w:rPr>
          <w:b/>
          <w:bCs/>
        </w:rPr>
        <w:t>Agile Working – IT Support</w:t>
      </w:r>
    </w:p>
    <w:p w14:paraId="60C3962F" w14:textId="1BD2135D" w:rsidR="00F57CC8" w:rsidRDefault="00F57CC8" w:rsidP="00C803A0">
      <w:pPr>
        <w:widowControl w:val="0"/>
        <w:autoSpaceDE w:val="0"/>
        <w:autoSpaceDN w:val="0"/>
        <w:adjustRightInd w:val="0"/>
        <w:spacing w:before="60" w:line="252" w:lineRule="auto"/>
        <w:ind w:right="284"/>
        <w:jc w:val="both"/>
      </w:pPr>
      <w:r>
        <w:t xml:space="preserve">Technical support will be provided for Force laptops but IT Services will not attend individual’s homes. If the device needs repair the unit will need to be returned to ICT by the individual. </w:t>
      </w:r>
    </w:p>
    <w:bookmarkEnd w:id="1"/>
    <w:p w14:paraId="73FCA50B" w14:textId="76F832C5" w:rsidR="003F3B9E" w:rsidRDefault="003F3B9E" w:rsidP="001E1D98">
      <w:pPr>
        <w:spacing w:before="60" w:line="276" w:lineRule="auto"/>
        <w:ind w:right="284"/>
        <w:jc w:val="both"/>
        <w:rPr>
          <w:rFonts w:cs="Arial"/>
          <w:b/>
          <w:bCs/>
          <w:szCs w:val="24"/>
          <w:lang w:val="en-US"/>
        </w:rPr>
      </w:pPr>
      <w:r w:rsidRPr="003F3B9E">
        <w:rPr>
          <w:rFonts w:cs="Arial"/>
          <w:b/>
          <w:bCs/>
          <w:szCs w:val="24"/>
          <w:lang w:val="en-US"/>
        </w:rPr>
        <w:t xml:space="preserve">Agile Working - Travel Expenses </w:t>
      </w:r>
    </w:p>
    <w:p w14:paraId="3E548092" w14:textId="45BC3EEA" w:rsidR="003F3B9E" w:rsidRDefault="003F3B9E" w:rsidP="00C803A0">
      <w:pPr>
        <w:widowControl w:val="0"/>
        <w:autoSpaceDE w:val="0"/>
        <w:autoSpaceDN w:val="0"/>
        <w:adjustRightInd w:val="0"/>
        <w:spacing w:after="0" w:line="252" w:lineRule="auto"/>
        <w:ind w:right="284"/>
        <w:jc w:val="both"/>
        <w:rPr>
          <w:rFonts w:cs="Arial"/>
          <w:szCs w:val="24"/>
          <w:lang w:val="en-US"/>
        </w:rPr>
      </w:pPr>
      <w:r w:rsidRPr="00374BE0">
        <w:rPr>
          <w:rFonts w:cs="Arial"/>
          <w:szCs w:val="24"/>
          <w:lang w:val="en-US"/>
        </w:rPr>
        <w:t xml:space="preserve">When an individual works </w:t>
      </w:r>
      <w:r>
        <w:rPr>
          <w:rFonts w:cs="Arial"/>
          <w:szCs w:val="24"/>
          <w:lang w:val="en-US"/>
        </w:rPr>
        <w:t>remotely</w:t>
      </w:r>
      <w:r w:rsidRPr="00374BE0">
        <w:rPr>
          <w:rFonts w:cs="Arial"/>
          <w:szCs w:val="24"/>
          <w:lang w:val="en-US"/>
        </w:rPr>
        <w:t xml:space="preserve">, they will continue to have a </w:t>
      </w:r>
      <w:r>
        <w:rPr>
          <w:rFonts w:cs="Arial"/>
          <w:szCs w:val="24"/>
          <w:lang w:val="en-US"/>
        </w:rPr>
        <w:t>contractual place of work,</w:t>
      </w:r>
      <w:r w:rsidRPr="00374BE0">
        <w:rPr>
          <w:rFonts w:cs="Arial"/>
          <w:szCs w:val="24"/>
          <w:lang w:val="en-US"/>
        </w:rPr>
        <w:t xml:space="preserve"> namely their posted workplace, which will be classed as their ‘</w:t>
      </w:r>
      <w:r>
        <w:rPr>
          <w:rFonts w:cs="Arial"/>
          <w:szCs w:val="24"/>
          <w:lang w:val="en-US"/>
        </w:rPr>
        <w:t>contractual</w:t>
      </w:r>
      <w:r w:rsidRPr="00374BE0">
        <w:rPr>
          <w:rFonts w:cs="Arial"/>
          <w:szCs w:val="24"/>
          <w:lang w:val="en-US"/>
        </w:rPr>
        <w:t xml:space="preserve"> place of work’ in line with the travel expenses guidance.</w:t>
      </w:r>
    </w:p>
    <w:p w14:paraId="61C661DC" w14:textId="77777777" w:rsidR="00F57CC8" w:rsidRPr="00374BE0" w:rsidRDefault="00F57CC8" w:rsidP="00C803A0">
      <w:pPr>
        <w:widowControl w:val="0"/>
        <w:autoSpaceDE w:val="0"/>
        <w:autoSpaceDN w:val="0"/>
        <w:adjustRightInd w:val="0"/>
        <w:spacing w:after="0" w:line="252" w:lineRule="auto"/>
        <w:ind w:right="284"/>
        <w:jc w:val="both"/>
        <w:rPr>
          <w:rFonts w:cs="Arial"/>
          <w:szCs w:val="24"/>
          <w:lang w:val="en-US"/>
        </w:rPr>
      </w:pPr>
    </w:p>
    <w:p w14:paraId="4936FB0F" w14:textId="3A10CC44" w:rsidR="00C01A19" w:rsidRDefault="002347FA" w:rsidP="00C803A0">
      <w:pPr>
        <w:spacing w:after="0" w:line="276" w:lineRule="auto"/>
        <w:ind w:right="284"/>
        <w:jc w:val="both"/>
        <w:rPr>
          <w:rFonts w:cs="Arial"/>
          <w:szCs w:val="24"/>
          <w:lang w:val="en-US"/>
        </w:rPr>
      </w:pPr>
      <w:r>
        <w:rPr>
          <w:rFonts w:cs="Arial"/>
          <w:szCs w:val="24"/>
          <w:lang w:val="en-US"/>
        </w:rPr>
        <w:t xml:space="preserve">Travel expenses will not be payable where an individual exercises personal choice to work at a location other than their normal deployment base/contractual workplace to carry out routine duties </w:t>
      </w:r>
      <w:r w:rsidR="00B04260">
        <w:rPr>
          <w:rFonts w:cs="Arial"/>
          <w:szCs w:val="24"/>
          <w:lang w:val="en-US"/>
        </w:rPr>
        <w:t>e.g.,</w:t>
      </w:r>
      <w:r w:rsidR="00C01A19">
        <w:rPr>
          <w:rFonts w:cs="Arial"/>
          <w:szCs w:val="24"/>
          <w:lang w:val="en-US"/>
        </w:rPr>
        <w:t xml:space="preserve"> </w:t>
      </w:r>
      <w:r>
        <w:rPr>
          <w:rFonts w:cs="Arial"/>
          <w:szCs w:val="24"/>
          <w:lang w:val="en-US"/>
        </w:rPr>
        <w:t xml:space="preserve">travel to use a more convenient location. </w:t>
      </w:r>
      <w:r w:rsidR="00C01A19">
        <w:rPr>
          <w:rFonts w:cs="Arial"/>
          <w:szCs w:val="24"/>
          <w:lang w:val="en-US"/>
        </w:rPr>
        <w:t xml:space="preserve">  </w:t>
      </w:r>
      <w:r w:rsidR="003F3B9E" w:rsidRPr="00374BE0">
        <w:rPr>
          <w:rFonts w:cs="Arial"/>
          <w:szCs w:val="24"/>
          <w:lang w:val="en-US"/>
        </w:rPr>
        <w:t xml:space="preserve">No </w:t>
      </w:r>
      <w:r w:rsidR="00C01A19">
        <w:rPr>
          <w:rFonts w:cs="Arial"/>
          <w:szCs w:val="24"/>
          <w:lang w:val="en-US"/>
        </w:rPr>
        <w:t>travel expenses w</w:t>
      </w:r>
      <w:r w:rsidR="003F3B9E" w:rsidRPr="00374BE0">
        <w:rPr>
          <w:rFonts w:cs="Arial"/>
          <w:szCs w:val="24"/>
          <w:lang w:val="en-US"/>
        </w:rPr>
        <w:t xml:space="preserve">ill be </w:t>
      </w:r>
      <w:r w:rsidR="00C01A19">
        <w:rPr>
          <w:rFonts w:cs="Arial"/>
          <w:szCs w:val="24"/>
          <w:lang w:val="en-US"/>
        </w:rPr>
        <w:t>paid i</w:t>
      </w:r>
      <w:r w:rsidR="003F3B9E" w:rsidRPr="00374BE0">
        <w:rPr>
          <w:rFonts w:cs="Arial"/>
          <w:szCs w:val="24"/>
          <w:lang w:val="en-US"/>
        </w:rPr>
        <w:t xml:space="preserve">f the individual must travel to their </w:t>
      </w:r>
      <w:r w:rsidR="003F3B9E">
        <w:rPr>
          <w:rFonts w:cs="Arial"/>
          <w:szCs w:val="24"/>
          <w:lang w:val="en-US"/>
        </w:rPr>
        <w:t>contractual place of work.  Any journeys to the individual’s contractual place of work will be made in an individual’s own time.</w:t>
      </w:r>
    </w:p>
    <w:p w14:paraId="04656056" w14:textId="77777777" w:rsidR="00C01A19" w:rsidRDefault="00C01A19" w:rsidP="00C803A0">
      <w:pPr>
        <w:spacing w:after="0" w:line="276" w:lineRule="auto"/>
        <w:ind w:right="284"/>
        <w:jc w:val="both"/>
        <w:rPr>
          <w:rFonts w:cs="Arial"/>
          <w:szCs w:val="24"/>
          <w:lang w:val="en-US"/>
        </w:rPr>
      </w:pPr>
    </w:p>
    <w:p w14:paraId="249522D6" w14:textId="53663AE2" w:rsidR="002347FA" w:rsidRDefault="002347FA" w:rsidP="00C803A0">
      <w:pPr>
        <w:spacing w:after="0" w:line="276" w:lineRule="auto"/>
        <w:ind w:right="284"/>
        <w:jc w:val="both"/>
        <w:rPr>
          <w:rFonts w:cs="Arial"/>
          <w:szCs w:val="24"/>
          <w:lang w:val="en-US"/>
        </w:rPr>
      </w:pPr>
      <w:r>
        <w:rPr>
          <w:rFonts w:cs="Arial"/>
          <w:szCs w:val="24"/>
          <w:lang w:val="en-US"/>
        </w:rPr>
        <w:t xml:space="preserve">Non-taxable mileage will be payable if the individual is </w:t>
      </w:r>
      <w:r w:rsidRPr="00431BC8">
        <w:rPr>
          <w:rFonts w:cs="Arial"/>
          <w:b/>
          <w:bCs/>
          <w:szCs w:val="24"/>
          <w:u w:val="single"/>
          <w:lang w:val="en-US"/>
        </w:rPr>
        <w:t>required</w:t>
      </w:r>
      <w:r>
        <w:rPr>
          <w:rFonts w:cs="Arial"/>
          <w:szCs w:val="24"/>
          <w:lang w:val="en-US"/>
        </w:rPr>
        <w:t xml:space="preserve"> to visit any other location (not being </w:t>
      </w:r>
    </w:p>
    <w:p w14:paraId="086630AE" w14:textId="535C34DA" w:rsidR="002347FA" w:rsidRDefault="002347FA" w:rsidP="00C803A0">
      <w:pPr>
        <w:spacing w:after="0" w:line="276" w:lineRule="auto"/>
        <w:ind w:right="284"/>
        <w:jc w:val="both"/>
        <w:rPr>
          <w:rFonts w:cs="Arial"/>
          <w:szCs w:val="24"/>
          <w:lang w:val="en-US"/>
        </w:rPr>
      </w:pPr>
      <w:r>
        <w:rPr>
          <w:rFonts w:cs="Arial"/>
          <w:szCs w:val="24"/>
          <w:lang w:val="en-US"/>
        </w:rPr>
        <w:t xml:space="preserve">their normal/secondary place of work) for a purpose other than primarily to undertake routine duties </w:t>
      </w:r>
      <w:r w:rsidR="00B04260">
        <w:rPr>
          <w:rFonts w:cs="Arial"/>
          <w:szCs w:val="24"/>
          <w:lang w:val="en-US"/>
        </w:rPr>
        <w:t>e.g.,</w:t>
      </w:r>
      <w:r>
        <w:rPr>
          <w:rFonts w:cs="Arial"/>
          <w:szCs w:val="24"/>
          <w:lang w:val="en-US"/>
        </w:rPr>
        <w:t xml:space="preserve"> to complete essential training, attend a physical meeting or deliver IT Kit for repair.  </w:t>
      </w:r>
    </w:p>
    <w:p w14:paraId="48608D76" w14:textId="3B1FBB90" w:rsidR="00CF5521" w:rsidRDefault="00CF5521" w:rsidP="00C803A0">
      <w:pPr>
        <w:spacing w:after="0" w:line="276" w:lineRule="auto"/>
        <w:ind w:right="284"/>
        <w:jc w:val="both"/>
        <w:rPr>
          <w:rFonts w:cs="Arial"/>
          <w:szCs w:val="24"/>
          <w:lang w:val="en-US"/>
        </w:rPr>
      </w:pPr>
    </w:p>
    <w:p w14:paraId="4B6B5908" w14:textId="27132EB0" w:rsidR="00CF5521" w:rsidRDefault="00CF5521" w:rsidP="00C803A0">
      <w:pPr>
        <w:spacing w:after="0" w:line="276" w:lineRule="auto"/>
        <w:ind w:right="284"/>
        <w:jc w:val="both"/>
        <w:rPr>
          <w:rFonts w:cs="Arial"/>
          <w:szCs w:val="24"/>
          <w:lang w:val="en-US"/>
        </w:rPr>
      </w:pPr>
      <w:r>
        <w:rPr>
          <w:rFonts w:cs="Arial"/>
          <w:szCs w:val="24"/>
          <w:lang w:val="en-US"/>
        </w:rPr>
        <w:t xml:space="preserve">If </w:t>
      </w:r>
      <w:r w:rsidR="00BF7574">
        <w:rPr>
          <w:rFonts w:cs="Arial"/>
          <w:szCs w:val="24"/>
          <w:lang w:val="en-US"/>
        </w:rPr>
        <w:t xml:space="preserve">an individual </w:t>
      </w:r>
      <w:r>
        <w:rPr>
          <w:rFonts w:cs="Arial"/>
          <w:szCs w:val="24"/>
          <w:lang w:val="en-US"/>
        </w:rPr>
        <w:t>travel</w:t>
      </w:r>
      <w:r w:rsidR="00BF7574">
        <w:rPr>
          <w:rFonts w:cs="Arial"/>
          <w:szCs w:val="24"/>
          <w:lang w:val="en-US"/>
        </w:rPr>
        <w:t>s</w:t>
      </w:r>
      <w:r>
        <w:rPr>
          <w:rFonts w:cs="Arial"/>
          <w:szCs w:val="24"/>
          <w:lang w:val="en-US"/>
        </w:rPr>
        <w:t xml:space="preserve"> to a temporary place of work (as above) and the journey is substantially the same as </w:t>
      </w:r>
      <w:r w:rsidR="00BF7574">
        <w:rPr>
          <w:rFonts w:cs="Arial"/>
          <w:szCs w:val="24"/>
          <w:lang w:val="en-US"/>
        </w:rPr>
        <w:t xml:space="preserve">their </w:t>
      </w:r>
      <w:r>
        <w:rPr>
          <w:rFonts w:cs="Arial"/>
          <w:szCs w:val="24"/>
          <w:lang w:val="en-US"/>
        </w:rPr>
        <w:t xml:space="preserve">normal commute to </w:t>
      </w:r>
      <w:r w:rsidR="00BF7574">
        <w:rPr>
          <w:rFonts w:cs="Arial"/>
          <w:szCs w:val="24"/>
          <w:lang w:val="en-US"/>
        </w:rPr>
        <w:t xml:space="preserve">their </w:t>
      </w:r>
      <w:r>
        <w:rPr>
          <w:rFonts w:cs="Arial"/>
          <w:szCs w:val="24"/>
          <w:lang w:val="en-US"/>
        </w:rPr>
        <w:t>‘contractual place of work’, only the additional mileage can be claimed where i</w:t>
      </w:r>
      <w:r w:rsidR="00911424">
        <w:rPr>
          <w:rFonts w:cs="Arial"/>
          <w:szCs w:val="24"/>
          <w:lang w:val="en-US"/>
        </w:rPr>
        <w:t>t</w:t>
      </w:r>
      <w:r>
        <w:rPr>
          <w:rFonts w:cs="Arial"/>
          <w:szCs w:val="24"/>
          <w:lang w:val="en-US"/>
        </w:rPr>
        <w:t xml:space="preserve"> i</w:t>
      </w:r>
      <w:r w:rsidR="00911424">
        <w:rPr>
          <w:rFonts w:cs="Arial"/>
          <w:szCs w:val="24"/>
          <w:lang w:val="en-US"/>
        </w:rPr>
        <w:t>s</w:t>
      </w:r>
      <w:r>
        <w:rPr>
          <w:rFonts w:cs="Arial"/>
          <w:szCs w:val="24"/>
          <w:lang w:val="en-US"/>
        </w:rPr>
        <w:t xml:space="preserve"> 10 miles or more, further than </w:t>
      </w:r>
      <w:r w:rsidR="00BF7574">
        <w:rPr>
          <w:rFonts w:cs="Arial"/>
          <w:szCs w:val="24"/>
          <w:lang w:val="en-US"/>
        </w:rPr>
        <w:t xml:space="preserve">their </w:t>
      </w:r>
      <w:r>
        <w:rPr>
          <w:rFonts w:cs="Arial"/>
          <w:szCs w:val="24"/>
          <w:lang w:val="en-US"/>
        </w:rPr>
        <w:t>normal place of work.</w:t>
      </w:r>
      <w:r w:rsidR="00911424">
        <w:rPr>
          <w:rFonts w:cs="Arial"/>
          <w:szCs w:val="24"/>
          <w:lang w:val="en-US"/>
        </w:rPr>
        <w:t xml:space="preserve"> Please refer to the Business Travel and Expenses policy regarding what to claim for attendance at a temporary place of work.</w:t>
      </w:r>
      <w:r>
        <w:rPr>
          <w:rFonts w:cs="Arial"/>
          <w:szCs w:val="24"/>
          <w:lang w:val="en-US"/>
        </w:rPr>
        <w:t xml:space="preserve">   </w:t>
      </w:r>
    </w:p>
    <w:p w14:paraId="4AD53855" w14:textId="6962A9CF" w:rsidR="003F3B9E" w:rsidRDefault="003F3B9E" w:rsidP="00C803A0">
      <w:pPr>
        <w:widowControl w:val="0"/>
        <w:autoSpaceDE w:val="0"/>
        <w:autoSpaceDN w:val="0"/>
        <w:adjustRightInd w:val="0"/>
        <w:spacing w:after="0" w:line="252" w:lineRule="auto"/>
        <w:ind w:right="284"/>
        <w:jc w:val="both"/>
        <w:rPr>
          <w:rFonts w:cs="Arial"/>
          <w:szCs w:val="24"/>
          <w:lang w:val="en-US"/>
        </w:rPr>
      </w:pPr>
    </w:p>
    <w:p w14:paraId="09195799" w14:textId="6D2FF289" w:rsidR="00BF7574" w:rsidRDefault="00BF7574" w:rsidP="00C803A0">
      <w:pPr>
        <w:widowControl w:val="0"/>
        <w:autoSpaceDE w:val="0"/>
        <w:autoSpaceDN w:val="0"/>
        <w:adjustRightInd w:val="0"/>
        <w:spacing w:after="0" w:line="252" w:lineRule="auto"/>
        <w:ind w:right="284"/>
        <w:jc w:val="both"/>
        <w:rPr>
          <w:rFonts w:cs="Arial"/>
          <w:szCs w:val="24"/>
          <w:lang w:val="en-US"/>
        </w:rPr>
      </w:pPr>
      <w:r>
        <w:rPr>
          <w:rFonts w:cs="Arial"/>
          <w:szCs w:val="24"/>
          <w:lang w:val="en-US"/>
        </w:rPr>
        <w:t xml:space="preserve">Before undertaking a journey to a temporary place of work </w:t>
      </w:r>
      <w:r w:rsidR="00634054">
        <w:rPr>
          <w:rFonts w:cs="Arial"/>
          <w:szCs w:val="24"/>
          <w:lang w:val="en-US"/>
        </w:rPr>
        <w:t xml:space="preserve">individuals </w:t>
      </w:r>
      <w:r>
        <w:rPr>
          <w:rFonts w:cs="Arial"/>
          <w:szCs w:val="24"/>
          <w:lang w:val="en-US"/>
        </w:rPr>
        <w:t>should consult the Central Services Travel Desk for the most cost-effective travel option.</w:t>
      </w:r>
    </w:p>
    <w:p w14:paraId="651DB1FB" w14:textId="77777777" w:rsidR="00BF7574" w:rsidRDefault="00BF7574" w:rsidP="00C803A0">
      <w:pPr>
        <w:widowControl w:val="0"/>
        <w:autoSpaceDE w:val="0"/>
        <w:autoSpaceDN w:val="0"/>
        <w:adjustRightInd w:val="0"/>
        <w:spacing w:after="0" w:line="252" w:lineRule="auto"/>
        <w:ind w:right="284"/>
        <w:jc w:val="both"/>
        <w:rPr>
          <w:rFonts w:cs="Arial"/>
          <w:szCs w:val="24"/>
          <w:lang w:val="en-US"/>
        </w:rPr>
      </w:pPr>
    </w:p>
    <w:p w14:paraId="33B694CA" w14:textId="7ADCA142" w:rsidR="00E42867" w:rsidRDefault="00E42867" w:rsidP="00C803A0">
      <w:pPr>
        <w:spacing w:after="0" w:line="276" w:lineRule="auto"/>
        <w:ind w:right="284"/>
        <w:jc w:val="both"/>
        <w:rPr>
          <w:rFonts w:cs="Arial"/>
          <w:szCs w:val="24"/>
          <w:lang w:val="en-US"/>
        </w:rPr>
      </w:pPr>
      <w:r>
        <w:rPr>
          <w:rFonts w:cs="Arial"/>
          <w:szCs w:val="24"/>
          <w:lang w:val="en-US"/>
        </w:rPr>
        <w:t>The only exemptions specified in Police Regulations surround the recall to duty and where an officer works a split duty.</w:t>
      </w:r>
    </w:p>
    <w:p w14:paraId="0652D67F" w14:textId="77777777" w:rsidR="003F3B9E" w:rsidRPr="00F57CC8" w:rsidRDefault="003F3B9E" w:rsidP="00C803A0">
      <w:pPr>
        <w:widowControl w:val="0"/>
        <w:autoSpaceDE w:val="0"/>
        <w:autoSpaceDN w:val="0"/>
        <w:adjustRightInd w:val="0"/>
        <w:spacing w:after="0" w:line="252" w:lineRule="auto"/>
        <w:ind w:right="284"/>
        <w:jc w:val="both"/>
        <w:rPr>
          <w:rFonts w:cs="Arial"/>
          <w:szCs w:val="24"/>
          <w:u w:val="single"/>
          <w:lang w:val="en-US"/>
        </w:rPr>
      </w:pPr>
    </w:p>
    <w:p w14:paraId="37DD18A7" w14:textId="77777777" w:rsidR="00586EED" w:rsidRPr="00F57CC8" w:rsidRDefault="00586EED" w:rsidP="00C803A0">
      <w:pPr>
        <w:ind w:right="284"/>
        <w:textAlignment w:val="center"/>
        <w:rPr>
          <w:b/>
          <w:bCs/>
          <w:u w:val="single"/>
        </w:rPr>
      </w:pPr>
      <w:r w:rsidRPr="00F57CC8">
        <w:rPr>
          <w:b/>
          <w:bCs/>
          <w:u w:val="single"/>
        </w:rPr>
        <w:t>Mandatory Home Working</w:t>
      </w:r>
    </w:p>
    <w:p w14:paraId="327B3268" w14:textId="77777777" w:rsidR="00C95B89" w:rsidRDefault="00C95B89" w:rsidP="00C803A0">
      <w:pPr>
        <w:ind w:right="284"/>
        <w:textAlignment w:val="center"/>
        <w:rPr>
          <w:rFonts w:cs="Arial"/>
          <w:szCs w:val="24"/>
          <w:lang w:val="en-US"/>
        </w:rPr>
      </w:pPr>
      <w:r>
        <w:rPr>
          <w:rFonts w:cs="Arial"/>
          <w:szCs w:val="24"/>
          <w:lang w:val="en-US"/>
        </w:rPr>
        <w:t>Refers to a role that is fully based at the individual’s home.  This is their work location and will be the contractual place of work and will be classed as a Mandatory Home Worker, there is no individual choice but mandated. There may be some other financial considerations to take into account for home workers which will need to be discussed and understood prior to commencing employment as a Mandatory Home Worker.</w:t>
      </w:r>
    </w:p>
    <w:p w14:paraId="6C21414E" w14:textId="77777777" w:rsidR="002A2373" w:rsidRDefault="00586EED" w:rsidP="00C803A0">
      <w:pPr>
        <w:ind w:right="284"/>
        <w:textAlignment w:val="center"/>
      </w:pPr>
      <w:r w:rsidRPr="00C95B89">
        <w:t>The home address will be the staff members contractual place of work.</w:t>
      </w:r>
    </w:p>
    <w:p w14:paraId="3807A28C" w14:textId="0D12FBF9" w:rsidR="00586EED" w:rsidRPr="00C95B89" w:rsidRDefault="002A2373" w:rsidP="00C803A0">
      <w:pPr>
        <w:ind w:right="284"/>
        <w:textAlignment w:val="center"/>
      </w:pPr>
      <w:r>
        <w:t>In accordance with</w:t>
      </w:r>
      <w:r w:rsidR="00C95B89" w:rsidRPr="00C95B89">
        <w:t xml:space="preserve"> Police Regulations </w:t>
      </w:r>
      <w:r>
        <w:t xml:space="preserve">an officer must have a “normal place of duty” and working from </w:t>
      </w:r>
      <w:r w:rsidR="00C95B89" w:rsidRPr="00C95B89">
        <w:t>home</w:t>
      </w:r>
      <w:r>
        <w:t xml:space="preserve"> could mean that some Police Regulations are unable to be complied with should an officer have their home designated as their ‘normal place of work’, for example the whole section on allowances is predicated on having a ‘normal place of duty’. However, this can be assessed on a </w:t>
      </w:r>
      <w:r w:rsidR="00B04260">
        <w:t>case-by-case</w:t>
      </w:r>
      <w:r>
        <w:t xml:space="preserve"> basis in line with individual circumstances, but for the purpose of Police Regulations their ‘normal place of duty’ will not change from the police establishment they are formally posted to.</w:t>
      </w:r>
    </w:p>
    <w:p w14:paraId="17F3B392" w14:textId="4808338C" w:rsidR="00586EED" w:rsidRDefault="00586EED" w:rsidP="00C803A0">
      <w:pPr>
        <w:ind w:right="284"/>
        <w:textAlignment w:val="center"/>
      </w:pPr>
      <w:r w:rsidRPr="00C95B89">
        <w:t>A</w:t>
      </w:r>
      <w:r w:rsidR="00C95B89" w:rsidRPr="00C95B89">
        <w:t xml:space="preserve"> Home Working </w:t>
      </w:r>
      <w:r w:rsidRPr="00C95B89">
        <w:t xml:space="preserve">allowance will be paid and HMRC suggests that such a payment would be a sufficient sum to cover those additional costs incurred whilst working from home, particularly heating and lighting of a single room. The Constabulary will seek to adopt this principle to continue the running of an efficient and </w:t>
      </w:r>
      <w:r w:rsidRPr="00C95B89">
        <w:lastRenderedPageBreak/>
        <w:t xml:space="preserve">effective service, with the legitimate aim being to provide suitable compensation to those mandatory home-based workers. This entitlement will be paid on a pro rata basis </w:t>
      </w:r>
      <w:r w:rsidR="00C95B89" w:rsidRPr="00C95B89">
        <w:t>those</w:t>
      </w:r>
      <w:r w:rsidRPr="00C95B89">
        <w:t xml:space="preserve"> who work reduced hours in the same way as the entitlement to a full time equivalent.</w:t>
      </w:r>
    </w:p>
    <w:p w14:paraId="449A1669" w14:textId="18B1C5A8" w:rsidR="00CE09D9" w:rsidRPr="00C95B89" w:rsidRDefault="00CE09D9" w:rsidP="00C803A0">
      <w:pPr>
        <w:ind w:right="284"/>
        <w:textAlignment w:val="center"/>
      </w:pPr>
      <w:r>
        <w:t xml:space="preserve">Appropriate equipment will be provided. </w:t>
      </w:r>
    </w:p>
    <w:p w14:paraId="7B3CB24A" w14:textId="43AF6614" w:rsidR="00586EED" w:rsidRPr="00542209" w:rsidRDefault="00586EED" w:rsidP="00C803A0">
      <w:pPr>
        <w:ind w:right="284"/>
        <w:textAlignment w:val="center"/>
        <w:rPr>
          <w:rFonts w:cs="Arial"/>
          <w:szCs w:val="24"/>
          <w:lang w:val="en-US"/>
        </w:rPr>
      </w:pPr>
      <w:r w:rsidRPr="004D7F8B">
        <w:t xml:space="preserve">The Force has Public and Employer’s Liability Policies in place to cover authorised business activities undertaken by officers and staff who are ‘Mandatory </w:t>
      </w:r>
      <w:r w:rsidR="001B128F" w:rsidRPr="004D7F8B">
        <w:t>Home-Based</w:t>
      </w:r>
      <w:r w:rsidRPr="004D7F8B">
        <w:t xml:space="preserve"> Workers’ provided the Health and Safety risk assessment has been completed, the individual has taken reasonable care and their home has been approved as their permanent place of work. IT equipment and furniture supplied by the constabulary will be covered by the Constabulary’s Property insurance policy on the understanding the individual has taken reasonable care to prevent loss/damage.</w:t>
      </w:r>
      <w:r w:rsidRPr="00542209">
        <w:t xml:space="preserve"> </w:t>
      </w:r>
    </w:p>
    <w:p w14:paraId="6290C14F" w14:textId="77777777" w:rsidR="00586EED" w:rsidRPr="00C95B89" w:rsidRDefault="00586EED" w:rsidP="00C803A0">
      <w:pPr>
        <w:ind w:right="284"/>
        <w:textAlignment w:val="center"/>
      </w:pPr>
      <w:r w:rsidRPr="00C95B89">
        <w:t>Permanently working from a ‘home’ location outside of the UK is not currently permitted by the Constabulary. This is due to internet security standards varying considerably, data privacy legislation not being consistent, hardware maintenance/access challenges and income tax complications.</w:t>
      </w:r>
    </w:p>
    <w:p w14:paraId="6654DA6D" w14:textId="3B499E6B" w:rsidR="00586EED" w:rsidRDefault="00586EED" w:rsidP="00C803A0">
      <w:pPr>
        <w:ind w:right="284"/>
        <w:textAlignment w:val="center"/>
      </w:pPr>
      <w:r w:rsidRPr="00C95B89">
        <w:t xml:space="preserve">In limited cases, it may be necessary to consider if a member of staff can live beyond a bordering county and still work from ‘home’ for the Constabulary. Primarily such circumstances will involve a recruitment or retention requirement for a specific role and thus will require individual consideration. These circumstances must be treated </w:t>
      </w:r>
      <w:r w:rsidRPr="003217A0">
        <w:t>as a ‘Flexible Working Application’.</w:t>
      </w:r>
      <w:r w:rsidRPr="00C95B89">
        <w:t xml:space="preserve"> Whilst there are no restrictions on where a Police Officer may choose to live, they cannot be approved as a ‘Home Based Worker’ and live beyond a bordering county as that would be incompatible with undertaking the full role and responsibilities of a Police Officer.</w:t>
      </w:r>
    </w:p>
    <w:p w14:paraId="51402CAE" w14:textId="69A82C2B" w:rsidR="004A0CC2" w:rsidRDefault="003F3B9E" w:rsidP="00C803A0">
      <w:pPr>
        <w:spacing w:after="0" w:line="276" w:lineRule="auto"/>
        <w:ind w:right="284"/>
        <w:jc w:val="both"/>
        <w:rPr>
          <w:rFonts w:cs="Arial"/>
          <w:b/>
          <w:bCs/>
          <w:szCs w:val="24"/>
          <w:lang w:val="en-US"/>
        </w:rPr>
      </w:pPr>
      <w:r>
        <w:rPr>
          <w:rFonts w:cs="Arial"/>
          <w:b/>
          <w:bCs/>
          <w:szCs w:val="24"/>
          <w:lang w:val="en-US"/>
        </w:rPr>
        <w:t>Mandatory Home</w:t>
      </w:r>
      <w:r w:rsidRPr="003F3B9E">
        <w:rPr>
          <w:rFonts w:cs="Arial"/>
          <w:b/>
          <w:bCs/>
          <w:szCs w:val="24"/>
          <w:lang w:val="en-US"/>
        </w:rPr>
        <w:t xml:space="preserve"> Working - Travel Expenses</w:t>
      </w:r>
    </w:p>
    <w:p w14:paraId="73B36C8C" w14:textId="77777777" w:rsidR="001B128F" w:rsidRDefault="001B128F" w:rsidP="00C803A0">
      <w:pPr>
        <w:spacing w:after="0" w:line="276" w:lineRule="auto"/>
        <w:ind w:right="284"/>
        <w:jc w:val="both"/>
        <w:rPr>
          <w:rFonts w:cs="Arial"/>
          <w:b/>
          <w:bCs/>
          <w:szCs w:val="24"/>
          <w:lang w:val="en-US"/>
        </w:rPr>
      </w:pPr>
    </w:p>
    <w:p w14:paraId="0E076A7F" w14:textId="51064C5B" w:rsidR="00EB5F28" w:rsidRDefault="00DB50FA" w:rsidP="00C803A0">
      <w:pPr>
        <w:spacing w:after="0" w:line="276" w:lineRule="auto"/>
        <w:ind w:right="284"/>
        <w:jc w:val="both"/>
        <w:rPr>
          <w:rFonts w:cs="Arial"/>
          <w:szCs w:val="24"/>
          <w:lang w:val="en-US"/>
        </w:rPr>
      </w:pPr>
      <w:r>
        <w:rPr>
          <w:rFonts w:cs="Arial"/>
          <w:szCs w:val="24"/>
          <w:lang w:val="en-US"/>
        </w:rPr>
        <w:t xml:space="preserve">No journey should be undertaken before first consulting Central Services Travel Desk for most </w:t>
      </w:r>
      <w:r w:rsidR="00BF7574">
        <w:rPr>
          <w:rFonts w:cs="Arial"/>
          <w:szCs w:val="24"/>
          <w:lang w:val="en-US"/>
        </w:rPr>
        <w:t>cost-effective</w:t>
      </w:r>
      <w:r>
        <w:rPr>
          <w:rFonts w:cs="Arial"/>
          <w:szCs w:val="24"/>
          <w:lang w:val="en-US"/>
        </w:rPr>
        <w:t xml:space="preserve"> travel options.</w:t>
      </w:r>
    </w:p>
    <w:p w14:paraId="79AC2B7A" w14:textId="77777777" w:rsidR="00687251" w:rsidRPr="00EB5F28" w:rsidRDefault="00687251" w:rsidP="00C803A0">
      <w:pPr>
        <w:spacing w:after="0" w:line="276" w:lineRule="auto"/>
        <w:ind w:right="284"/>
        <w:jc w:val="both"/>
        <w:rPr>
          <w:rFonts w:cs="Arial"/>
          <w:szCs w:val="24"/>
          <w:lang w:val="en-US"/>
        </w:rPr>
      </w:pPr>
    </w:p>
    <w:p w14:paraId="41ED4A25" w14:textId="77777777" w:rsidR="00E73278" w:rsidRPr="00F57CC8" w:rsidRDefault="00E73278" w:rsidP="00C803A0">
      <w:pPr>
        <w:ind w:right="284"/>
        <w:textAlignment w:val="center"/>
        <w:rPr>
          <w:rFonts w:cs="Arial"/>
          <w:b/>
          <w:bCs/>
          <w:szCs w:val="24"/>
          <w:u w:val="single"/>
          <w:lang w:val="en-US"/>
        </w:rPr>
      </w:pPr>
      <w:r w:rsidRPr="00F57CC8">
        <w:rPr>
          <w:rFonts w:cs="Arial"/>
          <w:b/>
          <w:bCs/>
          <w:szCs w:val="24"/>
          <w:u w:val="single"/>
          <w:lang w:val="en-US"/>
        </w:rPr>
        <w:t>Fixed Based</w:t>
      </w:r>
    </w:p>
    <w:p w14:paraId="474233E0" w14:textId="01C896A2" w:rsidR="00E73278" w:rsidRDefault="00E73278" w:rsidP="00C803A0">
      <w:pPr>
        <w:spacing w:after="0"/>
        <w:ind w:right="284"/>
        <w:textAlignment w:val="center"/>
        <w:rPr>
          <w:rFonts w:cs="Arial"/>
          <w:szCs w:val="24"/>
          <w:lang w:val="en-US"/>
        </w:rPr>
      </w:pPr>
      <w:r w:rsidRPr="00B87B6D">
        <w:rPr>
          <w:rFonts w:cs="Arial"/>
          <w:szCs w:val="24"/>
          <w:lang w:val="en-US"/>
        </w:rPr>
        <w:t xml:space="preserve">Refers to a role that cannot be completed at a location other than the individual’s </w:t>
      </w:r>
      <w:r w:rsidR="007067AE">
        <w:rPr>
          <w:rFonts w:cs="Arial"/>
          <w:szCs w:val="24"/>
          <w:lang w:val="en-US"/>
        </w:rPr>
        <w:t xml:space="preserve">contractual </w:t>
      </w:r>
      <w:r w:rsidRPr="00B87B6D">
        <w:rPr>
          <w:rFonts w:cs="Arial"/>
          <w:szCs w:val="24"/>
          <w:lang w:val="en-US"/>
        </w:rPr>
        <w:t>workplace due to the nature of the role and/or the service being delivered and/or specialist equipment/software required.</w:t>
      </w:r>
      <w:r w:rsidRPr="00FF3391">
        <w:rPr>
          <w:rFonts w:cs="Arial"/>
          <w:szCs w:val="24"/>
          <w:lang w:val="en-US"/>
        </w:rPr>
        <w:t xml:space="preserve"> </w:t>
      </w:r>
      <w:r>
        <w:rPr>
          <w:rFonts w:cs="Arial"/>
          <w:szCs w:val="24"/>
          <w:lang w:val="en-US"/>
        </w:rPr>
        <w:t>E</w:t>
      </w:r>
      <w:r w:rsidRPr="00FF3391">
        <w:rPr>
          <w:rFonts w:cs="Arial"/>
          <w:szCs w:val="24"/>
          <w:lang w:val="en-US"/>
        </w:rPr>
        <w:t>xamples include Operational</w:t>
      </w:r>
      <w:r w:rsidR="00FA2EF7">
        <w:rPr>
          <w:rFonts w:cs="Arial"/>
          <w:szCs w:val="24"/>
          <w:lang w:val="en-US"/>
        </w:rPr>
        <w:t xml:space="preserve"> officer</w:t>
      </w:r>
      <w:r w:rsidRPr="00FF3391">
        <w:rPr>
          <w:rFonts w:cs="Arial"/>
          <w:szCs w:val="24"/>
          <w:lang w:val="en-US"/>
        </w:rPr>
        <w:t xml:space="preserve"> </w:t>
      </w:r>
      <w:r>
        <w:rPr>
          <w:rFonts w:cs="Arial"/>
          <w:szCs w:val="24"/>
          <w:lang w:val="en-US"/>
        </w:rPr>
        <w:t xml:space="preserve">roles </w:t>
      </w:r>
      <w:r w:rsidRPr="00FF3391">
        <w:rPr>
          <w:rFonts w:cs="Arial"/>
          <w:szCs w:val="24"/>
          <w:lang w:val="en-US"/>
        </w:rPr>
        <w:t>/</w:t>
      </w:r>
      <w:r>
        <w:rPr>
          <w:rFonts w:cs="Arial"/>
          <w:szCs w:val="24"/>
          <w:lang w:val="en-US"/>
        </w:rPr>
        <w:t xml:space="preserve"> </w:t>
      </w:r>
      <w:r w:rsidRPr="00A02DD2">
        <w:rPr>
          <w:rFonts w:cs="Arial"/>
          <w:szCs w:val="24"/>
          <w:lang w:val="en-US"/>
        </w:rPr>
        <w:t>CCR / DO / PCSO / Front Counter / CSI / Fingerprint</w:t>
      </w:r>
      <w:r>
        <w:rPr>
          <w:rFonts w:cs="Arial"/>
          <w:szCs w:val="24"/>
          <w:lang w:val="en-US"/>
        </w:rPr>
        <w:t xml:space="preserve"> etc.  </w:t>
      </w:r>
      <w:r w:rsidR="00FA2EF7">
        <w:rPr>
          <w:rFonts w:cs="Arial"/>
          <w:szCs w:val="24"/>
          <w:lang w:val="en-US"/>
        </w:rPr>
        <w:t>For police staff, th</w:t>
      </w:r>
      <w:r>
        <w:rPr>
          <w:rFonts w:cs="Arial"/>
          <w:szCs w:val="24"/>
          <w:lang w:val="en-US"/>
        </w:rPr>
        <w:t>e persons work location will be reflected in a contract of employment and will be the contractual place of work.</w:t>
      </w:r>
      <w:r w:rsidR="009A6E6A">
        <w:rPr>
          <w:rFonts w:cs="Arial"/>
          <w:szCs w:val="24"/>
          <w:lang w:val="en-US"/>
        </w:rPr>
        <w:t xml:space="preserve"> With line manager agreement, an individual may work more flexibly on an ad hoc basis (including </w:t>
      </w:r>
      <w:r w:rsidR="00687251">
        <w:rPr>
          <w:rFonts w:cs="Arial"/>
          <w:szCs w:val="24"/>
          <w:lang w:val="en-US"/>
        </w:rPr>
        <w:t>working remotely</w:t>
      </w:r>
      <w:r w:rsidR="009A6E6A">
        <w:rPr>
          <w:rFonts w:cs="Arial"/>
          <w:szCs w:val="24"/>
          <w:lang w:val="en-US"/>
        </w:rPr>
        <w:t>) to complete a specific task.</w:t>
      </w:r>
    </w:p>
    <w:p w14:paraId="11BF3B2A" w14:textId="77777777" w:rsidR="002A2373" w:rsidRDefault="002A2373" w:rsidP="00C803A0">
      <w:pPr>
        <w:spacing w:after="0"/>
        <w:ind w:right="284"/>
        <w:textAlignment w:val="center"/>
        <w:rPr>
          <w:rFonts w:cs="Arial"/>
          <w:szCs w:val="24"/>
          <w:lang w:val="en-US"/>
        </w:rPr>
      </w:pPr>
    </w:p>
    <w:p w14:paraId="70B0DDF1" w14:textId="77777777" w:rsidR="002A2373" w:rsidRDefault="003F3B9E" w:rsidP="00C803A0">
      <w:pPr>
        <w:spacing w:after="0" w:line="276" w:lineRule="auto"/>
        <w:ind w:right="284"/>
        <w:jc w:val="both"/>
        <w:rPr>
          <w:rFonts w:cs="Arial"/>
          <w:b/>
          <w:bCs/>
          <w:szCs w:val="24"/>
          <w:lang w:val="en-US"/>
        </w:rPr>
      </w:pPr>
      <w:r>
        <w:rPr>
          <w:rFonts w:cs="Arial"/>
          <w:b/>
          <w:bCs/>
          <w:szCs w:val="24"/>
          <w:lang w:val="en-US"/>
        </w:rPr>
        <w:t>Fixed Based</w:t>
      </w:r>
      <w:r w:rsidRPr="003F3B9E">
        <w:rPr>
          <w:rFonts w:cs="Arial"/>
          <w:b/>
          <w:bCs/>
          <w:szCs w:val="24"/>
          <w:lang w:val="en-US"/>
        </w:rPr>
        <w:t xml:space="preserve"> - Travel Expenses</w:t>
      </w:r>
    </w:p>
    <w:p w14:paraId="368F74DC" w14:textId="77777777" w:rsidR="002A2373" w:rsidRDefault="002A2373" w:rsidP="00C803A0">
      <w:pPr>
        <w:spacing w:after="0" w:line="276" w:lineRule="auto"/>
        <w:ind w:right="284"/>
        <w:jc w:val="both"/>
        <w:rPr>
          <w:rFonts w:cs="Arial"/>
          <w:b/>
          <w:bCs/>
          <w:szCs w:val="24"/>
          <w:lang w:val="en-US"/>
        </w:rPr>
      </w:pPr>
    </w:p>
    <w:p w14:paraId="65AB550E" w14:textId="04516DF3" w:rsidR="003F3B9E" w:rsidRDefault="003F3B9E" w:rsidP="00C803A0">
      <w:pPr>
        <w:spacing w:after="0" w:line="276" w:lineRule="auto"/>
        <w:ind w:right="284"/>
        <w:jc w:val="both"/>
        <w:rPr>
          <w:rFonts w:cs="Arial"/>
          <w:szCs w:val="24"/>
          <w:lang w:val="en-US"/>
        </w:rPr>
      </w:pPr>
      <w:r>
        <w:rPr>
          <w:rFonts w:cs="Arial"/>
          <w:szCs w:val="24"/>
          <w:lang w:val="en-US"/>
        </w:rPr>
        <w:t xml:space="preserve">Individuals will be expected to travel to their normal deployment base/contractual workplace at their own cost for each tour of duty. </w:t>
      </w:r>
      <w:r w:rsidRPr="009B1FE7">
        <w:rPr>
          <w:rFonts w:cs="Arial"/>
          <w:szCs w:val="24"/>
          <w:lang w:val="en-US"/>
        </w:rPr>
        <w:t>Consideration should be given to those officers and staff who may have more than one deployment base/contractual place of work “Dual workplace” – please refer to the Dual workplace guidance</w:t>
      </w:r>
      <w:r w:rsidR="00F44363">
        <w:rPr>
          <w:rFonts w:cs="Arial"/>
          <w:szCs w:val="24"/>
          <w:lang w:val="en-US"/>
        </w:rPr>
        <w:t xml:space="preserve"> in the Business Travel &amp; Expenses Policy</w:t>
      </w:r>
      <w:r w:rsidRPr="009B1FE7">
        <w:rPr>
          <w:rFonts w:cs="Arial"/>
          <w:szCs w:val="24"/>
          <w:lang w:val="en-US"/>
        </w:rPr>
        <w:t>.</w:t>
      </w:r>
    </w:p>
    <w:p w14:paraId="42F3A692" w14:textId="77777777" w:rsidR="00687251" w:rsidRDefault="00687251" w:rsidP="00C803A0">
      <w:pPr>
        <w:spacing w:after="0" w:line="276" w:lineRule="auto"/>
        <w:ind w:right="284"/>
        <w:jc w:val="both"/>
        <w:rPr>
          <w:rFonts w:cs="Arial"/>
          <w:szCs w:val="24"/>
          <w:lang w:val="en-US"/>
        </w:rPr>
      </w:pPr>
    </w:p>
    <w:p w14:paraId="3622C3F4" w14:textId="77777777" w:rsidR="00F44363" w:rsidRDefault="003F3B9E" w:rsidP="00C803A0">
      <w:pPr>
        <w:ind w:right="284"/>
        <w:textAlignment w:val="center"/>
        <w:rPr>
          <w:rFonts w:cs="Arial"/>
          <w:szCs w:val="24"/>
          <w:lang w:val="en-US"/>
        </w:rPr>
      </w:pPr>
      <w:r>
        <w:rPr>
          <w:rFonts w:cs="Arial"/>
          <w:szCs w:val="24"/>
          <w:lang w:val="en-US"/>
        </w:rPr>
        <w:t>An individual who works from a ‘fixed location’ can claim the</w:t>
      </w:r>
      <w:r w:rsidR="00F44363">
        <w:rPr>
          <w:rFonts w:cs="Arial"/>
          <w:szCs w:val="24"/>
          <w:lang w:val="en-US"/>
        </w:rPr>
        <w:t xml:space="preserve"> full</w:t>
      </w:r>
      <w:r>
        <w:rPr>
          <w:rFonts w:cs="Arial"/>
          <w:szCs w:val="24"/>
          <w:lang w:val="en-US"/>
        </w:rPr>
        <w:t xml:space="preserve"> mileage for any journey to and from a temporary workplace whether they start from home or their normal workplace</w:t>
      </w:r>
      <w:r w:rsidR="00F44363">
        <w:rPr>
          <w:rFonts w:cs="Arial"/>
          <w:szCs w:val="24"/>
          <w:lang w:val="en-US"/>
        </w:rPr>
        <w:t>.  There is no deduction for commuting distance, except where the journey is substantially the same as the daily commute and the distance travelled is less than 10 miles longer in any one direction</w:t>
      </w:r>
      <w:r>
        <w:rPr>
          <w:rFonts w:cs="Arial"/>
          <w:szCs w:val="24"/>
          <w:lang w:val="en-US"/>
        </w:rPr>
        <w:t>.</w:t>
      </w:r>
    </w:p>
    <w:p w14:paraId="25B0BDC5" w14:textId="471533B8" w:rsidR="00F44363" w:rsidRDefault="00F44363" w:rsidP="00C803A0">
      <w:pPr>
        <w:ind w:right="284"/>
      </w:pPr>
      <w:r>
        <w:lastRenderedPageBreak/>
        <w:t xml:space="preserve">This means if </w:t>
      </w:r>
      <w:r w:rsidR="00634054">
        <w:t xml:space="preserve">an individual </w:t>
      </w:r>
      <w:r>
        <w:t>travel</w:t>
      </w:r>
      <w:r w:rsidR="00634054">
        <w:t>s</w:t>
      </w:r>
      <w:r>
        <w:t xml:space="preserve"> to a place of work and the journey is </w:t>
      </w:r>
      <w:r w:rsidRPr="00E61ACE">
        <w:rPr>
          <w:u w:val="single"/>
        </w:rPr>
        <w:t>not</w:t>
      </w:r>
      <w:r>
        <w:t xml:space="preserve"> similar to </w:t>
      </w:r>
      <w:r w:rsidR="00634054">
        <w:t xml:space="preserve">their </w:t>
      </w:r>
      <w:r>
        <w:t xml:space="preserve">normal commute, </w:t>
      </w:r>
      <w:r w:rsidR="00634054">
        <w:t xml:space="preserve">they </w:t>
      </w:r>
      <w:r>
        <w:t>can claim all of the mileage.</w:t>
      </w:r>
    </w:p>
    <w:p w14:paraId="56EE91B9" w14:textId="56704191" w:rsidR="00F44363" w:rsidRDefault="00F44363" w:rsidP="00C803A0">
      <w:pPr>
        <w:ind w:right="284"/>
      </w:pPr>
      <w:r>
        <w:t>If</w:t>
      </w:r>
      <w:r w:rsidR="00634054">
        <w:t xml:space="preserve"> they </w:t>
      </w:r>
      <w:r>
        <w:t xml:space="preserve">travel to a place and any part of the journey is similar to </w:t>
      </w:r>
      <w:r w:rsidR="00634054">
        <w:t xml:space="preserve">their </w:t>
      </w:r>
      <w:r>
        <w:t xml:space="preserve">normal commute, </w:t>
      </w:r>
      <w:r w:rsidR="00634054">
        <w:t xml:space="preserve">they </w:t>
      </w:r>
      <w:r>
        <w:t xml:space="preserve">can only claim the difference in mileage where additional mileage is 10 or more miles, further than normal place of work. </w:t>
      </w:r>
    </w:p>
    <w:p w14:paraId="769AC5BD" w14:textId="526EE04B" w:rsidR="00E73278" w:rsidRDefault="00E73278" w:rsidP="00C803A0">
      <w:pPr>
        <w:spacing w:after="0"/>
        <w:ind w:right="284"/>
        <w:textAlignment w:val="center"/>
        <w:rPr>
          <w:rFonts w:cs="Arial"/>
          <w:b/>
          <w:bCs/>
          <w:szCs w:val="24"/>
          <w:lang w:val="en-US"/>
        </w:rPr>
      </w:pPr>
      <w:r w:rsidRPr="00F96CF0">
        <w:rPr>
          <w:rFonts w:cs="Arial"/>
          <w:b/>
          <w:bCs/>
          <w:szCs w:val="24"/>
          <w:lang w:val="en-US"/>
        </w:rPr>
        <w:t>Information Security</w:t>
      </w:r>
    </w:p>
    <w:p w14:paraId="029F75AA" w14:textId="77777777" w:rsidR="002A2373" w:rsidRPr="00F96CF0" w:rsidRDefault="002A2373" w:rsidP="00C803A0">
      <w:pPr>
        <w:spacing w:after="0"/>
        <w:ind w:right="284"/>
        <w:textAlignment w:val="center"/>
        <w:rPr>
          <w:rFonts w:cs="Arial"/>
          <w:b/>
          <w:bCs/>
          <w:szCs w:val="24"/>
          <w:lang w:val="en-US"/>
        </w:rPr>
      </w:pPr>
    </w:p>
    <w:p w14:paraId="65B38FA4" w14:textId="6483892A" w:rsidR="00371E75" w:rsidRDefault="00371E75" w:rsidP="00C803A0">
      <w:pPr>
        <w:ind w:right="284"/>
      </w:pPr>
      <w:r>
        <w:t xml:space="preserve">Constabulary data (both digital and physical) should not be at any greater risk in a remote place, including </w:t>
      </w:r>
      <w:r w:rsidR="00F57CC8">
        <w:t>the individual’s</w:t>
      </w:r>
      <w:r>
        <w:t xml:space="preserve"> home than when located at police premises.</w:t>
      </w:r>
      <w:r w:rsidRPr="00F96CF0">
        <w:rPr>
          <w:rFonts w:cs="Arial"/>
          <w:szCs w:val="24"/>
          <w:lang w:val="en-US"/>
        </w:rPr>
        <w:t xml:space="preserve"> </w:t>
      </w:r>
      <w:r w:rsidR="00E73278" w:rsidRPr="00F96CF0">
        <w:rPr>
          <w:rFonts w:cs="Arial"/>
          <w:szCs w:val="24"/>
          <w:lang w:val="en-US"/>
        </w:rPr>
        <w:t>Individuals working remotely</w:t>
      </w:r>
      <w:r w:rsidR="00E73278">
        <w:rPr>
          <w:rFonts w:cs="Arial"/>
          <w:szCs w:val="24"/>
          <w:lang w:val="en-US"/>
        </w:rPr>
        <w:t xml:space="preserve"> </w:t>
      </w:r>
      <w:r w:rsidR="00E73278" w:rsidRPr="00F96CF0">
        <w:rPr>
          <w:rFonts w:cs="Arial"/>
          <w:szCs w:val="24"/>
          <w:lang w:val="en-US"/>
        </w:rPr>
        <w:t>are responsible for taking adequate steps to safeguard the security and confidentiality of Constabulary assets, for example equipment, documentation, information and data. This includes any transportation of assets such as travelling between sites.</w:t>
      </w:r>
      <w:r w:rsidR="00451806" w:rsidRPr="00451806">
        <w:t xml:space="preserve"> </w:t>
      </w:r>
      <w:r w:rsidR="00451806">
        <w:t xml:space="preserve">The remote environment must be suitable and </w:t>
      </w:r>
      <w:r w:rsidR="00015E67">
        <w:t>appropriate,</w:t>
      </w:r>
      <w:r w:rsidR="00451806">
        <w:t xml:space="preserve"> and no other person should be allowed access to work materials which must be stored securely.</w:t>
      </w:r>
      <w:r w:rsidRPr="00371E75">
        <w:t xml:space="preserve"> </w:t>
      </w:r>
    </w:p>
    <w:p w14:paraId="368EA217" w14:textId="07477449" w:rsidR="00952855" w:rsidRPr="00015E67" w:rsidRDefault="00952855" w:rsidP="00C803A0">
      <w:pPr>
        <w:ind w:right="284"/>
      </w:pPr>
      <w:r w:rsidRPr="00015E67">
        <w:t xml:space="preserve">The use of non-police owned computing facilities (including private e-mail accounts, printers, etc.) for the processing of police data is strictly prohibited. This includes the e-mailing of police information to home computers, the copying of files to removable media or any other method of transferring data to a non-police computer. </w:t>
      </w:r>
      <w:r w:rsidR="00A7089A" w:rsidRPr="00015E67">
        <w:t xml:space="preserve">Attend a workspace to use printer. </w:t>
      </w:r>
    </w:p>
    <w:p w14:paraId="404EFD5C" w14:textId="4042B175" w:rsidR="00952855" w:rsidRPr="00015E67" w:rsidRDefault="00952855" w:rsidP="00C803A0">
      <w:pPr>
        <w:ind w:right="284"/>
      </w:pPr>
      <w:r w:rsidRPr="00015E67">
        <w:t>If a staff member/officer does work at home on occasion they must be aware of the following:</w:t>
      </w:r>
    </w:p>
    <w:p w14:paraId="357934BF" w14:textId="77777777" w:rsidR="00952855" w:rsidRPr="00015E67" w:rsidRDefault="00952855" w:rsidP="00C803A0">
      <w:pPr>
        <w:pStyle w:val="ListParagraph"/>
        <w:numPr>
          <w:ilvl w:val="0"/>
          <w:numId w:val="19"/>
        </w:numPr>
        <w:ind w:left="0" w:right="284"/>
      </w:pPr>
      <w:r w:rsidRPr="00015E67">
        <w:t>Documents or the computer screen must not be visible outside of the home through a window or to other occupants and visitors to the home</w:t>
      </w:r>
    </w:p>
    <w:p w14:paraId="3616778C" w14:textId="49BF821F" w:rsidR="009B1FE7" w:rsidRDefault="009B1FE7" w:rsidP="00C803A0">
      <w:pPr>
        <w:pStyle w:val="ListParagraph"/>
        <w:numPr>
          <w:ilvl w:val="0"/>
          <w:numId w:val="27"/>
        </w:numPr>
        <w:spacing w:line="252" w:lineRule="auto"/>
        <w:ind w:left="0" w:right="284"/>
      </w:pPr>
      <w:r>
        <w:t>Laptops must always be ‘locked’ if they are to be left unattended, even if the house is otherwise empty</w:t>
      </w:r>
    </w:p>
    <w:p w14:paraId="0B8A6B0D" w14:textId="77777777" w:rsidR="00952855" w:rsidRPr="00015E67" w:rsidRDefault="00952855" w:rsidP="00C803A0">
      <w:pPr>
        <w:pStyle w:val="ListParagraph"/>
        <w:numPr>
          <w:ilvl w:val="0"/>
          <w:numId w:val="19"/>
        </w:numPr>
        <w:ind w:left="0" w:right="284"/>
      </w:pPr>
      <w:r w:rsidRPr="00015E67">
        <w:t>Documents must not be left on view when not being worked upon</w:t>
      </w:r>
    </w:p>
    <w:p w14:paraId="6356A9A3" w14:textId="77777777" w:rsidR="00952855" w:rsidRPr="00015E67" w:rsidRDefault="00952855" w:rsidP="00C803A0">
      <w:pPr>
        <w:pStyle w:val="ListParagraph"/>
        <w:numPr>
          <w:ilvl w:val="0"/>
          <w:numId w:val="19"/>
        </w:numPr>
        <w:ind w:left="0" w:right="284"/>
      </w:pPr>
      <w:r w:rsidRPr="00015E67">
        <w:t>Hard copies of any Constabulary information must be securely destroyed on police premises only and never placed in household waste</w:t>
      </w:r>
    </w:p>
    <w:p w14:paraId="324D1552" w14:textId="3DC9DD26" w:rsidR="00952855" w:rsidRPr="00015E67" w:rsidRDefault="00952855" w:rsidP="00C803A0">
      <w:pPr>
        <w:pStyle w:val="ListParagraph"/>
        <w:numPr>
          <w:ilvl w:val="0"/>
          <w:numId w:val="19"/>
        </w:numPr>
        <w:ind w:left="0" w:right="284"/>
      </w:pPr>
      <w:r w:rsidRPr="00015E67">
        <w:t>Ensure ‘Personal Assistant devices’ such as Amazon Alexa, Google Assistant, Apple Home Pod and Facebook Portal are not are not capturing any sensitive police data via an audio recording. The settings within a Personal Assistant device are set to ‘always listening’, these can be switched off</w:t>
      </w:r>
    </w:p>
    <w:p w14:paraId="2AA0DA93" w14:textId="5B69AF01" w:rsidR="00E73278" w:rsidRDefault="00371E75" w:rsidP="00C803A0">
      <w:pPr>
        <w:spacing w:after="0"/>
        <w:ind w:right="284"/>
      </w:pPr>
      <w:r>
        <w:t>Any security incident, such as the loss or theft of documents or equipment, must be reported immediately.</w:t>
      </w:r>
    </w:p>
    <w:p w14:paraId="006BB0E1" w14:textId="77777777" w:rsidR="009F78DD" w:rsidRDefault="009F78DD" w:rsidP="00C803A0">
      <w:pPr>
        <w:spacing w:after="0"/>
        <w:ind w:right="284"/>
      </w:pPr>
    </w:p>
    <w:p w14:paraId="0430A25E" w14:textId="77777777" w:rsidR="002C5658" w:rsidRDefault="002C5658" w:rsidP="00C803A0">
      <w:pPr>
        <w:ind w:right="284"/>
      </w:pPr>
      <w:r w:rsidRPr="002C5658">
        <w:rPr>
          <w:b/>
          <w:bCs/>
        </w:rPr>
        <w:t>Policies, Procedures and Protocols</w:t>
      </w:r>
    </w:p>
    <w:p w14:paraId="02B05169" w14:textId="57FADE0D" w:rsidR="009F78DD" w:rsidRDefault="002C5658" w:rsidP="00C803A0">
      <w:pPr>
        <w:spacing w:after="0"/>
        <w:ind w:right="284"/>
      </w:pPr>
      <w:r>
        <w:t>All existing terms and conditions of service, police regulations, policy and procedures remain the same and will apply in the same way as permanent office-based staff/officers. This includes misuse of computers, data protection, sickness reporting etc.</w:t>
      </w:r>
    </w:p>
    <w:p w14:paraId="4E2577F5" w14:textId="77777777" w:rsidR="00C95B89" w:rsidRDefault="00C95B89" w:rsidP="00C803A0">
      <w:pPr>
        <w:spacing w:after="0"/>
        <w:ind w:right="284"/>
      </w:pPr>
    </w:p>
    <w:p w14:paraId="3BAED92A" w14:textId="19E9DBE3" w:rsidR="00054D9C" w:rsidRPr="00684A00" w:rsidRDefault="00254C38" w:rsidP="00C803A0">
      <w:pPr>
        <w:pBdr>
          <w:bottom w:val="single" w:sz="12" w:space="1" w:color="auto"/>
        </w:pBdr>
        <w:ind w:right="284"/>
        <w:rPr>
          <w:b/>
          <w:color w:val="3366FF"/>
          <w:sz w:val="24"/>
          <w:szCs w:val="24"/>
        </w:rPr>
      </w:pPr>
      <w:r>
        <w:rPr>
          <w:b/>
          <w:color w:val="3366FF"/>
          <w:sz w:val="24"/>
          <w:szCs w:val="24"/>
        </w:rPr>
        <w:t xml:space="preserve">WHAT DO I NEED TO DO?   </w:t>
      </w:r>
      <w:r>
        <w:rPr>
          <w:color w:val="3366FF"/>
          <w:sz w:val="24"/>
          <w:szCs w:val="24"/>
        </w:rPr>
        <w:t xml:space="preserve">The procedure for </w:t>
      </w:r>
      <w:r w:rsidRPr="00684A00">
        <w:rPr>
          <w:b/>
          <w:color w:val="3366FF"/>
          <w:sz w:val="24"/>
          <w:szCs w:val="24"/>
        </w:rPr>
        <w:t>officers and staff</w:t>
      </w:r>
    </w:p>
    <w:p w14:paraId="1EE5230E" w14:textId="132D98A5" w:rsidR="00FA2EF7" w:rsidRDefault="00FA2EF7" w:rsidP="00C803A0">
      <w:pPr>
        <w:spacing w:line="276" w:lineRule="auto"/>
        <w:ind w:right="284"/>
        <w:rPr>
          <w:rFonts w:cs="Arial"/>
          <w:lang w:val="en-US"/>
        </w:rPr>
      </w:pPr>
      <w:r w:rsidRPr="7802FC66">
        <w:rPr>
          <w:rFonts w:cs="Arial"/>
          <w:lang w:val="en-US"/>
        </w:rPr>
        <w:t>You all</w:t>
      </w:r>
      <w:r w:rsidR="00890EEB" w:rsidRPr="7802FC66">
        <w:rPr>
          <w:rFonts w:cs="Arial"/>
          <w:lang w:val="en-US"/>
        </w:rPr>
        <w:t xml:space="preserve"> have a contractual place of </w:t>
      </w:r>
      <w:r w:rsidR="003217A0" w:rsidRPr="7802FC66">
        <w:rPr>
          <w:rFonts w:cs="Arial"/>
          <w:lang w:val="en-US"/>
        </w:rPr>
        <w:t>work,</w:t>
      </w:r>
      <w:r w:rsidR="00890EEB" w:rsidRPr="7802FC66">
        <w:rPr>
          <w:rFonts w:cs="Arial"/>
          <w:lang w:val="en-US"/>
        </w:rPr>
        <w:t xml:space="preserve"> and the Constabulary are offering agile working to those who are able to work differently in </w:t>
      </w:r>
      <w:r w:rsidR="00890EEB" w:rsidRPr="001B128F">
        <w:rPr>
          <w:rFonts w:cs="Arial"/>
          <w:lang w:val="en-US"/>
        </w:rPr>
        <w:t xml:space="preserve">their role. This is a </w:t>
      </w:r>
      <w:r w:rsidR="003217A0" w:rsidRPr="001B128F">
        <w:rPr>
          <w:rFonts w:cs="Arial"/>
          <w:lang w:val="en-US"/>
        </w:rPr>
        <w:t xml:space="preserve">discretionary benefit and a </w:t>
      </w:r>
      <w:r w:rsidR="00890EEB" w:rsidRPr="001B128F">
        <w:rPr>
          <w:rFonts w:cs="Arial"/>
          <w:lang w:val="en-US"/>
        </w:rPr>
        <w:t xml:space="preserve">voluntary way of working and </w:t>
      </w:r>
      <w:r w:rsidR="00615273" w:rsidRPr="001B128F">
        <w:rPr>
          <w:rFonts w:cs="Arial"/>
          <w:lang w:val="en-US"/>
        </w:rPr>
        <w:t xml:space="preserve">all </w:t>
      </w:r>
      <w:r w:rsidR="003217A0" w:rsidRPr="001B128F">
        <w:rPr>
          <w:rFonts w:cs="Arial"/>
          <w:lang w:val="en-US"/>
        </w:rPr>
        <w:t>discussions should be reasonable, fair and consistent</w:t>
      </w:r>
      <w:r w:rsidR="00615273" w:rsidRPr="001B128F">
        <w:rPr>
          <w:rFonts w:cs="Arial"/>
          <w:lang w:val="en-US"/>
        </w:rPr>
        <w:t xml:space="preserve">. </w:t>
      </w:r>
      <w:r w:rsidR="005C796B" w:rsidRPr="001B128F">
        <w:rPr>
          <w:rFonts w:cs="Arial"/>
          <w:lang w:val="en-US"/>
        </w:rPr>
        <w:t>Staff</w:t>
      </w:r>
      <w:r w:rsidR="005C796B" w:rsidRPr="7802FC66">
        <w:rPr>
          <w:rFonts w:cs="Arial"/>
          <w:lang w:val="en-US"/>
        </w:rPr>
        <w:t xml:space="preserve"> should sign the Addendum to Contract letter for police staff </w:t>
      </w:r>
      <w:r w:rsidR="00EA52B1" w:rsidRPr="7802FC66">
        <w:rPr>
          <w:rFonts w:cs="Arial"/>
          <w:lang w:val="en-US"/>
        </w:rPr>
        <w:t xml:space="preserve"> </w:t>
      </w:r>
      <w:hyperlink r:id="rId14">
        <w:r w:rsidR="00EA52B1" w:rsidRPr="7802FC66">
          <w:rPr>
            <w:rStyle w:val="Hyperlink"/>
          </w:rPr>
          <w:t>Addendum - Staff Letter.doc</w:t>
        </w:r>
      </w:hyperlink>
      <w:r w:rsidR="00EA52B1" w:rsidRPr="7802FC66">
        <w:rPr>
          <w:rFonts w:cs="Arial"/>
          <w:lang w:val="en-US"/>
        </w:rPr>
        <w:t>.</w:t>
      </w:r>
    </w:p>
    <w:p w14:paraId="12D71FA3" w14:textId="75D3AD12" w:rsidR="00AB24D8" w:rsidRDefault="00AB24D8" w:rsidP="00C803A0">
      <w:pPr>
        <w:spacing w:line="276" w:lineRule="auto"/>
        <w:ind w:right="284"/>
        <w:rPr>
          <w:rFonts w:cs="Arial"/>
          <w:bCs/>
          <w:szCs w:val="24"/>
          <w:lang w:val="en-US"/>
        </w:rPr>
      </w:pPr>
      <w:r>
        <w:rPr>
          <w:rFonts w:cs="Arial"/>
          <w:bCs/>
          <w:szCs w:val="24"/>
          <w:lang w:val="en-US"/>
        </w:rPr>
        <w:t>This policy will allow managers to agree that individuals may work from different locations, other than their contracted place of work, where it suits the organisation, the team, the member of staff/officer and is agreed with the manager.  This blended approach to an individual’s place of work will offer agility to members of staff/officers and teams.</w:t>
      </w:r>
    </w:p>
    <w:p w14:paraId="61E561BE" w14:textId="52B731D2" w:rsidR="00AB24D8" w:rsidRDefault="00AB24D8" w:rsidP="00C803A0">
      <w:pPr>
        <w:spacing w:line="276" w:lineRule="auto"/>
        <w:ind w:right="284"/>
        <w:rPr>
          <w:rFonts w:cs="Arial"/>
          <w:bCs/>
          <w:szCs w:val="24"/>
          <w:lang w:val="en-US"/>
        </w:rPr>
      </w:pPr>
      <w:r>
        <w:rPr>
          <w:rFonts w:cs="Arial"/>
          <w:bCs/>
          <w:szCs w:val="24"/>
          <w:lang w:val="en-US"/>
        </w:rPr>
        <w:lastRenderedPageBreak/>
        <w:t>You need to have discussions with your manager of what works for you and the department, ultimately you need to agree objectives and outputs in line with the Constabulary priorities and agree how you can do this.</w:t>
      </w:r>
      <w:r w:rsidRPr="00B87B6D">
        <w:rPr>
          <w:rFonts w:cs="Arial"/>
          <w:bCs/>
          <w:szCs w:val="24"/>
          <w:lang w:val="en-US"/>
        </w:rPr>
        <w:t xml:space="preserve"> It is envisaged that </w:t>
      </w:r>
      <w:r>
        <w:rPr>
          <w:rFonts w:cs="Arial"/>
          <w:bCs/>
          <w:szCs w:val="24"/>
          <w:lang w:val="en-US"/>
        </w:rPr>
        <w:t>agile</w:t>
      </w:r>
      <w:r w:rsidRPr="00B87B6D">
        <w:rPr>
          <w:rFonts w:cs="Arial"/>
          <w:bCs/>
          <w:szCs w:val="24"/>
          <w:lang w:val="en-US"/>
        </w:rPr>
        <w:t xml:space="preserve"> working arrangements may vary from week to week, or month to month, to suit both the demands of </w:t>
      </w:r>
      <w:r>
        <w:rPr>
          <w:rFonts w:cs="Arial"/>
          <w:bCs/>
          <w:szCs w:val="24"/>
          <w:lang w:val="en-US"/>
        </w:rPr>
        <w:t>your</w:t>
      </w:r>
      <w:r w:rsidRPr="00B87B6D">
        <w:rPr>
          <w:rFonts w:cs="Arial"/>
          <w:bCs/>
          <w:szCs w:val="24"/>
          <w:lang w:val="en-US"/>
        </w:rPr>
        <w:t xml:space="preserve"> role and ensure that duties are carried out in the most effective way.</w:t>
      </w:r>
    </w:p>
    <w:p w14:paraId="37E39256" w14:textId="325104AC" w:rsidR="00AB24D8" w:rsidRDefault="00AB24D8" w:rsidP="00C803A0">
      <w:pPr>
        <w:spacing w:line="276" w:lineRule="auto"/>
        <w:ind w:right="284"/>
        <w:rPr>
          <w:rFonts w:cs="Arial"/>
          <w:bCs/>
          <w:szCs w:val="24"/>
          <w:lang w:val="en-US"/>
        </w:rPr>
      </w:pPr>
      <w:r>
        <w:rPr>
          <w:rFonts w:cs="Arial"/>
          <w:bCs/>
          <w:szCs w:val="24"/>
          <w:lang w:val="en-US"/>
        </w:rPr>
        <w:t>Y</w:t>
      </w:r>
      <w:r w:rsidRPr="00B87FF2">
        <w:rPr>
          <w:rFonts w:cs="Arial"/>
          <w:bCs/>
          <w:szCs w:val="24"/>
          <w:lang w:val="en-US"/>
        </w:rPr>
        <w:t xml:space="preserve">ou may be called back into your </w:t>
      </w:r>
      <w:r>
        <w:rPr>
          <w:rFonts w:cs="Arial"/>
          <w:bCs/>
          <w:szCs w:val="24"/>
          <w:lang w:val="en-US"/>
        </w:rPr>
        <w:t>contracted place</w:t>
      </w:r>
      <w:r w:rsidRPr="00B87FF2">
        <w:rPr>
          <w:rFonts w:cs="Arial"/>
          <w:bCs/>
          <w:szCs w:val="24"/>
          <w:lang w:val="en-US"/>
        </w:rPr>
        <w:t xml:space="preserve"> of work</w:t>
      </w:r>
      <w:r>
        <w:rPr>
          <w:rFonts w:cs="Arial"/>
          <w:bCs/>
          <w:szCs w:val="24"/>
          <w:lang w:val="en-US"/>
        </w:rPr>
        <w:t xml:space="preserve"> unexpectedly</w:t>
      </w:r>
      <w:r w:rsidRPr="00B87FF2">
        <w:rPr>
          <w:rFonts w:cs="Arial"/>
          <w:bCs/>
          <w:szCs w:val="24"/>
          <w:lang w:val="en-US"/>
        </w:rPr>
        <w:t xml:space="preserve"> by your line manager; however, it is expected that this will be in exceptional circumstance</w:t>
      </w:r>
      <w:r>
        <w:rPr>
          <w:rFonts w:cs="Arial"/>
          <w:bCs/>
          <w:szCs w:val="24"/>
          <w:lang w:val="en-US"/>
        </w:rPr>
        <w:t>s</w:t>
      </w:r>
      <w:r w:rsidRPr="00B87FF2">
        <w:rPr>
          <w:rFonts w:cs="Arial"/>
          <w:bCs/>
          <w:szCs w:val="24"/>
          <w:lang w:val="en-US"/>
        </w:rPr>
        <w:t xml:space="preserve"> </w:t>
      </w:r>
      <w:r>
        <w:rPr>
          <w:rFonts w:cs="Arial"/>
          <w:bCs/>
          <w:szCs w:val="24"/>
          <w:lang w:val="en-US"/>
        </w:rPr>
        <w:t xml:space="preserve">only. Otherwise, your location of your working days should be planned with your manager. </w:t>
      </w:r>
    </w:p>
    <w:p w14:paraId="4218599D" w14:textId="3DF40D25" w:rsidR="003762DE" w:rsidRDefault="003217A0" w:rsidP="003762DE">
      <w:pPr>
        <w:spacing w:line="276" w:lineRule="auto"/>
        <w:ind w:right="284"/>
        <w:rPr>
          <w:rFonts w:cs="Arial"/>
          <w:bCs/>
          <w:szCs w:val="24"/>
          <w:lang w:val="en-US"/>
        </w:rPr>
      </w:pPr>
      <w:r>
        <w:rPr>
          <w:iCs/>
        </w:rPr>
        <w:t xml:space="preserve">This is an opportunity for you to engage with changing processes to </w:t>
      </w:r>
      <w:r w:rsidR="00890036">
        <w:rPr>
          <w:iCs/>
        </w:rPr>
        <w:t>engage in</w:t>
      </w:r>
      <w:r>
        <w:rPr>
          <w:iCs/>
        </w:rPr>
        <w:t xml:space="preserve"> different ways of working,</w:t>
      </w:r>
      <w:r>
        <w:rPr>
          <w:rFonts w:ascii="Calibri" w:hAnsi="Calibri"/>
          <w:iCs/>
        </w:rPr>
        <w:t xml:space="preserve"> </w:t>
      </w:r>
      <w:r>
        <w:rPr>
          <w:iCs/>
        </w:rPr>
        <w:t>learning new skills and embracing new technology.</w:t>
      </w:r>
      <w:r w:rsidR="003A74E9">
        <w:rPr>
          <w:rFonts w:cs="Arial"/>
          <w:bCs/>
          <w:szCs w:val="24"/>
          <w:lang w:val="en-US"/>
        </w:rPr>
        <w:t xml:space="preserve"> </w:t>
      </w:r>
      <w:r w:rsidR="003762DE" w:rsidRPr="003217A0">
        <w:rPr>
          <w:rFonts w:cs="Arial"/>
          <w:bCs/>
          <w:szCs w:val="24"/>
          <w:lang w:val="en-US"/>
        </w:rPr>
        <w:t xml:space="preserve">Whilst the Constabulary support agile working, it is a discretionary benefit to meet the requirements of the organisation, the team, individuals and the delivery to the </w:t>
      </w:r>
      <w:r w:rsidR="003762DE" w:rsidRPr="00E2334F">
        <w:rPr>
          <w:rFonts w:cs="Arial"/>
          <w:bCs/>
          <w:szCs w:val="24"/>
          <w:lang w:val="en-US"/>
        </w:rPr>
        <w:t>public, you should consider your contractual obligations when discussing agile working.</w:t>
      </w:r>
    </w:p>
    <w:p w14:paraId="009379E1" w14:textId="5D927DA5" w:rsidR="002C1377" w:rsidRDefault="00AB24D8" w:rsidP="002C1377">
      <w:r>
        <w:rPr>
          <w:rFonts w:cs="Arial"/>
          <w:bCs/>
          <w:szCs w:val="24"/>
          <w:lang w:val="en-US"/>
        </w:rPr>
        <w:t xml:space="preserve">It should be noted that </w:t>
      </w:r>
      <w:r w:rsidR="00615273">
        <w:rPr>
          <w:rFonts w:cs="Arial"/>
          <w:bCs/>
          <w:szCs w:val="24"/>
          <w:lang w:val="en-US"/>
        </w:rPr>
        <w:t xml:space="preserve">your manager may have reasons why you cannot work in an agile way on occasions or completely and </w:t>
      </w:r>
      <w:r>
        <w:rPr>
          <w:rFonts w:cs="Arial"/>
          <w:bCs/>
          <w:szCs w:val="24"/>
          <w:lang w:val="en-US"/>
        </w:rPr>
        <w:t xml:space="preserve">there may be reasons why agile working should end or be paused and your manager </w:t>
      </w:r>
      <w:r w:rsidRPr="003217A0">
        <w:rPr>
          <w:rFonts w:cs="Arial"/>
          <w:bCs/>
          <w:szCs w:val="24"/>
          <w:lang w:val="en-US"/>
        </w:rPr>
        <w:t xml:space="preserve">should fully discuss the reasons with you. </w:t>
      </w:r>
      <w:r w:rsidR="00615273">
        <w:rPr>
          <w:rFonts w:cs="Arial"/>
          <w:bCs/>
          <w:szCs w:val="24"/>
          <w:lang w:val="en-US"/>
        </w:rPr>
        <w:t xml:space="preserve">Likewise, there may be reasons why agile working is unsuitable for you. </w:t>
      </w:r>
      <w:r w:rsidR="002C1377">
        <w:t>, i.e. the employee may not agree with the decision.</w:t>
      </w:r>
    </w:p>
    <w:p w14:paraId="3071BEB1" w14:textId="34B76F5A" w:rsidR="00AB24D8" w:rsidRPr="003217A0" w:rsidRDefault="00E32866" w:rsidP="00C803A0">
      <w:pPr>
        <w:spacing w:line="276" w:lineRule="auto"/>
        <w:ind w:right="284"/>
        <w:rPr>
          <w:rFonts w:cs="Arial"/>
          <w:bCs/>
          <w:szCs w:val="24"/>
          <w:lang w:val="en-US"/>
        </w:rPr>
      </w:pPr>
      <w:r w:rsidRPr="003762DE">
        <w:rPr>
          <w:rFonts w:cs="Arial"/>
          <w:bCs/>
          <w:szCs w:val="24"/>
          <w:lang w:val="en-US"/>
        </w:rPr>
        <w:t>The princip</w:t>
      </w:r>
      <w:r w:rsidR="00420719" w:rsidRPr="003762DE">
        <w:rPr>
          <w:rFonts w:cs="Arial"/>
          <w:bCs/>
          <w:szCs w:val="24"/>
          <w:lang w:val="en-US"/>
        </w:rPr>
        <w:t xml:space="preserve">les should be applied in a fair and consistent manner. </w:t>
      </w:r>
    </w:p>
    <w:p w14:paraId="4CC71157" w14:textId="2933E83B" w:rsidR="00FA2EF7" w:rsidRPr="003217A0" w:rsidRDefault="002C1377" w:rsidP="00C803A0">
      <w:pPr>
        <w:spacing w:line="276" w:lineRule="auto"/>
        <w:ind w:right="284"/>
        <w:rPr>
          <w:rFonts w:cs="Arial"/>
          <w:bCs/>
          <w:szCs w:val="24"/>
          <w:lang w:val="en-US"/>
        </w:rPr>
      </w:pPr>
      <w:r>
        <w:rPr>
          <w:rFonts w:cs="Arial"/>
          <w:bCs/>
          <w:szCs w:val="24"/>
          <w:lang w:val="en-US"/>
        </w:rPr>
        <w:t>For police staff, y</w:t>
      </w:r>
      <w:r w:rsidR="00FA2EF7" w:rsidRPr="003217A0">
        <w:rPr>
          <w:rFonts w:cs="Arial"/>
          <w:bCs/>
          <w:szCs w:val="24"/>
          <w:lang w:val="en-US"/>
        </w:rPr>
        <w:t>our manager cannot instruct you to work remotely, including from home, unless there are other considerations and national requirements such as was experienced during the C</w:t>
      </w:r>
      <w:r w:rsidR="00880960" w:rsidRPr="003217A0">
        <w:rPr>
          <w:rFonts w:cs="Arial"/>
          <w:bCs/>
          <w:szCs w:val="24"/>
          <w:lang w:val="en-US"/>
        </w:rPr>
        <w:t>ov</w:t>
      </w:r>
      <w:r w:rsidR="00FA2EF7" w:rsidRPr="003217A0">
        <w:rPr>
          <w:rFonts w:cs="Arial"/>
          <w:bCs/>
          <w:szCs w:val="24"/>
          <w:lang w:val="en-US"/>
        </w:rPr>
        <w:t xml:space="preserve">id pandemic and Government directive to stay at home where possible. </w:t>
      </w:r>
    </w:p>
    <w:p w14:paraId="25CFB5D1" w14:textId="65D68137" w:rsidR="00AA7791" w:rsidRDefault="009C14A9" w:rsidP="00C803A0">
      <w:pPr>
        <w:spacing w:line="276" w:lineRule="auto"/>
        <w:ind w:right="284"/>
        <w:rPr>
          <w:rFonts w:cs="Arial"/>
          <w:bCs/>
          <w:szCs w:val="24"/>
          <w:lang w:val="en-US"/>
        </w:rPr>
      </w:pPr>
      <w:r>
        <w:rPr>
          <w:rFonts w:cs="Arial"/>
          <w:bCs/>
          <w:szCs w:val="24"/>
          <w:lang w:val="en-US"/>
        </w:rPr>
        <w:t>Choose what’s right for you and your team in consultation with your manager. You may work differently each week depending on work deman</w:t>
      </w:r>
      <w:r w:rsidRPr="002D438C">
        <w:rPr>
          <w:rFonts w:cs="Arial"/>
          <w:bCs/>
          <w:szCs w:val="24"/>
          <w:lang w:val="en-US"/>
        </w:rPr>
        <w:t>ds</w:t>
      </w:r>
      <w:r w:rsidRPr="002D438C">
        <w:rPr>
          <w:rFonts w:cs="Arial"/>
          <w:b/>
          <w:szCs w:val="24"/>
          <w:lang w:val="en-US"/>
        </w:rPr>
        <w:t xml:space="preserve">. </w:t>
      </w:r>
      <w:r w:rsidR="004A0CC2" w:rsidRPr="002D438C">
        <w:rPr>
          <w:rFonts w:cs="Arial"/>
          <w:b/>
          <w:szCs w:val="24"/>
          <w:lang w:val="en-US"/>
        </w:rPr>
        <w:t>For example</w:t>
      </w:r>
      <w:r w:rsidR="004A0CC2" w:rsidRPr="002D438C">
        <w:rPr>
          <w:rFonts w:cs="Arial"/>
          <w:bCs/>
          <w:szCs w:val="24"/>
          <w:lang w:val="en-US"/>
        </w:rPr>
        <w:t>, y</w:t>
      </w:r>
      <w:r w:rsidRPr="002D438C">
        <w:rPr>
          <w:rFonts w:cs="Arial"/>
          <w:bCs/>
          <w:szCs w:val="24"/>
          <w:lang w:val="en-US"/>
        </w:rPr>
        <w:t xml:space="preserve">ou </w:t>
      </w:r>
      <w:r>
        <w:rPr>
          <w:rFonts w:cs="Arial"/>
          <w:bCs/>
          <w:szCs w:val="24"/>
          <w:lang w:val="en-US"/>
        </w:rPr>
        <w:t xml:space="preserve">could work 2 days at home and 3 in the office, or something different. </w:t>
      </w:r>
      <w:r w:rsidR="007067AE">
        <w:rPr>
          <w:rFonts w:cs="Arial"/>
          <w:bCs/>
          <w:szCs w:val="24"/>
          <w:lang w:val="en-US"/>
        </w:rPr>
        <w:t xml:space="preserve">All </w:t>
      </w:r>
      <w:r w:rsidR="00FA2EF7">
        <w:rPr>
          <w:rFonts w:cs="Arial"/>
          <w:bCs/>
          <w:szCs w:val="24"/>
          <w:lang w:val="en-US"/>
        </w:rPr>
        <w:t xml:space="preserve">police </w:t>
      </w:r>
      <w:r w:rsidR="007067AE">
        <w:rPr>
          <w:rFonts w:cs="Arial"/>
          <w:bCs/>
          <w:szCs w:val="24"/>
          <w:lang w:val="en-US"/>
        </w:rPr>
        <w:t>staff will have a contractual place of work set out within their contract of employment.</w:t>
      </w:r>
    </w:p>
    <w:p w14:paraId="477058E2" w14:textId="43854A8D" w:rsidR="00750338" w:rsidRDefault="00750338" w:rsidP="00C803A0">
      <w:pPr>
        <w:spacing w:after="0" w:line="240" w:lineRule="auto"/>
        <w:ind w:right="284"/>
        <w:rPr>
          <w:szCs w:val="24"/>
        </w:rPr>
      </w:pPr>
      <w:r>
        <w:rPr>
          <w:iCs/>
        </w:rPr>
        <w:t>If you work in an agile w</w:t>
      </w:r>
      <w:r w:rsidR="00122CAF">
        <w:rPr>
          <w:iCs/>
        </w:rPr>
        <w:t>ay</w:t>
      </w:r>
      <w:r w:rsidR="008645D9">
        <w:rPr>
          <w:iCs/>
        </w:rPr>
        <w:t>,</w:t>
      </w:r>
      <w:r>
        <w:rPr>
          <w:iCs/>
        </w:rPr>
        <w:t xml:space="preserve"> you are expected to maintain </w:t>
      </w:r>
      <w:r>
        <w:rPr>
          <w:szCs w:val="24"/>
        </w:rPr>
        <w:t xml:space="preserve">appropriate communication with your manager and colleagues, including joining meetings and accessing training as and when required to do so. You should comply with agreed work outputs and deadlines. </w:t>
      </w:r>
    </w:p>
    <w:p w14:paraId="040B073B" w14:textId="3621098C" w:rsidR="00750338" w:rsidRDefault="00750338" w:rsidP="00C803A0">
      <w:pPr>
        <w:spacing w:after="0" w:line="240" w:lineRule="auto"/>
        <w:ind w:right="284"/>
        <w:rPr>
          <w:szCs w:val="24"/>
        </w:rPr>
      </w:pPr>
    </w:p>
    <w:p w14:paraId="60D16282" w14:textId="255C84AE" w:rsidR="00750338" w:rsidRDefault="00750338" w:rsidP="00C803A0">
      <w:pPr>
        <w:spacing w:after="0" w:line="240" w:lineRule="auto"/>
        <w:ind w:right="284"/>
        <w:rPr>
          <w:rFonts w:ascii="Calibri" w:hAnsi="Calibri"/>
          <w:iCs/>
        </w:rPr>
      </w:pPr>
      <w:r>
        <w:rPr>
          <w:szCs w:val="24"/>
        </w:rPr>
        <w:t xml:space="preserve">You will consider Health &amp; Safety requirements and complete the </w:t>
      </w:r>
      <w:r w:rsidR="008645D9">
        <w:rPr>
          <w:szCs w:val="24"/>
        </w:rPr>
        <w:t>a</w:t>
      </w:r>
      <w:r>
        <w:rPr>
          <w:szCs w:val="24"/>
        </w:rPr>
        <w:t>gile worker assessment with your manager.</w:t>
      </w:r>
    </w:p>
    <w:p w14:paraId="0629AD9B" w14:textId="77777777" w:rsidR="00750338" w:rsidRPr="00750338" w:rsidRDefault="00750338" w:rsidP="00C803A0">
      <w:pPr>
        <w:spacing w:after="0" w:line="240" w:lineRule="auto"/>
        <w:ind w:right="284"/>
        <w:rPr>
          <w:rFonts w:ascii="Calibri" w:hAnsi="Calibri"/>
          <w:iCs/>
        </w:rPr>
      </w:pPr>
    </w:p>
    <w:p w14:paraId="741DF555" w14:textId="07F5CDD5" w:rsidR="00E10B25" w:rsidRPr="00E10B25" w:rsidRDefault="00E10B25" w:rsidP="00C803A0">
      <w:pPr>
        <w:ind w:right="284"/>
        <w:rPr>
          <w:rFonts w:cs="Arial"/>
          <w:bCs/>
          <w:szCs w:val="24"/>
          <w:lang w:val="en-US"/>
        </w:rPr>
      </w:pPr>
      <w:r w:rsidRPr="00E10B25">
        <w:rPr>
          <w:rFonts w:cs="Arial"/>
          <w:bCs/>
          <w:szCs w:val="24"/>
          <w:lang w:val="en-US"/>
        </w:rPr>
        <w:t>If the assessment results in any equipment</w:t>
      </w:r>
      <w:r w:rsidR="00890EEB">
        <w:rPr>
          <w:rFonts w:cs="Arial"/>
          <w:bCs/>
          <w:szCs w:val="24"/>
          <w:lang w:val="en-US"/>
        </w:rPr>
        <w:t xml:space="preserve"> being provided, </w:t>
      </w:r>
      <w:r w:rsidR="00890EEB" w:rsidRPr="00E10B25">
        <w:rPr>
          <w:rFonts w:cs="Arial"/>
          <w:bCs/>
          <w:szCs w:val="24"/>
          <w:lang w:val="en-US"/>
        </w:rPr>
        <w:t>you</w:t>
      </w:r>
      <w:r w:rsidRPr="00E10B25">
        <w:rPr>
          <w:rFonts w:cs="Arial"/>
          <w:bCs/>
          <w:szCs w:val="24"/>
          <w:lang w:val="en-US"/>
        </w:rPr>
        <w:t xml:space="preserve"> must inform your line manager if your circumstances change, such as your environment or if you develop ergonomic symptoms through the home working set up. </w:t>
      </w:r>
    </w:p>
    <w:p w14:paraId="6F30049A" w14:textId="45E6739A" w:rsidR="00065FD2" w:rsidRDefault="00065FD2" w:rsidP="00C803A0">
      <w:pPr>
        <w:spacing w:after="0"/>
        <w:ind w:right="284"/>
        <w:rPr>
          <w:rFonts w:cs="Arial"/>
          <w:bCs/>
          <w:szCs w:val="24"/>
          <w:lang w:val="en-US"/>
        </w:rPr>
      </w:pPr>
      <w:r w:rsidRPr="00065FD2">
        <w:rPr>
          <w:rFonts w:cs="Arial"/>
          <w:bCs/>
          <w:szCs w:val="24"/>
          <w:lang w:val="en-US"/>
        </w:rPr>
        <w:t xml:space="preserve">If </w:t>
      </w:r>
      <w:r>
        <w:rPr>
          <w:rFonts w:cs="Arial"/>
          <w:bCs/>
          <w:szCs w:val="24"/>
          <w:lang w:val="en-US"/>
        </w:rPr>
        <w:t>you</w:t>
      </w:r>
      <w:r w:rsidRPr="00065FD2">
        <w:rPr>
          <w:rFonts w:cs="Arial"/>
          <w:bCs/>
          <w:szCs w:val="24"/>
          <w:lang w:val="en-US"/>
        </w:rPr>
        <w:t xml:space="preserve"> require any reasonable adjustments these will be considered on an individual basis.</w:t>
      </w:r>
    </w:p>
    <w:p w14:paraId="34EDAC8B" w14:textId="77777777" w:rsidR="00122CAF" w:rsidRDefault="00122CAF" w:rsidP="00C803A0">
      <w:pPr>
        <w:spacing w:after="0"/>
        <w:ind w:right="284"/>
        <w:rPr>
          <w:rFonts w:cs="Arial"/>
          <w:bCs/>
          <w:szCs w:val="24"/>
          <w:lang w:val="en-US"/>
        </w:rPr>
      </w:pPr>
    </w:p>
    <w:p w14:paraId="45283DBA" w14:textId="192D00D9" w:rsidR="00786647" w:rsidRDefault="00786647" w:rsidP="00C803A0">
      <w:pPr>
        <w:spacing w:after="0"/>
        <w:ind w:right="284"/>
      </w:pPr>
      <w:r>
        <w:t xml:space="preserve">The same standards of behaviour that are expected in the workplace will continue to apply when individuals are working in a more flexible way, including working from home and there is an expectation that staff/officers will maintain satisfactory levels of performance and attendance. </w:t>
      </w:r>
    </w:p>
    <w:p w14:paraId="6E8632D6" w14:textId="77777777" w:rsidR="00750338" w:rsidRDefault="00750338" w:rsidP="00C803A0">
      <w:pPr>
        <w:spacing w:after="0"/>
        <w:ind w:right="284"/>
        <w:rPr>
          <w:rFonts w:cs="Arial"/>
          <w:bCs/>
          <w:szCs w:val="24"/>
          <w:lang w:val="en-US"/>
        </w:rPr>
      </w:pPr>
    </w:p>
    <w:p w14:paraId="62CD3F52" w14:textId="1C5C1792" w:rsidR="00786647" w:rsidRPr="00065FD2" w:rsidRDefault="00786647" w:rsidP="00C803A0">
      <w:pPr>
        <w:spacing w:after="0"/>
        <w:ind w:right="284"/>
        <w:rPr>
          <w:rFonts w:cs="Arial"/>
          <w:bCs/>
          <w:szCs w:val="24"/>
          <w:lang w:val="en-US"/>
        </w:rPr>
      </w:pPr>
      <w:r>
        <w:t xml:space="preserve">When ‘virtual meetings’ are taking place staff/officers are expected to ensure that their standard of appearance is </w:t>
      </w:r>
      <w:r w:rsidR="004478FF">
        <w:t>maintained,</w:t>
      </w:r>
      <w:r>
        <w:t xml:space="preserve"> and </w:t>
      </w:r>
      <w:r w:rsidR="004A0CC2">
        <w:t>you</w:t>
      </w:r>
      <w:r w:rsidR="004478FF">
        <w:t xml:space="preserve"> </w:t>
      </w:r>
      <w:r>
        <w:t>project and enhance a professional image which reflects positively on the Constabulary.</w:t>
      </w:r>
    </w:p>
    <w:p w14:paraId="7E07A10A" w14:textId="1372A593" w:rsidR="003A6AC5" w:rsidRDefault="003A6AC5" w:rsidP="00C803A0">
      <w:pPr>
        <w:spacing w:after="0"/>
        <w:ind w:right="284"/>
      </w:pPr>
    </w:p>
    <w:p w14:paraId="3046C641" w14:textId="48A90BCB" w:rsidR="00615273" w:rsidRDefault="00615273" w:rsidP="00C803A0">
      <w:pPr>
        <w:spacing w:after="0"/>
        <w:ind w:right="284"/>
      </w:pPr>
      <w:r w:rsidRPr="008645D9">
        <w:lastRenderedPageBreak/>
        <w:t>It is good practice for managers to review any arrangements and ongoing practices to ensure business requirements are being met</w:t>
      </w:r>
      <w:r w:rsidR="00C549C5" w:rsidRPr="008645D9">
        <w:t xml:space="preserve"> and the arrangements are suitable for the individual and the organisation</w:t>
      </w:r>
      <w:r w:rsidRPr="008645D9">
        <w:t>.</w:t>
      </w:r>
      <w:r>
        <w:t xml:space="preserve"> </w:t>
      </w:r>
    </w:p>
    <w:p w14:paraId="18364EDA" w14:textId="767BCE72" w:rsidR="00502D95" w:rsidRDefault="00502D95" w:rsidP="00C803A0">
      <w:pPr>
        <w:spacing w:after="0"/>
        <w:ind w:right="284"/>
      </w:pPr>
    </w:p>
    <w:p w14:paraId="7A72F41D" w14:textId="77777777" w:rsidR="00C874B4" w:rsidRPr="00C874B4" w:rsidRDefault="00C874B4" w:rsidP="00C874B4">
      <w:pPr>
        <w:rPr>
          <w:rFonts w:cs="Arial"/>
          <w:bCs/>
          <w:szCs w:val="24"/>
          <w:lang w:val="en-US"/>
        </w:rPr>
      </w:pPr>
      <w:r w:rsidRPr="00C874B4">
        <w:rPr>
          <w:rFonts w:cs="Arial"/>
          <w:bCs/>
          <w:szCs w:val="24"/>
          <w:lang w:val="en-US"/>
        </w:rPr>
        <w:t xml:space="preserve">Agile working can benefit the Constabulary and individuals and, in considering a request, it is expected that the line manager will adopt the principles outlined in the policy. </w:t>
      </w:r>
    </w:p>
    <w:p w14:paraId="5B1E2105" w14:textId="3A12435A" w:rsidR="00615273" w:rsidRDefault="00C874B4" w:rsidP="00C874B4">
      <w:r w:rsidRPr="00C874B4">
        <w:rPr>
          <w:rFonts w:cs="Arial"/>
          <w:bCs/>
          <w:szCs w:val="24"/>
          <w:lang w:val="en-US"/>
        </w:rPr>
        <w:t xml:space="preserve">Every effort should be made to reach a mutually agreeable arrangement but, in the event that </w:t>
      </w:r>
      <w:r>
        <w:rPr>
          <w:rFonts w:cs="Arial"/>
          <w:bCs/>
          <w:szCs w:val="24"/>
          <w:lang w:val="en-US"/>
        </w:rPr>
        <w:t>you</w:t>
      </w:r>
      <w:r w:rsidRPr="00C874B4">
        <w:rPr>
          <w:rFonts w:cs="Arial"/>
          <w:bCs/>
          <w:szCs w:val="24"/>
          <w:lang w:val="en-US"/>
        </w:rPr>
        <w:t xml:space="preserve"> feel that </w:t>
      </w:r>
      <w:r>
        <w:rPr>
          <w:rFonts w:cs="Arial"/>
          <w:bCs/>
          <w:szCs w:val="24"/>
          <w:lang w:val="en-US"/>
        </w:rPr>
        <w:t>you</w:t>
      </w:r>
      <w:r w:rsidRPr="00C874B4">
        <w:rPr>
          <w:rFonts w:cs="Arial"/>
          <w:bCs/>
          <w:szCs w:val="24"/>
          <w:lang w:val="en-US"/>
        </w:rPr>
        <w:t xml:space="preserve"> have been disadvantaged or not treated fairly, </w:t>
      </w:r>
      <w:r>
        <w:rPr>
          <w:rFonts w:cs="Arial"/>
          <w:bCs/>
          <w:szCs w:val="24"/>
          <w:lang w:val="en-US"/>
        </w:rPr>
        <w:t>you</w:t>
      </w:r>
      <w:r w:rsidRPr="00C874B4">
        <w:rPr>
          <w:rFonts w:cs="Arial"/>
          <w:bCs/>
          <w:szCs w:val="24"/>
          <w:lang w:val="en-US"/>
        </w:rPr>
        <w:t xml:space="preserve"> are able to raise the matter via the Grievance process</w:t>
      </w:r>
      <w:r>
        <w:rPr>
          <w:rFonts w:cs="Arial"/>
          <w:bCs/>
          <w:szCs w:val="24"/>
          <w:lang w:val="en-US"/>
        </w:rPr>
        <w:t xml:space="preserve"> </w:t>
      </w:r>
      <w:hyperlink r:id="rId15" w:history="1">
        <w:r w:rsidR="009F4C76" w:rsidRPr="009F4C76">
          <w:rPr>
            <w:rFonts w:eastAsia="Times New Roman" w:cstheme="minorHAnsi"/>
            <w:color w:val="0000FF"/>
            <w:u w:val="single"/>
            <w:lang w:eastAsia="en-GB"/>
          </w:rPr>
          <w:t>Grievance Policy.docx</w:t>
        </w:r>
      </w:hyperlink>
    </w:p>
    <w:p w14:paraId="051C1175" w14:textId="15D3DBF3" w:rsidR="00684A00" w:rsidRPr="00684A00" w:rsidRDefault="00684A00" w:rsidP="00C803A0">
      <w:pPr>
        <w:pBdr>
          <w:bottom w:val="single" w:sz="12" w:space="1" w:color="auto"/>
        </w:pBdr>
        <w:ind w:right="284"/>
        <w:rPr>
          <w:b/>
          <w:color w:val="3366FF"/>
          <w:sz w:val="24"/>
          <w:szCs w:val="24"/>
        </w:rPr>
      </w:pPr>
      <w:r>
        <w:rPr>
          <w:b/>
          <w:color w:val="3366FF"/>
          <w:sz w:val="24"/>
          <w:szCs w:val="24"/>
        </w:rPr>
        <w:t xml:space="preserve">WHAT DO I NEED TO DO?   </w:t>
      </w:r>
      <w:r>
        <w:rPr>
          <w:color w:val="3366FF"/>
          <w:sz w:val="24"/>
          <w:szCs w:val="24"/>
        </w:rPr>
        <w:t xml:space="preserve">The procedure for </w:t>
      </w:r>
      <w:r>
        <w:rPr>
          <w:b/>
          <w:color w:val="3366FF"/>
          <w:sz w:val="24"/>
          <w:szCs w:val="24"/>
        </w:rPr>
        <w:t>managers and supervisors</w:t>
      </w:r>
    </w:p>
    <w:p w14:paraId="2F96E835" w14:textId="48E60161" w:rsidR="00BB27A3" w:rsidRDefault="00BB27A3" w:rsidP="00C803A0">
      <w:pPr>
        <w:tabs>
          <w:tab w:val="left" w:pos="2160"/>
          <w:tab w:val="left" w:pos="2880"/>
        </w:tabs>
        <w:spacing w:after="0" w:line="240" w:lineRule="auto"/>
        <w:ind w:right="284"/>
        <w:jc w:val="both"/>
        <w:rPr>
          <w:iCs/>
        </w:rPr>
      </w:pPr>
      <w:r>
        <w:rPr>
          <w:iCs/>
        </w:rPr>
        <w:t>You are responsible for enabling and supporting digital and r</w:t>
      </w:r>
      <w:r w:rsidRPr="008645D9">
        <w:rPr>
          <w:iCs/>
        </w:rPr>
        <w:t xml:space="preserve">emote working </w:t>
      </w:r>
      <w:r w:rsidR="00615273" w:rsidRPr="008645D9">
        <w:rPr>
          <w:iCs/>
        </w:rPr>
        <w:t xml:space="preserve">where appropriate </w:t>
      </w:r>
      <w:r w:rsidRPr="008645D9">
        <w:rPr>
          <w:iCs/>
        </w:rPr>
        <w:t>and encouraging staff/officers to learn and embrace new ways of working.</w:t>
      </w:r>
    </w:p>
    <w:p w14:paraId="1DD8CF8B" w14:textId="77777777" w:rsidR="00BB27A3" w:rsidRDefault="00BB27A3" w:rsidP="00C803A0">
      <w:pPr>
        <w:tabs>
          <w:tab w:val="left" w:pos="2160"/>
          <w:tab w:val="left" w:pos="2880"/>
        </w:tabs>
        <w:spacing w:after="0" w:line="240" w:lineRule="auto"/>
        <w:ind w:right="284"/>
        <w:jc w:val="both"/>
        <w:rPr>
          <w:szCs w:val="24"/>
        </w:rPr>
      </w:pPr>
    </w:p>
    <w:p w14:paraId="62C06FA0" w14:textId="229910C7" w:rsidR="00A46920" w:rsidRPr="00E2366E" w:rsidRDefault="00BB27A3" w:rsidP="00C803A0">
      <w:pPr>
        <w:spacing w:after="0" w:line="276" w:lineRule="auto"/>
        <w:ind w:right="284"/>
        <w:rPr>
          <w:rFonts w:cs="Arial"/>
          <w:bCs/>
          <w:szCs w:val="24"/>
          <w:lang w:val="en-US"/>
        </w:rPr>
      </w:pPr>
      <w:r>
        <w:rPr>
          <w:rFonts w:cs="Arial"/>
          <w:bCs/>
          <w:szCs w:val="24"/>
          <w:lang w:val="en-US"/>
        </w:rPr>
        <w:t xml:space="preserve">You </w:t>
      </w:r>
      <w:r w:rsidR="00A46920">
        <w:rPr>
          <w:rFonts w:cs="Arial"/>
          <w:bCs/>
          <w:szCs w:val="24"/>
          <w:lang w:val="en-US"/>
        </w:rPr>
        <w:t xml:space="preserve">are </w:t>
      </w:r>
      <w:r w:rsidR="00A46920" w:rsidRPr="00E2366E">
        <w:rPr>
          <w:rFonts w:cs="Arial"/>
          <w:bCs/>
          <w:szCs w:val="24"/>
          <w:lang w:val="en-US"/>
        </w:rPr>
        <w:t>responsible for staff</w:t>
      </w:r>
      <w:r w:rsidR="009600E1" w:rsidRPr="00E2366E">
        <w:rPr>
          <w:rFonts w:cs="Arial"/>
          <w:bCs/>
          <w:szCs w:val="24"/>
          <w:lang w:val="en-US"/>
        </w:rPr>
        <w:t>/officers</w:t>
      </w:r>
      <w:r w:rsidR="00A46920" w:rsidRPr="00E2366E">
        <w:rPr>
          <w:rFonts w:cs="Arial"/>
          <w:bCs/>
          <w:szCs w:val="24"/>
          <w:lang w:val="en-US"/>
        </w:rPr>
        <w:t xml:space="preserve"> wherever they are working, and communication is key with any remote working.</w:t>
      </w:r>
      <w:r w:rsidR="00553314" w:rsidRPr="00E2366E">
        <w:rPr>
          <w:rFonts w:cs="Arial"/>
          <w:bCs/>
          <w:szCs w:val="24"/>
          <w:lang w:val="en-US"/>
        </w:rPr>
        <w:t xml:space="preserve"> It is your responsibility to promote good management principles, offering flexibility as well as keeping</w:t>
      </w:r>
      <w:r w:rsidR="008F64CA" w:rsidRPr="00E2366E">
        <w:rPr>
          <w:rFonts w:cs="Arial"/>
          <w:bCs/>
          <w:szCs w:val="24"/>
          <w:lang w:val="en-US"/>
        </w:rPr>
        <w:t xml:space="preserve"> in touch on a regular basis to </w:t>
      </w:r>
      <w:r w:rsidR="009600E1" w:rsidRPr="00E2366E">
        <w:rPr>
          <w:rFonts w:cs="Arial"/>
          <w:bCs/>
          <w:szCs w:val="24"/>
          <w:lang w:val="en-US"/>
        </w:rPr>
        <w:t xml:space="preserve">ensure the wellbeing of your staff and discuss business requirements. </w:t>
      </w:r>
      <w:r w:rsidR="00553314" w:rsidRPr="00E2366E">
        <w:rPr>
          <w:rFonts w:cs="Arial"/>
          <w:bCs/>
          <w:szCs w:val="24"/>
          <w:lang w:val="en-US"/>
        </w:rPr>
        <w:t xml:space="preserve">Having face to face departmental meetings is good practice, to promote the team ethos and inclusivity. </w:t>
      </w:r>
    </w:p>
    <w:p w14:paraId="67F844CA" w14:textId="77777777" w:rsidR="00122CAF" w:rsidRPr="00E2366E" w:rsidRDefault="00122CAF" w:rsidP="00C803A0">
      <w:pPr>
        <w:spacing w:after="0" w:line="276" w:lineRule="auto"/>
        <w:ind w:right="284"/>
        <w:rPr>
          <w:rFonts w:cs="Arial"/>
          <w:bCs/>
          <w:szCs w:val="24"/>
          <w:lang w:val="en-US"/>
        </w:rPr>
      </w:pPr>
    </w:p>
    <w:p w14:paraId="2E97A078" w14:textId="67121B56" w:rsidR="00333BB0" w:rsidRPr="00E2366E" w:rsidRDefault="00553314" w:rsidP="00C803A0">
      <w:pPr>
        <w:spacing w:after="0"/>
        <w:ind w:right="284"/>
        <w:rPr>
          <w:rFonts w:cs="Arial"/>
          <w:bCs/>
          <w:szCs w:val="24"/>
          <w:lang w:val="en-US"/>
        </w:rPr>
      </w:pPr>
      <w:r w:rsidRPr="00E2366E">
        <w:rPr>
          <w:rFonts w:cs="Arial"/>
          <w:bCs/>
          <w:szCs w:val="24"/>
          <w:lang w:val="en-US"/>
        </w:rPr>
        <w:t>You will</w:t>
      </w:r>
      <w:r w:rsidR="00333BB0" w:rsidRPr="00E2366E">
        <w:rPr>
          <w:rFonts w:cs="Arial"/>
          <w:bCs/>
          <w:szCs w:val="24"/>
          <w:lang w:val="en-US"/>
        </w:rPr>
        <w:t xml:space="preserve"> assess the working patterns and locations which best suits both the organisation and the member of staff</w:t>
      </w:r>
      <w:r w:rsidR="00FA2EF7" w:rsidRPr="00E2366E">
        <w:rPr>
          <w:rFonts w:cs="Arial"/>
          <w:bCs/>
          <w:szCs w:val="24"/>
          <w:lang w:val="en-US"/>
        </w:rPr>
        <w:t>/officer</w:t>
      </w:r>
      <w:r w:rsidR="00333BB0" w:rsidRPr="00E2366E">
        <w:rPr>
          <w:rFonts w:cs="Arial"/>
          <w:bCs/>
          <w:szCs w:val="24"/>
          <w:lang w:val="en-US"/>
        </w:rPr>
        <w:t xml:space="preserve"> in keeping with both organisational directives and </w:t>
      </w:r>
      <w:r w:rsidR="00A25CFD" w:rsidRPr="00E2366E">
        <w:rPr>
          <w:rFonts w:cs="Arial"/>
          <w:bCs/>
          <w:szCs w:val="24"/>
          <w:lang w:val="en-US"/>
        </w:rPr>
        <w:t>public impact.</w:t>
      </w:r>
      <w:r w:rsidR="00333BB0" w:rsidRPr="00E2366E">
        <w:rPr>
          <w:rFonts w:cs="Arial"/>
          <w:bCs/>
          <w:szCs w:val="24"/>
          <w:lang w:val="en-US"/>
        </w:rPr>
        <w:t xml:space="preserve">  </w:t>
      </w:r>
      <w:r w:rsidRPr="00E2366E">
        <w:rPr>
          <w:rFonts w:cs="Arial"/>
          <w:bCs/>
          <w:szCs w:val="24"/>
          <w:lang w:val="en-US"/>
        </w:rPr>
        <w:t xml:space="preserve">You do have discretion and flexibility regarding agile </w:t>
      </w:r>
      <w:r w:rsidR="00AB24D8" w:rsidRPr="00E2366E">
        <w:rPr>
          <w:rFonts w:cs="Arial"/>
          <w:bCs/>
          <w:szCs w:val="24"/>
          <w:lang w:val="en-US"/>
        </w:rPr>
        <w:t xml:space="preserve">working and can agree when and how many days each week a person works in the office and remotely. </w:t>
      </w:r>
      <w:r w:rsidR="00AB24D8" w:rsidRPr="00615273">
        <w:rPr>
          <w:rFonts w:cs="Arial"/>
          <w:b/>
          <w:szCs w:val="24"/>
          <w:lang w:val="en-US"/>
        </w:rPr>
        <w:t>F</w:t>
      </w:r>
      <w:r w:rsidRPr="00615273">
        <w:rPr>
          <w:rFonts w:cs="Arial"/>
          <w:b/>
          <w:szCs w:val="24"/>
          <w:lang w:val="en-US"/>
        </w:rPr>
        <w:t>or example</w:t>
      </w:r>
      <w:r w:rsidR="00AB24D8" w:rsidRPr="00615273">
        <w:rPr>
          <w:rFonts w:cs="Arial"/>
          <w:b/>
          <w:szCs w:val="24"/>
          <w:lang w:val="en-US"/>
        </w:rPr>
        <w:t>,</w:t>
      </w:r>
      <w:r w:rsidRPr="00E2366E">
        <w:rPr>
          <w:rFonts w:cs="Arial"/>
          <w:bCs/>
          <w:szCs w:val="24"/>
          <w:lang w:val="en-US"/>
        </w:rPr>
        <w:t xml:space="preserve"> if someone is in the office more one week, you may agree for more remote working the following week if appropriate. Other</w:t>
      </w:r>
      <w:r w:rsidRPr="00615273">
        <w:rPr>
          <w:rFonts w:cs="Arial"/>
          <w:b/>
          <w:szCs w:val="24"/>
          <w:lang w:val="en-US"/>
        </w:rPr>
        <w:t xml:space="preserve"> examples</w:t>
      </w:r>
      <w:r w:rsidRPr="00E2366E">
        <w:rPr>
          <w:rFonts w:cs="Arial"/>
          <w:bCs/>
          <w:szCs w:val="24"/>
          <w:lang w:val="en-US"/>
        </w:rPr>
        <w:t xml:space="preserve"> may include agreeing remote working in bad weather conditions etc. </w:t>
      </w:r>
    </w:p>
    <w:p w14:paraId="6D35C0FE" w14:textId="77777777" w:rsidR="00AB24D8" w:rsidRPr="00E2366E" w:rsidRDefault="00AB24D8" w:rsidP="00C803A0">
      <w:pPr>
        <w:spacing w:after="0"/>
        <w:ind w:right="284"/>
        <w:rPr>
          <w:rFonts w:cs="Arial"/>
          <w:bCs/>
          <w:szCs w:val="24"/>
          <w:lang w:val="en-US"/>
        </w:rPr>
      </w:pPr>
    </w:p>
    <w:p w14:paraId="2198C691" w14:textId="3CD6DF5C" w:rsidR="001029E9" w:rsidRDefault="00A25CFD" w:rsidP="00C803A0">
      <w:pPr>
        <w:spacing w:after="0"/>
        <w:ind w:right="284"/>
        <w:rPr>
          <w:rFonts w:cs="Arial"/>
          <w:bCs/>
          <w:szCs w:val="24"/>
          <w:lang w:val="en-US"/>
        </w:rPr>
      </w:pPr>
      <w:r w:rsidRPr="00E2366E">
        <w:rPr>
          <w:rFonts w:cs="Arial"/>
          <w:bCs/>
          <w:szCs w:val="24"/>
          <w:lang w:val="en-US"/>
        </w:rPr>
        <w:t xml:space="preserve">Agile working is </w:t>
      </w:r>
      <w:r w:rsidR="00615273" w:rsidRPr="008645D9">
        <w:rPr>
          <w:rFonts w:cs="Arial"/>
          <w:bCs/>
          <w:szCs w:val="24"/>
          <w:lang w:val="en-US"/>
        </w:rPr>
        <w:t>voluntary,</w:t>
      </w:r>
      <w:r w:rsidRPr="008645D9">
        <w:rPr>
          <w:rFonts w:cs="Arial"/>
          <w:bCs/>
          <w:szCs w:val="24"/>
          <w:lang w:val="en-US"/>
        </w:rPr>
        <w:t xml:space="preserve"> and </w:t>
      </w:r>
      <w:r w:rsidR="008645D9">
        <w:rPr>
          <w:rFonts w:cs="Arial"/>
          <w:bCs/>
          <w:szCs w:val="24"/>
          <w:lang w:val="en-US"/>
        </w:rPr>
        <w:t>any agreements</w:t>
      </w:r>
      <w:r w:rsidR="00615273" w:rsidRPr="008645D9">
        <w:rPr>
          <w:rFonts w:cs="Arial"/>
          <w:bCs/>
          <w:szCs w:val="24"/>
          <w:lang w:val="en-US"/>
        </w:rPr>
        <w:t xml:space="preserve"> </w:t>
      </w:r>
      <w:r w:rsidRPr="008645D9">
        <w:rPr>
          <w:rFonts w:cs="Arial"/>
          <w:bCs/>
          <w:szCs w:val="24"/>
          <w:lang w:val="en-US"/>
        </w:rPr>
        <w:t>with your staff member/officer</w:t>
      </w:r>
      <w:r w:rsidR="00C549C5" w:rsidRPr="008645D9">
        <w:rPr>
          <w:rFonts w:cs="Arial"/>
          <w:bCs/>
          <w:szCs w:val="24"/>
          <w:lang w:val="en-US"/>
        </w:rPr>
        <w:t xml:space="preserve"> </w:t>
      </w:r>
      <w:r w:rsidR="00D86050">
        <w:rPr>
          <w:rFonts w:cs="Arial"/>
          <w:bCs/>
          <w:szCs w:val="24"/>
          <w:lang w:val="en-US"/>
        </w:rPr>
        <w:t>should be</w:t>
      </w:r>
      <w:r w:rsidR="00C549C5" w:rsidRPr="008645D9">
        <w:rPr>
          <w:rFonts w:cs="Arial"/>
          <w:bCs/>
          <w:szCs w:val="24"/>
          <w:lang w:val="en-US"/>
        </w:rPr>
        <w:t xml:space="preserve"> </w:t>
      </w:r>
      <w:r w:rsidR="00D86050">
        <w:rPr>
          <w:rFonts w:cs="Arial"/>
          <w:bCs/>
          <w:szCs w:val="24"/>
          <w:lang w:val="en-US"/>
        </w:rPr>
        <w:t xml:space="preserve">based on </w:t>
      </w:r>
      <w:r w:rsidR="00C549C5" w:rsidRPr="008645D9">
        <w:rPr>
          <w:rFonts w:cs="Arial"/>
          <w:bCs/>
          <w:szCs w:val="24"/>
          <w:lang w:val="en-US"/>
        </w:rPr>
        <w:t xml:space="preserve">reasonable, fair and consistent </w:t>
      </w:r>
      <w:r w:rsidR="00D86050">
        <w:rPr>
          <w:rFonts w:cs="Arial"/>
          <w:bCs/>
          <w:szCs w:val="24"/>
          <w:lang w:val="en-US"/>
        </w:rPr>
        <w:t>decision making</w:t>
      </w:r>
      <w:r w:rsidR="00C549C5" w:rsidRPr="008645D9">
        <w:rPr>
          <w:rFonts w:cs="Arial"/>
          <w:bCs/>
          <w:szCs w:val="24"/>
          <w:lang w:val="en-US"/>
        </w:rPr>
        <w:t xml:space="preserve">. </w:t>
      </w:r>
      <w:r w:rsidRPr="008645D9">
        <w:rPr>
          <w:rFonts w:cs="Arial"/>
          <w:bCs/>
          <w:szCs w:val="24"/>
          <w:lang w:val="en-US"/>
        </w:rPr>
        <w:t>There</w:t>
      </w:r>
      <w:r w:rsidRPr="00E2366E">
        <w:rPr>
          <w:rFonts w:cs="Arial"/>
          <w:bCs/>
          <w:szCs w:val="24"/>
          <w:lang w:val="en-US"/>
        </w:rPr>
        <w:t xml:space="preserve"> may be valid reasons why the individual cannot work in an agile way or reasons why you need the individual to attend the workplace. Also, you may have agreed remote working but there may be reasons in the future why this cannot continue or should be paused, this may be due to business requirements and demand, training requirements for existing and new staff, or it could be linked to performance</w:t>
      </w:r>
      <w:r w:rsidR="00967D4E" w:rsidRPr="00E2366E">
        <w:rPr>
          <w:rFonts w:cs="Arial"/>
          <w:bCs/>
          <w:szCs w:val="24"/>
          <w:lang w:val="en-US"/>
        </w:rPr>
        <w:t xml:space="preserve"> and welfare</w:t>
      </w:r>
      <w:r w:rsidRPr="00E2366E">
        <w:rPr>
          <w:rFonts w:cs="Arial"/>
          <w:bCs/>
          <w:szCs w:val="24"/>
          <w:lang w:val="en-US"/>
        </w:rPr>
        <w:t xml:space="preserve"> issues, where some of the support involves monitoring in the workplace.</w:t>
      </w:r>
    </w:p>
    <w:p w14:paraId="1A43ACEF" w14:textId="314DFE81" w:rsidR="002C1377" w:rsidRDefault="002C1377" w:rsidP="00C803A0">
      <w:pPr>
        <w:spacing w:after="0"/>
        <w:ind w:right="284"/>
        <w:rPr>
          <w:rFonts w:cs="Arial"/>
          <w:bCs/>
          <w:szCs w:val="24"/>
          <w:lang w:val="en-US"/>
        </w:rPr>
      </w:pPr>
    </w:p>
    <w:p w14:paraId="72ABB532" w14:textId="11055F4D" w:rsidR="00A25CFD" w:rsidRPr="00E2366E" w:rsidRDefault="00A25CFD" w:rsidP="00C803A0">
      <w:pPr>
        <w:spacing w:after="0"/>
        <w:ind w:right="284"/>
      </w:pPr>
      <w:r w:rsidRPr="00E2366E">
        <w:t xml:space="preserve">The key to managing staff working remotely is no different to everyday good management practice; managers should set specific objectives and clear outcome requirements, through the PDR process to enable them to assess how well the individual is performing. In turn, staff should feel appropriately supported and any welfare needs, or reasonable adjustments will be acted upon. </w:t>
      </w:r>
      <w:r w:rsidRPr="00E2366E">
        <w:rPr>
          <w:rFonts w:cs="Arial"/>
          <w:bCs/>
          <w:szCs w:val="24"/>
          <w:lang w:val="en-US"/>
        </w:rPr>
        <w:t>Performance management will focus on productivity and outcomes rather than individual presence if agile working.</w:t>
      </w:r>
    </w:p>
    <w:p w14:paraId="17B7A50B" w14:textId="77777777" w:rsidR="00C95B89" w:rsidRPr="00333BB0" w:rsidRDefault="00C95B89" w:rsidP="00C803A0">
      <w:pPr>
        <w:spacing w:after="0"/>
        <w:ind w:right="284"/>
        <w:rPr>
          <w:rFonts w:cs="Arial"/>
          <w:bCs/>
          <w:szCs w:val="24"/>
          <w:lang w:val="en-US"/>
        </w:rPr>
      </w:pPr>
    </w:p>
    <w:p w14:paraId="09F3F390" w14:textId="543C16EE" w:rsidR="00333BB0" w:rsidRDefault="008F64CA" w:rsidP="00C803A0">
      <w:pPr>
        <w:spacing w:after="0"/>
        <w:ind w:right="284"/>
        <w:rPr>
          <w:rFonts w:cs="Arial"/>
          <w:bCs/>
          <w:szCs w:val="24"/>
          <w:lang w:val="en-US"/>
        </w:rPr>
      </w:pPr>
      <w:r>
        <w:rPr>
          <w:rFonts w:cs="Arial"/>
          <w:bCs/>
          <w:szCs w:val="24"/>
          <w:lang w:val="en-US"/>
        </w:rPr>
        <w:t>You</w:t>
      </w:r>
      <w:r w:rsidR="00333BB0" w:rsidRPr="00333BB0">
        <w:rPr>
          <w:rFonts w:cs="Arial"/>
          <w:bCs/>
          <w:szCs w:val="24"/>
          <w:lang w:val="en-US"/>
        </w:rPr>
        <w:t xml:space="preserve"> may, following discussion with </w:t>
      </w:r>
      <w:r w:rsidR="00333BB0">
        <w:rPr>
          <w:rFonts w:cs="Arial"/>
          <w:bCs/>
          <w:szCs w:val="24"/>
          <w:lang w:val="en-US"/>
        </w:rPr>
        <w:t>individuals</w:t>
      </w:r>
      <w:r w:rsidR="00333BB0" w:rsidRPr="00333BB0">
        <w:rPr>
          <w:rFonts w:cs="Arial"/>
          <w:bCs/>
          <w:szCs w:val="24"/>
          <w:lang w:val="en-US"/>
        </w:rPr>
        <w:t xml:space="preserve"> during the </w:t>
      </w:r>
      <w:r w:rsidR="00333BB0">
        <w:rPr>
          <w:rFonts w:cs="Arial"/>
          <w:bCs/>
          <w:szCs w:val="24"/>
          <w:lang w:val="en-US"/>
        </w:rPr>
        <w:t>H&amp;S</w:t>
      </w:r>
      <w:r w:rsidR="00333BB0" w:rsidRPr="00333BB0">
        <w:rPr>
          <w:rFonts w:cs="Arial"/>
          <w:bCs/>
          <w:szCs w:val="24"/>
          <w:lang w:val="en-US"/>
        </w:rPr>
        <w:t xml:space="preserve"> assessment request the following standard kit, without the need for occupational health involvement; keyboard, mouse, laptop riser, USB hub/cable.</w:t>
      </w:r>
    </w:p>
    <w:p w14:paraId="20487C02" w14:textId="77777777" w:rsidR="00122CAF" w:rsidRPr="00333BB0" w:rsidRDefault="00122CAF" w:rsidP="00C803A0">
      <w:pPr>
        <w:spacing w:after="0"/>
        <w:ind w:right="284"/>
        <w:rPr>
          <w:rFonts w:cs="Arial"/>
          <w:bCs/>
          <w:szCs w:val="24"/>
          <w:lang w:val="en-US"/>
        </w:rPr>
      </w:pPr>
    </w:p>
    <w:p w14:paraId="6ED3983A" w14:textId="17CA2083" w:rsidR="00333BB0" w:rsidRDefault="00333BB0" w:rsidP="00C803A0">
      <w:pPr>
        <w:spacing w:after="0"/>
        <w:ind w:right="284"/>
        <w:rPr>
          <w:rFonts w:cs="Arial"/>
          <w:bCs/>
          <w:szCs w:val="24"/>
          <w:lang w:val="en-US"/>
        </w:rPr>
      </w:pPr>
      <w:r w:rsidRPr="00333BB0">
        <w:rPr>
          <w:rFonts w:cs="Arial"/>
          <w:bCs/>
          <w:szCs w:val="24"/>
          <w:lang w:val="en-US"/>
        </w:rPr>
        <w:t>Where specific roles require the need for extra screens due to the nature of the operational tasks, the line manager should liaise directly with I</w:t>
      </w:r>
      <w:r>
        <w:rPr>
          <w:rFonts w:cs="Arial"/>
          <w:bCs/>
          <w:szCs w:val="24"/>
          <w:lang w:val="en-US"/>
        </w:rPr>
        <w:t>CT</w:t>
      </w:r>
      <w:r w:rsidRPr="00333BB0">
        <w:rPr>
          <w:rFonts w:cs="Arial"/>
          <w:bCs/>
          <w:szCs w:val="24"/>
          <w:lang w:val="en-US"/>
        </w:rPr>
        <w:t xml:space="preserve"> if necessary, to provide this.</w:t>
      </w:r>
    </w:p>
    <w:p w14:paraId="404DF584" w14:textId="77777777" w:rsidR="00122CAF" w:rsidRPr="00333BB0" w:rsidRDefault="00122CAF" w:rsidP="00C803A0">
      <w:pPr>
        <w:spacing w:after="0"/>
        <w:ind w:right="284"/>
        <w:rPr>
          <w:rFonts w:cs="Arial"/>
          <w:bCs/>
          <w:szCs w:val="24"/>
          <w:lang w:val="en-US"/>
        </w:rPr>
      </w:pPr>
    </w:p>
    <w:p w14:paraId="4683DCC2" w14:textId="01583D3F" w:rsidR="00333BB0" w:rsidRDefault="00333BB0" w:rsidP="00C803A0">
      <w:pPr>
        <w:spacing w:after="0"/>
        <w:ind w:right="284"/>
        <w:rPr>
          <w:rFonts w:cs="Arial"/>
          <w:lang w:val="en-US"/>
        </w:rPr>
      </w:pPr>
      <w:r w:rsidRPr="7802FC66">
        <w:rPr>
          <w:rFonts w:cs="Arial"/>
          <w:lang w:val="en-US"/>
        </w:rPr>
        <w:lastRenderedPageBreak/>
        <w:t xml:space="preserve">Any additional requirement will be identified by the occupational health </w:t>
      </w:r>
      <w:r w:rsidR="00256817" w:rsidRPr="7802FC66">
        <w:rPr>
          <w:rFonts w:cs="Arial"/>
          <w:lang w:val="en-US"/>
        </w:rPr>
        <w:t>team,</w:t>
      </w:r>
      <w:r w:rsidR="00BB27A3" w:rsidRPr="7802FC66">
        <w:rPr>
          <w:rFonts w:cs="Arial"/>
          <w:lang w:val="en-US"/>
        </w:rPr>
        <w:t xml:space="preserve"> and you should consider reasonable adjustments if appropriate</w:t>
      </w:r>
      <w:r w:rsidRPr="7802FC66">
        <w:rPr>
          <w:rFonts w:cs="Arial"/>
          <w:lang w:val="en-US"/>
        </w:rPr>
        <w:t>.</w:t>
      </w:r>
      <w:r w:rsidR="00DF0352" w:rsidRPr="7802FC66">
        <w:rPr>
          <w:rFonts w:cs="Arial"/>
          <w:lang w:val="en-US"/>
        </w:rPr>
        <w:t xml:space="preserve"> Encourage the staff member/officer to complete the Fair Passport </w:t>
      </w:r>
      <w:r w:rsidR="00DC1E32" w:rsidRPr="7802FC66">
        <w:rPr>
          <w:rFonts w:cs="Arial"/>
          <w:lang w:val="en-US"/>
        </w:rPr>
        <w:t xml:space="preserve"> </w:t>
      </w:r>
      <w:hyperlink r:id="rId16">
        <w:r w:rsidR="00DC1E32" w:rsidRPr="7802FC66">
          <w:rPr>
            <w:rStyle w:val="Hyperlink"/>
          </w:rPr>
          <w:t>Fair Passport Agreement.docx</w:t>
        </w:r>
      </w:hyperlink>
      <w:r w:rsidR="00DC1E32" w:rsidRPr="7802FC66">
        <w:rPr>
          <w:rFonts w:cs="Arial"/>
          <w:lang w:val="en-US"/>
        </w:rPr>
        <w:t xml:space="preserve"> </w:t>
      </w:r>
      <w:r w:rsidR="008C0F90" w:rsidRPr="7802FC66">
        <w:rPr>
          <w:rFonts w:cs="Arial"/>
          <w:lang w:val="en-US"/>
        </w:rPr>
        <w:t xml:space="preserve">and signpost to the Inclusion Hub </w:t>
      </w:r>
      <w:r w:rsidR="00DF0352" w:rsidRPr="7802FC66">
        <w:rPr>
          <w:rFonts w:cs="Arial"/>
          <w:lang w:val="en-US"/>
        </w:rPr>
        <w:t xml:space="preserve">to ensure all support has been considered. </w:t>
      </w:r>
    </w:p>
    <w:p w14:paraId="21B9075D" w14:textId="525C3514" w:rsidR="00CE7102" w:rsidRDefault="00CE7102" w:rsidP="00C803A0">
      <w:pPr>
        <w:spacing w:after="0"/>
        <w:ind w:right="284"/>
        <w:rPr>
          <w:rFonts w:cs="Arial"/>
          <w:lang w:val="en-US"/>
        </w:rPr>
      </w:pPr>
    </w:p>
    <w:p w14:paraId="366D263E" w14:textId="27D45BB3" w:rsidR="00CE7102" w:rsidRPr="00E2366E" w:rsidRDefault="00CE7102" w:rsidP="00C803A0">
      <w:pPr>
        <w:spacing w:after="0"/>
        <w:ind w:right="284"/>
        <w:rPr>
          <w:rFonts w:cs="Arial"/>
          <w:lang w:val="en-US"/>
        </w:rPr>
      </w:pPr>
      <w:r w:rsidRPr="00E2366E">
        <w:rPr>
          <w:rFonts w:cs="Arial"/>
          <w:lang w:val="en-US"/>
        </w:rPr>
        <w:t xml:space="preserve">The financial impact should be taken into consideration as part of any decision making. </w:t>
      </w:r>
    </w:p>
    <w:p w14:paraId="234CFF91" w14:textId="77777777" w:rsidR="00122CAF" w:rsidRPr="00333BB0" w:rsidRDefault="00122CAF" w:rsidP="00C803A0">
      <w:pPr>
        <w:spacing w:after="0"/>
        <w:ind w:right="284"/>
        <w:rPr>
          <w:rFonts w:cs="Arial"/>
          <w:bCs/>
          <w:szCs w:val="24"/>
          <w:lang w:val="en-US"/>
        </w:rPr>
      </w:pPr>
    </w:p>
    <w:p w14:paraId="518D237F" w14:textId="16EF5539" w:rsidR="00333BB0" w:rsidRDefault="00333BB0" w:rsidP="00C803A0">
      <w:pPr>
        <w:spacing w:after="0"/>
        <w:ind w:right="284"/>
        <w:rPr>
          <w:rFonts w:cs="Arial"/>
          <w:bCs/>
          <w:szCs w:val="24"/>
          <w:lang w:val="en-US"/>
        </w:rPr>
      </w:pPr>
      <w:r w:rsidRPr="00520370">
        <w:rPr>
          <w:rFonts w:cs="Arial"/>
          <w:bCs/>
          <w:szCs w:val="24"/>
          <w:lang w:val="en-US"/>
        </w:rPr>
        <w:t xml:space="preserve">You must complete the online Agile worker assessment together </w:t>
      </w:r>
      <w:r w:rsidR="00D23DE4">
        <w:rPr>
          <w:rFonts w:cs="Arial"/>
          <w:bCs/>
          <w:szCs w:val="24"/>
          <w:lang w:val="en-US"/>
        </w:rPr>
        <w:t>with your staff member</w:t>
      </w:r>
      <w:r w:rsidR="00181C3D">
        <w:rPr>
          <w:rFonts w:cs="Arial"/>
          <w:bCs/>
          <w:szCs w:val="24"/>
          <w:lang w:val="en-US"/>
        </w:rPr>
        <w:t>/</w:t>
      </w:r>
      <w:r w:rsidR="00181C3D" w:rsidRPr="00FE54DF">
        <w:rPr>
          <w:rFonts w:cs="Arial"/>
          <w:bCs/>
          <w:lang w:val="en-US"/>
        </w:rPr>
        <w:t>office</w:t>
      </w:r>
      <w:r w:rsidR="00CF4BE0" w:rsidRPr="00FE54DF">
        <w:rPr>
          <w:rFonts w:cs="Arial"/>
          <w:bCs/>
          <w:lang w:val="en-US"/>
        </w:rPr>
        <w:t xml:space="preserve">r </w:t>
      </w:r>
      <w:hyperlink r:id="rId17" w:history="1">
        <w:r w:rsidR="00CF4BE0" w:rsidRPr="00FE54DF">
          <w:rPr>
            <w:rStyle w:val="Hyperlink"/>
          </w:rPr>
          <w:t>Click here</w:t>
        </w:r>
      </w:hyperlink>
      <w:r w:rsidR="00D23DE4" w:rsidRPr="00FE54DF">
        <w:rPr>
          <w:rFonts w:cs="Arial"/>
          <w:bCs/>
          <w:lang w:val="en-US"/>
        </w:rPr>
        <w:t>.</w:t>
      </w:r>
      <w:r w:rsidR="00D23DE4">
        <w:rPr>
          <w:rFonts w:cs="Arial"/>
          <w:bCs/>
          <w:szCs w:val="24"/>
          <w:lang w:val="en-US"/>
        </w:rPr>
        <w:t xml:space="preserve"> </w:t>
      </w:r>
      <w:r w:rsidR="00520370" w:rsidRPr="00520370">
        <w:rPr>
          <w:rFonts w:cs="Arial"/>
          <w:bCs/>
          <w:szCs w:val="24"/>
          <w:lang w:val="en-US"/>
        </w:rPr>
        <w:t>If an assessment recommends equipment, it is your responsibility to order this and ensure your staff</w:t>
      </w:r>
      <w:r w:rsidR="00F42079">
        <w:rPr>
          <w:rFonts w:cs="Arial"/>
          <w:bCs/>
          <w:szCs w:val="24"/>
          <w:lang w:val="en-US"/>
        </w:rPr>
        <w:t>/</w:t>
      </w:r>
      <w:r w:rsidR="00520370" w:rsidRPr="00520370">
        <w:rPr>
          <w:rFonts w:cs="Arial"/>
          <w:bCs/>
          <w:szCs w:val="24"/>
          <w:lang w:val="en-US"/>
        </w:rPr>
        <w:t xml:space="preserve">officer receive the required equipment. </w:t>
      </w:r>
    </w:p>
    <w:p w14:paraId="76A53B34" w14:textId="77777777" w:rsidR="00122CAF" w:rsidRDefault="00122CAF" w:rsidP="00C803A0">
      <w:pPr>
        <w:spacing w:after="0"/>
        <w:ind w:right="284"/>
        <w:rPr>
          <w:rFonts w:cs="Arial"/>
          <w:bCs/>
          <w:szCs w:val="24"/>
          <w:lang w:val="en-US"/>
        </w:rPr>
      </w:pPr>
    </w:p>
    <w:p w14:paraId="5EF64496" w14:textId="3455B271" w:rsidR="00747025" w:rsidRDefault="00E10B25" w:rsidP="00C803A0">
      <w:pPr>
        <w:spacing w:after="0"/>
        <w:ind w:right="284"/>
        <w:rPr>
          <w:rFonts w:cs="Arial"/>
          <w:bCs/>
          <w:szCs w:val="24"/>
          <w:lang w:val="en-US"/>
        </w:rPr>
      </w:pPr>
      <w:r w:rsidRPr="00E10B25">
        <w:rPr>
          <w:rFonts w:cs="Arial"/>
          <w:bCs/>
          <w:szCs w:val="24"/>
          <w:lang w:val="en-US"/>
        </w:rPr>
        <w:t>You should revisit the assessment if there are any changes. If there is a concern regarding health, you should complete a Management Referral to OH for a more detailed assessment.</w:t>
      </w:r>
    </w:p>
    <w:p w14:paraId="09EE6DE7" w14:textId="77777777" w:rsidR="00913E2D" w:rsidRDefault="00913E2D" w:rsidP="00C803A0">
      <w:pPr>
        <w:spacing w:after="0"/>
        <w:ind w:right="284"/>
      </w:pPr>
    </w:p>
    <w:p w14:paraId="177B6C5D" w14:textId="6C57BD93" w:rsidR="00FA2EF7" w:rsidRDefault="00913E2D" w:rsidP="00C803A0">
      <w:pPr>
        <w:spacing w:after="0"/>
        <w:ind w:right="284"/>
      </w:pPr>
      <w:r>
        <w:t xml:space="preserve">The same standards of behaviour that are expected in the workplace will continue to apply when individuals are working in a more flexible way, including working from home and there is an expectation that staff/officers will maintain satisfactory levels of performance and attendance. </w:t>
      </w:r>
    </w:p>
    <w:p w14:paraId="642FFA0C" w14:textId="5F646CFB" w:rsidR="00C803A0" w:rsidRDefault="00C803A0" w:rsidP="00C803A0">
      <w:pPr>
        <w:spacing w:after="0"/>
        <w:ind w:right="284"/>
        <w:rPr>
          <w:rFonts w:cs="Arial"/>
          <w:bCs/>
          <w:szCs w:val="24"/>
          <w:lang w:val="en-US"/>
        </w:rPr>
      </w:pPr>
    </w:p>
    <w:p w14:paraId="19DDC51E" w14:textId="69AE9598" w:rsidR="00C549C5" w:rsidRDefault="00C549C5" w:rsidP="00C549C5">
      <w:pPr>
        <w:spacing w:after="0"/>
        <w:ind w:right="284"/>
      </w:pPr>
      <w:r w:rsidRPr="00256817">
        <w:t>It is good practice for managers to review any arrangements and ongoing practices to ensure business requirements are being met and the arrangements are suitable for the individual and the organisation.</w:t>
      </w:r>
      <w:r>
        <w:t xml:space="preserve"> </w:t>
      </w:r>
    </w:p>
    <w:p w14:paraId="69ADCBB9" w14:textId="4B6D5A70" w:rsidR="00C874B4" w:rsidRDefault="00C874B4" w:rsidP="00C549C5">
      <w:pPr>
        <w:spacing w:after="0"/>
        <w:ind w:right="284"/>
      </w:pPr>
    </w:p>
    <w:p w14:paraId="0126B953" w14:textId="77777777" w:rsidR="00C874B4" w:rsidRPr="00C874B4" w:rsidRDefault="00C874B4" w:rsidP="00C874B4">
      <w:pPr>
        <w:rPr>
          <w:rFonts w:cs="Arial"/>
          <w:bCs/>
          <w:szCs w:val="24"/>
          <w:lang w:val="en-US"/>
        </w:rPr>
      </w:pPr>
      <w:r w:rsidRPr="00C874B4">
        <w:rPr>
          <w:rFonts w:cs="Arial"/>
          <w:bCs/>
          <w:szCs w:val="24"/>
          <w:lang w:val="en-US"/>
        </w:rPr>
        <w:t xml:space="preserve">Agile working can benefit the Constabulary and individuals and, in considering a request, it is expected that the line manager will adopt the principles outlined in the policy. </w:t>
      </w:r>
    </w:p>
    <w:p w14:paraId="45A05C99" w14:textId="77777777" w:rsidR="00C874B4" w:rsidRPr="00C874B4" w:rsidRDefault="00C874B4" w:rsidP="00C874B4">
      <w:pPr>
        <w:rPr>
          <w:rFonts w:cs="Arial"/>
          <w:bCs/>
          <w:szCs w:val="24"/>
          <w:lang w:val="en-US"/>
        </w:rPr>
      </w:pPr>
      <w:r w:rsidRPr="00C874B4">
        <w:rPr>
          <w:rFonts w:cs="Arial"/>
          <w:bCs/>
          <w:szCs w:val="24"/>
          <w:lang w:val="en-US"/>
        </w:rPr>
        <w:t xml:space="preserve">Every effort should be made to reach a mutually agreeable arrangement but, in the event that the individual feels that they have been disadvantaged or not treated fairly, then they are able to raise the matter via the Grievance process. </w:t>
      </w:r>
    </w:p>
    <w:p w14:paraId="12686225" w14:textId="6E3D574E" w:rsidR="00203145" w:rsidRPr="00684A00" w:rsidRDefault="00203145" w:rsidP="00C803A0">
      <w:pPr>
        <w:pBdr>
          <w:bottom w:val="single" w:sz="12" w:space="1" w:color="auto"/>
        </w:pBdr>
        <w:ind w:right="284"/>
        <w:rPr>
          <w:b/>
          <w:color w:val="3366FF"/>
          <w:sz w:val="24"/>
          <w:szCs w:val="24"/>
        </w:rPr>
      </w:pPr>
      <w:r>
        <w:rPr>
          <w:b/>
          <w:color w:val="3366FF"/>
          <w:sz w:val="24"/>
          <w:szCs w:val="24"/>
        </w:rPr>
        <w:t xml:space="preserve">WHAT DO I NEED TO DO?   </w:t>
      </w:r>
      <w:r>
        <w:rPr>
          <w:color w:val="3366FF"/>
          <w:sz w:val="24"/>
          <w:szCs w:val="24"/>
        </w:rPr>
        <w:t xml:space="preserve">The procedure for </w:t>
      </w:r>
      <w:r>
        <w:rPr>
          <w:b/>
          <w:color w:val="3366FF"/>
          <w:sz w:val="24"/>
          <w:szCs w:val="24"/>
        </w:rPr>
        <w:t>any specialist function</w:t>
      </w:r>
    </w:p>
    <w:p w14:paraId="263CEA74" w14:textId="77777777" w:rsidR="00333BB0" w:rsidRPr="00333BB0" w:rsidRDefault="00333BB0" w:rsidP="00C803A0">
      <w:pPr>
        <w:ind w:right="284"/>
        <w:rPr>
          <w:b/>
          <w:bCs/>
        </w:rPr>
      </w:pPr>
      <w:r w:rsidRPr="00333BB0">
        <w:rPr>
          <w:b/>
          <w:bCs/>
        </w:rPr>
        <w:t>Health &amp; Safety</w:t>
      </w:r>
    </w:p>
    <w:p w14:paraId="7A9A7235" w14:textId="5108332E" w:rsidR="00FF2672" w:rsidRPr="00FF2672" w:rsidRDefault="00FF2672" w:rsidP="00C803A0">
      <w:pPr>
        <w:spacing w:after="0" w:line="240" w:lineRule="auto"/>
        <w:ind w:right="284"/>
        <w:jc w:val="both"/>
        <w:rPr>
          <w:rFonts w:cs="Arial"/>
          <w:bCs/>
          <w:szCs w:val="24"/>
          <w:lang w:val="en-US"/>
        </w:rPr>
      </w:pPr>
      <w:r w:rsidRPr="00FF2672">
        <w:rPr>
          <w:rFonts w:cs="Arial"/>
          <w:bCs/>
          <w:szCs w:val="24"/>
          <w:lang w:val="en-US"/>
        </w:rPr>
        <w:t>The Constabulary has a duty under the Health and Safety at Work Act 1974 to make sure all employees, no matter where they are working, are safe.</w:t>
      </w:r>
    </w:p>
    <w:p w14:paraId="42A052BD" w14:textId="77777777" w:rsidR="00FF2672" w:rsidRDefault="00FF2672" w:rsidP="00C803A0">
      <w:pPr>
        <w:spacing w:after="0" w:line="240" w:lineRule="auto"/>
        <w:ind w:right="284"/>
        <w:jc w:val="both"/>
        <w:rPr>
          <w:rFonts w:ascii="Arial" w:hAnsi="Arial" w:cs="Arial"/>
        </w:rPr>
      </w:pPr>
    </w:p>
    <w:p w14:paraId="7CB2AC32" w14:textId="786D285C" w:rsidR="00333BB0" w:rsidRPr="00333BB0" w:rsidRDefault="00333BB0" w:rsidP="00C803A0">
      <w:pPr>
        <w:ind w:right="284"/>
        <w:rPr>
          <w:rFonts w:cs="Arial"/>
          <w:bCs/>
          <w:szCs w:val="24"/>
          <w:lang w:val="en-US"/>
        </w:rPr>
      </w:pPr>
      <w:r w:rsidRPr="00333BB0">
        <w:rPr>
          <w:rFonts w:cs="Arial"/>
          <w:bCs/>
          <w:szCs w:val="24"/>
          <w:lang w:val="en-US"/>
        </w:rPr>
        <w:t xml:space="preserve">Agile working assessments are available to ensure that officers and staff are kept safe ergonomically whilst away from their normal place of work.   The assessment will assist with identifying which, if any, equipment should be provided to ensure the safety and welfare of employees under the Health &amp; Safety (Display Screen Equipment) Regulations 1992. </w:t>
      </w:r>
    </w:p>
    <w:p w14:paraId="4222E379" w14:textId="34AD82E5" w:rsidR="00333BB0" w:rsidRPr="00333BB0" w:rsidRDefault="00333BB0" w:rsidP="00C803A0">
      <w:pPr>
        <w:ind w:right="284"/>
        <w:rPr>
          <w:rFonts w:cs="Arial"/>
          <w:bCs/>
          <w:szCs w:val="24"/>
          <w:lang w:val="en-US"/>
        </w:rPr>
      </w:pPr>
      <w:r w:rsidRPr="00333BB0">
        <w:rPr>
          <w:rFonts w:cs="Arial"/>
          <w:bCs/>
          <w:szCs w:val="24"/>
          <w:lang w:val="en-US"/>
        </w:rPr>
        <w:t xml:space="preserve">The force Ergonomic Physiotherapist will </w:t>
      </w:r>
      <w:r w:rsidR="00E10B25">
        <w:rPr>
          <w:rFonts w:cs="Arial"/>
          <w:bCs/>
          <w:szCs w:val="24"/>
          <w:lang w:val="en-US"/>
        </w:rPr>
        <w:t>review</w:t>
      </w:r>
      <w:r w:rsidRPr="00333BB0">
        <w:rPr>
          <w:rFonts w:cs="Arial"/>
          <w:bCs/>
          <w:szCs w:val="24"/>
          <w:lang w:val="en-US"/>
        </w:rPr>
        <w:t xml:space="preserve"> the assessment in consultation with the individual and decide what equipment is required, if any.</w:t>
      </w:r>
    </w:p>
    <w:p w14:paraId="2E76931E" w14:textId="6F145CD1" w:rsidR="00333BB0" w:rsidRPr="00333BB0" w:rsidRDefault="00E10B25" w:rsidP="4C9E36D0">
      <w:pPr>
        <w:ind w:right="284"/>
        <w:rPr>
          <w:rFonts w:cs="Arial"/>
        </w:rPr>
      </w:pPr>
      <w:r w:rsidRPr="4C9E36D0">
        <w:rPr>
          <w:rFonts w:cs="Arial"/>
        </w:rPr>
        <w:t xml:space="preserve">The </w:t>
      </w:r>
      <w:r w:rsidR="00333BB0" w:rsidRPr="4C9E36D0">
        <w:rPr>
          <w:rFonts w:cs="Arial"/>
        </w:rPr>
        <w:t xml:space="preserve">Manager is responsible for requesting the required equipment from either their </w:t>
      </w:r>
      <w:r w:rsidR="004D1DCE" w:rsidRPr="4C9E36D0">
        <w:rPr>
          <w:rFonts w:cs="Arial"/>
        </w:rPr>
        <w:t>department,</w:t>
      </w:r>
      <w:r w:rsidR="00333BB0" w:rsidRPr="4C9E36D0">
        <w:rPr>
          <w:rFonts w:cs="Arial"/>
        </w:rPr>
        <w:t xml:space="preserve"> if possible, in the first instance or through ICT/</w:t>
      </w:r>
      <w:r w:rsidRPr="4C9E36D0">
        <w:rPr>
          <w:rFonts w:cs="Arial"/>
        </w:rPr>
        <w:t>Commercial</w:t>
      </w:r>
      <w:r w:rsidR="00333BB0" w:rsidRPr="4C9E36D0">
        <w:rPr>
          <w:rFonts w:cs="Arial"/>
        </w:rPr>
        <w:t xml:space="preserve">.  </w:t>
      </w:r>
      <w:r w:rsidR="00F13618" w:rsidRPr="4C9E36D0">
        <w:rPr>
          <w:rFonts w:cs="Arial"/>
        </w:rPr>
        <w:t>Nonstock</w:t>
      </w:r>
      <w:r w:rsidRPr="4C9E36D0">
        <w:rPr>
          <w:rFonts w:cs="Arial"/>
        </w:rPr>
        <w:t xml:space="preserve"> order for Commercial. </w:t>
      </w:r>
    </w:p>
    <w:p w14:paraId="323B5478" w14:textId="6FC1934E" w:rsidR="00333BB0" w:rsidRPr="00333BB0" w:rsidRDefault="00333BB0" w:rsidP="00C803A0">
      <w:pPr>
        <w:ind w:right="284"/>
        <w:rPr>
          <w:rFonts w:cs="Arial"/>
          <w:bCs/>
          <w:lang w:val="en-US"/>
        </w:rPr>
      </w:pPr>
      <w:r w:rsidRPr="00333BB0">
        <w:rPr>
          <w:rFonts w:cs="Arial"/>
          <w:bCs/>
          <w:szCs w:val="24"/>
          <w:lang w:val="en-US"/>
        </w:rPr>
        <w:t>An asset tracker must be maintained by the line manager to record what equipment their staff</w:t>
      </w:r>
      <w:r w:rsidR="00E10B25">
        <w:rPr>
          <w:rFonts w:cs="Arial"/>
          <w:bCs/>
          <w:szCs w:val="24"/>
          <w:lang w:val="en-US"/>
        </w:rPr>
        <w:t>/officers</w:t>
      </w:r>
      <w:r w:rsidRPr="00333BB0">
        <w:rPr>
          <w:rFonts w:cs="Arial"/>
          <w:bCs/>
          <w:szCs w:val="24"/>
          <w:lang w:val="en-US"/>
        </w:rPr>
        <w:t xml:space="preserve"> have taken home, </w:t>
      </w:r>
      <w:hyperlink r:id="rId18" w:history="1">
        <w:r w:rsidRPr="00542209">
          <w:rPr>
            <w:rFonts w:cs="Arial"/>
            <w:bCs/>
            <w:lang w:val="en-US"/>
          </w:rPr>
          <w:t>Homeworking Asset Register</w:t>
        </w:r>
      </w:hyperlink>
      <w:r w:rsidR="00520370" w:rsidRPr="00542209">
        <w:rPr>
          <w:rFonts w:cs="Arial"/>
          <w:bCs/>
          <w:lang w:val="en-US"/>
        </w:rPr>
        <w:t xml:space="preserve"> </w:t>
      </w:r>
      <w:hyperlink r:id="rId19" w:history="1">
        <w:r w:rsidR="00CF4BE0" w:rsidRPr="00542209">
          <w:rPr>
            <w:rStyle w:val="Hyperlink"/>
          </w:rPr>
          <w:t>Homeworking Asset Register</w:t>
        </w:r>
      </w:hyperlink>
      <w:r w:rsidR="00CF4BE0" w:rsidRPr="00542209">
        <w:rPr>
          <w:rFonts w:cs="Arial"/>
          <w:bCs/>
          <w:lang w:val="en-US"/>
        </w:rPr>
        <w:t>.</w:t>
      </w:r>
    </w:p>
    <w:p w14:paraId="6F884B86" w14:textId="18C4120C" w:rsidR="00333BB0" w:rsidRPr="00333BB0" w:rsidRDefault="00333BB0" w:rsidP="00C803A0">
      <w:pPr>
        <w:ind w:right="284"/>
        <w:rPr>
          <w:rFonts w:cs="Arial"/>
          <w:bCs/>
          <w:szCs w:val="24"/>
          <w:lang w:val="en-US"/>
        </w:rPr>
      </w:pPr>
      <w:hyperlink r:id="rId20" w:history="1">
        <w:r w:rsidRPr="00333BB0">
          <w:rPr>
            <w:rFonts w:cs="Arial"/>
            <w:bCs/>
            <w:lang w:val="en-US"/>
          </w:rPr>
          <w:t>HomeworkingAssetTracking@cumbria.police.uk</w:t>
        </w:r>
      </w:hyperlink>
      <w:r w:rsidRPr="00333BB0">
        <w:rPr>
          <w:rFonts w:cs="Arial"/>
          <w:bCs/>
          <w:szCs w:val="24"/>
          <w:lang w:val="en-US"/>
        </w:rPr>
        <w:t xml:space="preserve"> has been created in outlook for any changes to be captured.</w:t>
      </w:r>
    </w:p>
    <w:p w14:paraId="08E96966" w14:textId="426BC3DC" w:rsidR="00333BB0" w:rsidRDefault="00333BB0" w:rsidP="00C803A0">
      <w:pPr>
        <w:tabs>
          <w:tab w:val="left" w:pos="920"/>
        </w:tabs>
        <w:ind w:right="284"/>
        <w:rPr>
          <w:rFonts w:cs="Arial"/>
          <w:bCs/>
          <w:szCs w:val="24"/>
          <w:lang w:val="en-US"/>
        </w:rPr>
      </w:pPr>
      <w:r w:rsidRPr="00333BB0">
        <w:rPr>
          <w:rFonts w:cs="Arial"/>
          <w:bCs/>
          <w:szCs w:val="24"/>
          <w:lang w:val="en-US"/>
        </w:rPr>
        <w:lastRenderedPageBreak/>
        <w:t xml:space="preserve">It is not the </w:t>
      </w:r>
      <w:r w:rsidR="00FA2EF7">
        <w:rPr>
          <w:rFonts w:cs="Arial"/>
          <w:bCs/>
          <w:szCs w:val="24"/>
          <w:lang w:val="en-US"/>
        </w:rPr>
        <w:t>C</w:t>
      </w:r>
      <w:r w:rsidRPr="00333BB0">
        <w:rPr>
          <w:rFonts w:cs="Arial"/>
          <w:bCs/>
          <w:szCs w:val="24"/>
          <w:lang w:val="en-US"/>
        </w:rPr>
        <w:t>onstabularies intention or capability to recreate the office environment within the home environment however it will do what is reasonable and proportionate to ensure the safety and wellbeing of all its officers and staff.</w:t>
      </w:r>
    </w:p>
    <w:p w14:paraId="59A6F929" w14:textId="2E74F28E" w:rsidR="00952855" w:rsidRPr="00952855" w:rsidRDefault="007067AE" w:rsidP="00C803A0">
      <w:pPr>
        <w:widowControl w:val="0"/>
        <w:autoSpaceDE w:val="0"/>
        <w:autoSpaceDN w:val="0"/>
        <w:adjustRightInd w:val="0"/>
        <w:spacing w:before="60" w:line="252" w:lineRule="auto"/>
        <w:ind w:right="284"/>
        <w:jc w:val="both"/>
        <w:rPr>
          <w:rFonts w:cs="Arial"/>
          <w:szCs w:val="24"/>
          <w:lang w:val="en-US"/>
        </w:rPr>
      </w:pPr>
      <w:r w:rsidRPr="009F78DD">
        <w:rPr>
          <w:rFonts w:cs="Arial"/>
          <w:szCs w:val="24"/>
          <w:lang w:val="en-US"/>
        </w:rPr>
        <w:t xml:space="preserve">Additional furniture and equipment required to enable the individual to perform duties from home. If reasonable adjustments are required, these will be considered on a </w:t>
      </w:r>
      <w:r w:rsidR="00714DC5" w:rsidRPr="009F78DD">
        <w:rPr>
          <w:rFonts w:cs="Arial"/>
          <w:szCs w:val="24"/>
          <w:lang w:val="en-US"/>
        </w:rPr>
        <w:t>case-by-case</w:t>
      </w:r>
      <w:r w:rsidRPr="009F78DD">
        <w:rPr>
          <w:rFonts w:cs="Arial"/>
          <w:szCs w:val="24"/>
          <w:lang w:val="en-US"/>
        </w:rPr>
        <w:t xml:space="preserve"> basis, with cognisance to the </w:t>
      </w:r>
      <w:hyperlink r:id="rId21" w:history="1">
        <w:r w:rsidRPr="009F78DD">
          <w:rPr>
            <w:szCs w:val="24"/>
            <w:lang w:val="en-US"/>
          </w:rPr>
          <w:t>Equality Act 2010</w:t>
        </w:r>
      </w:hyperlink>
      <w:r w:rsidR="009F78DD">
        <w:rPr>
          <w:szCs w:val="24"/>
          <w:lang w:val="en-US"/>
        </w:rPr>
        <w:t>.</w:t>
      </w:r>
    </w:p>
    <w:p w14:paraId="614DB240" w14:textId="75B18736" w:rsidR="00952855" w:rsidRPr="00E112C1" w:rsidRDefault="00952855" w:rsidP="00C803A0">
      <w:pPr>
        <w:numPr>
          <w:ilvl w:val="0"/>
          <w:numId w:val="26"/>
        </w:numPr>
        <w:shd w:val="clear" w:color="auto" w:fill="FFFFFF"/>
        <w:spacing w:before="100" w:beforeAutospacing="1" w:after="180" w:line="240" w:lineRule="auto"/>
        <w:ind w:left="0" w:right="284"/>
        <w:rPr>
          <w:rFonts w:cs="Arial"/>
          <w:szCs w:val="24"/>
        </w:rPr>
      </w:pPr>
      <w:r w:rsidRPr="00E112C1">
        <w:rPr>
          <w:rFonts w:cs="Arial"/>
          <w:szCs w:val="24"/>
        </w:rPr>
        <w:t>Ensure the home working environment is free from hazards that could result in slips, trips and falls</w:t>
      </w:r>
    </w:p>
    <w:p w14:paraId="04B103DD" w14:textId="77777777" w:rsidR="00952855" w:rsidRPr="00E112C1" w:rsidRDefault="00952855" w:rsidP="00C803A0">
      <w:pPr>
        <w:numPr>
          <w:ilvl w:val="0"/>
          <w:numId w:val="26"/>
        </w:numPr>
        <w:shd w:val="clear" w:color="auto" w:fill="FFFFFF"/>
        <w:spacing w:before="100" w:beforeAutospacing="1" w:after="180" w:line="240" w:lineRule="auto"/>
        <w:ind w:left="0" w:right="284"/>
        <w:rPr>
          <w:rFonts w:cs="Arial"/>
          <w:szCs w:val="24"/>
        </w:rPr>
      </w:pPr>
      <w:r w:rsidRPr="00E112C1">
        <w:rPr>
          <w:rFonts w:cs="Arial"/>
          <w:szCs w:val="24"/>
        </w:rPr>
        <w:t>Ensure that effective lighting is maintained within the working environment</w:t>
      </w:r>
    </w:p>
    <w:p w14:paraId="026C05FD" w14:textId="6E480B20" w:rsidR="00952855" w:rsidRPr="00E112C1" w:rsidRDefault="00952855" w:rsidP="00C803A0">
      <w:pPr>
        <w:numPr>
          <w:ilvl w:val="0"/>
          <w:numId w:val="26"/>
        </w:numPr>
        <w:shd w:val="clear" w:color="auto" w:fill="FFFFFF"/>
        <w:spacing w:before="100" w:beforeAutospacing="1" w:after="180" w:line="240" w:lineRule="auto"/>
        <w:ind w:left="0" w:right="284"/>
        <w:rPr>
          <w:rFonts w:cs="Arial"/>
          <w:szCs w:val="24"/>
        </w:rPr>
      </w:pPr>
      <w:r w:rsidRPr="00E112C1">
        <w:rPr>
          <w:rFonts w:cs="Arial"/>
          <w:szCs w:val="24"/>
        </w:rPr>
        <w:t>It is advisable that individuals working from home should have access to first aid facilities</w:t>
      </w:r>
    </w:p>
    <w:p w14:paraId="5CDFBC4A" w14:textId="6CF444C9" w:rsidR="00952855" w:rsidRPr="00E112C1" w:rsidRDefault="00952855" w:rsidP="00C803A0">
      <w:pPr>
        <w:numPr>
          <w:ilvl w:val="0"/>
          <w:numId w:val="26"/>
        </w:numPr>
        <w:shd w:val="clear" w:color="auto" w:fill="FFFFFF"/>
        <w:spacing w:before="100" w:beforeAutospacing="1" w:after="180" w:line="240" w:lineRule="auto"/>
        <w:ind w:left="0" w:right="284"/>
        <w:rPr>
          <w:rFonts w:cs="Arial"/>
          <w:szCs w:val="24"/>
        </w:rPr>
      </w:pPr>
      <w:r w:rsidRPr="00E112C1">
        <w:rPr>
          <w:rFonts w:cs="Arial"/>
          <w:szCs w:val="24"/>
        </w:rPr>
        <w:t>All incidents (i.e. accidents, assaults, non-injury incident or near miss) either at home or in the course of working, should be reported as usual</w:t>
      </w:r>
    </w:p>
    <w:p w14:paraId="390E60F6" w14:textId="77777777" w:rsidR="00E112C1" w:rsidRDefault="00E112C1" w:rsidP="00C803A0">
      <w:pPr>
        <w:shd w:val="clear" w:color="auto" w:fill="FFFFFF"/>
        <w:spacing w:before="100" w:beforeAutospacing="1" w:after="180"/>
        <w:ind w:right="284"/>
        <w:rPr>
          <w:rFonts w:cs="Arial"/>
          <w:b/>
          <w:bCs/>
          <w:szCs w:val="24"/>
        </w:rPr>
      </w:pPr>
      <w:r>
        <w:rPr>
          <w:rFonts w:cs="Arial"/>
          <w:b/>
          <w:bCs/>
          <w:szCs w:val="24"/>
          <w:u w:val="single"/>
        </w:rPr>
        <w:t>Working with Display-Screen Equipment (DSE) at Home</w:t>
      </w:r>
    </w:p>
    <w:p w14:paraId="77AA8260" w14:textId="441EBC70" w:rsidR="00E112C1" w:rsidRDefault="00E112C1" w:rsidP="00C803A0">
      <w:pPr>
        <w:shd w:val="clear" w:color="auto" w:fill="FFFFFF"/>
        <w:spacing w:before="100" w:beforeAutospacing="1" w:after="180"/>
        <w:ind w:right="284"/>
        <w:rPr>
          <w:rFonts w:cs="Arial"/>
          <w:szCs w:val="24"/>
        </w:rPr>
      </w:pPr>
      <w:r>
        <w:rPr>
          <w:rFonts w:cs="Arial"/>
          <w:szCs w:val="24"/>
        </w:rPr>
        <w:t xml:space="preserve">The risks of working at home with DSE is the same as using DSE in the workplace. However, the risks are increased if the home-based equipment cannot be adjusted to achieve good posture. </w:t>
      </w:r>
    </w:p>
    <w:p w14:paraId="635881E0" w14:textId="7447F946" w:rsidR="00E112C1" w:rsidRDefault="00E112C1" w:rsidP="00C803A0">
      <w:pPr>
        <w:shd w:val="clear" w:color="auto" w:fill="FFFFFF"/>
        <w:spacing w:before="100" w:beforeAutospacing="1" w:after="180"/>
        <w:ind w:right="284"/>
        <w:rPr>
          <w:rFonts w:cs="Arial"/>
          <w:szCs w:val="24"/>
        </w:rPr>
      </w:pPr>
      <w:r>
        <w:rPr>
          <w:rFonts w:cs="Arial"/>
          <w:szCs w:val="24"/>
        </w:rPr>
        <w:t xml:space="preserve">Individuals working remotely, including at home are advised to: </w:t>
      </w:r>
    </w:p>
    <w:p w14:paraId="557B68E2" w14:textId="738C51E8" w:rsidR="00E112C1" w:rsidRDefault="00E112C1" w:rsidP="00256817">
      <w:pPr>
        <w:numPr>
          <w:ilvl w:val="0"/>
          <w:numId w:val="26"/>
        </w:numPr>
        <w:shd w:val="clear" w:color="auto" w:fill="FFFFFF"/>
        <w:spacing w:before="100" w:beforeAutospacing="1" w:after="180" w:line="240" w:lineRule="auto"/>
        <w:ind w:left="0" w:right="284"/>
        <w:rPr>
          <w:rFonts w:cs="Arial"/>
          <w:szCs w:val="24"/>
        </w:rPr>
      </w:pPr>
      <w:r>
        <w:rPr>
          <w:rFonts w:cs="Arial"/>
          <w:szCs w:val="24"/>
        </w:rPr>
        <w:t xml:space="preserve">take at least a </w:t>
      </w:r>
      <w:r w:rsidR="00256817">
        <w:rPr>
          <w:rFonts w:cs="Arial"/>
          <w:szCs w:val="24"/>
        </w:rPr>
        <w:t>5-minute</w:t>
      </w:r>
      <w:r>
        <w:rPr>
          <w:rFonts w:cs="Arial"/>
          <w:szCs w:val="24"/>
        </w:rPr>
        <w:t xml:space="preserve"> break every hour, take breaks from long spells of DSE work, change activity frequently </w:t>
      </w:r>
    </w:p>
    <w:p w14:paraId="7A737F43" w14:textId="5FEEF32F" w:rsidR="00E112C1" w:rsidRDefault="00E112C1" w:rsidP="00C803A0">
      <w:pPr>
        <w:numPr>
          <w:ilvl w:val="0"/>
          <w:numId w:val="26"/>
        </w:numPr>
        <w:shd w:val="clear" w:color="auto" w:fill="FFFFFF"/>
        <w:spacing w:before="100" w:beforeAutospacing="1" w:after="180" w:line="240" w:lineRule="auto"/>
        <w:ind w:left="0" w:right="284"/>
        <w:rPr>
          <w:rFonts w:cs="Arial"/>
          <w:szCs w:val="24"/>
        </w:rPr>
      </w:pPr>
      <w:r>
        <w:rPr>
          <w:rFonts w:cs="Arial"/>
          <w:szCs w:val="24"/>
        </w:rPr>
        <w:t xml:space="preserve">avoid static postures by regularly changing position  </w:t>
      </w:r>
    </w:p>
    <w:p w14:paraId="3BE63363" w14:textId="77777777" w:rsidR="00E112C1" w:rsidRDefault="00E112C1" w:rsidP="00C803A0">
      <w:pPr>
        <w:numPr>
          <w:ilvl w:val="0"/>
          <w:numId w:val="26"/>
        </w:numPr>
        <w:shd w:val="clear" w:color="auto" w:fill="FFFFFF"/>
        <w:spacing w:before="100" w:beforeAutospacing="1" w:after="180" w:line="240" w:lineRule="auto"/>
        <w:ind w:left="0" w:right="284"/>
        <w:rPr>
          <w:rFonts w:cs="Arial"/>
          <w:szCs w:val="24"/>
        </w:rPr>
      </w:pPr>
      <w:r>
        <w:rPr>
          <w:rFonts w:cs="Arial"/>
          <w:szCs w:val="24"/>
        </w:rPr>
        <w:t xml:space="preserve">getting up, moving or doing stretching exercises </w:t>
      </w:r>
    </w:p>
    <w:p w14:paraId="094E3529" w14:textId="281FC6DD" w:rsidR="00E112C1" w:rsidRDefault="00E112C1" w:rsidP="00C803A0">
      <w:pPr>
        <w:numPr>
          <w:ilvl w:val="0"/>
          <w:numId w:val="26"/>
        </w:numPr>
        <w:shd w:val="clear" w:color="auto" w:fill="FFFFFF"/>
        <w:spacing w:before="100" w:beforeAutospacing="1" w:after="180" w:line="240" w:lineRule="auto"/>
        <w:ind w:left="0" w:right="284"/>
        <w:rPr>
          <w:rFonts w:cs="Arial"/>
          <w:szCs w:val="24"/>
        </w:rPr>
      </w:pPr>
      <w:r>
        <w:rPr>
          <w:rFonts w:cs="Arial"/>
          <w:szCs w:val="24"/>
        </w:rPr>
        <w:t>avoiding eye tiredness by changing focus such as focusing on different distances i.e. looking out of a window into the distance.</w:t>
      </w:r>
    </w:p>
    <w:p w14:paraId="661CD364" w14:textId="7AE68BA0" w:rsidR="00C874B4" w:rsidRDefault="00C874B4" w:rsidP="00C874B4">
      <w:pPr>
        <w:shd w:val="clear" w:color="auto" w:fill="FFFFFF"/>
        <w:spacing w:before="100" w:beforeAutospacing="1" w:after="180" w:line="240" w:lineRule="auto"/>
        <w:ind w:right="284"/>
        <w:rPr>
          <w:rFonts w:cs="Arial"/>
          <w:szCs w:val="24"/>
        </w:rPr>
      </w:pPr>
    </w:p>
    <w:p w14:paraId="79877354" w14:textId="5C60679B" w:rsidR="00C874B4" w:rsidRDefault="00C874B4" w:rsidP="00C874B4">
      <w:pPr>
        <w:shd w:val="clear" w:color="auto" w:fill="FFFFFF"/>
        <w:spacing w:before="100" w:beforeAutospacing="1" w:after="180" w:line="240" w:lineRule="auto"/>
        <w:ind w:right="284"/>
        <w:rPr>
          <w:rFonts w:cs="Arial"/>
          <w:szCs w:val="24"/>
        </w:rPr>
      </w:pPr>
    </w:p>
    <w:p w14:paraId="79739C84" w14:textId="634873C7" w:rsidR="00C874B4" w:rsidRDefault="00C874B4" w:rsidP="00C874B4">
      <w:pPr>
        <w:shd w:val="clear" w:color="auto" w:fill="FFFFFF"/>
        <w:spacing w:before="100" w:beforeAutospacing="1" w:after="180" w:line="240" w:lineRule="auto"/>
        <w:ind w:right="284"/>
        <w:rPr>
          <w:rFonts w:cs="Arial"/>
          <w:szCs w:val="24"/>
        </w:rPr>
      </w:pPr>
    </w:p>
    <w:p w14:paraId="6D8E94FF" w14:textId="11F6F692" w:rsidR="00C874B4" w:rsidRDefault="00C874B4" w:rsidP="00C874B4">
      <w:pPr>
        <w:shd w:val="clear" w:color="auto" w:fill="FFFFFF"/>
        <w:spacing w:before="100" w:beforeAutospacing="1" w:after="180" w:line="240" w:lineRule="auto"/>
        <w:ind w:right="284"/>
        <w:rPr>
          <w:rFonts w:cs="Arial"/>
          <w:szCs w:val="24"/>
        </w:rPr>
      </w:pPr>
    </w:p>
    <w:p w14:paraId="4A5E034C" w14:textId="13B166A9" w:rsidR="00C874B4" w:rsidRDefault="00C874B4" w:rsidP="00C874B4">
      <w:pPr>
        <w:shd w:val="clear" w:color="auto" w:fill="FFFFFF"/>
        <w:spacing w:before="100" w:beforeAutospacing="1" w:after="180" w:line="240" w:lineRule="auto"/>
        <w:ind w:right="284"/>
        <w:rPr>
          <w:rFonts w:cs="Arial"/>
          <w:szCs w:val="24"/>
        </w:rPr>
      </w:pPr>
    </w:p>
    <w:p w14:paraId="17BC1207" w14:textId="250C459A" w:rsidR="00C874B4" w:rsidRDefault="00C874B4" w:rsidP="00C874B4">
      <w:pPr>
        <w:shd w:val="clear" w:color="auto" w:fill="FFFFFF"/>
        <w:spacing w:before="100" w:beforeAutospacing="1" w:after="180" w:line="240" w:lineRule="auto"/>
        <w:ind w:right="284"/>
        <w:rPr>
          <w:rFonts w:cs="Arial"/>
          <w:szCs w:val="24"/>
        </w:rPr>
      </w:pPr>
    </w:p>
    <w:p w14:paraId="62D6DB1E" w14:textId="67A0F440" w:rsidR="00C874B4" w:rsidRDefault="00C874B4" w:rsidP="00C874B4">
      <w:pPr>
        <w:shd w:val="clear" w:color="auto" w:fill="FFFFFF"/>
        <w:spacing w:before="100" w:beforeAutospacing="1" w:after="180" w:line="240" w:lineRule="auto"/>
        <w:ind w:right="284"/>
        <w:rPr>
          <w:rFonts w:cs="Arial"/>
          <w:szCs w:val="24"/>
        </w:rPr>
      </w:pPr>
    </w:p>
    <w:p w14:paraId="24C719BD" w14:textId="05331D03" w:rsidR="00C874B4" w:rsidRDefault="00C874B4" w:rsidP="00C874B4">
      <w:pPr>
        <w:shd w:val="clear" w:color="auto" w:fill="FFFFFF"/>
        <w:spacing w:before="100" w:beforeAutospacing="1" w:after="180" w:line="240" w:lineRule="auto"/>
        <w:ind w:right="284"/>
        <w:rPr>
          <w:rFonts w:cs="Arial"/>
          <w:szCs w:val="24"/>
        </w:rPr>
      </w:pPr>
    </w:p>
    <w:p w14:paraId="14ECBC28" w14:textId="58FB099F" w:rsidR="00C874B4" w:rsidRDefault="00C874B4" w:rsidP="00C874B4">
      <w:pPr>
        <w:shd w:val="clear" w:color="auto" w:fill="FFFFFF"/>
        <w:spacing w:before="100" w:beforeAutospacing="1" w:after="180" w:line="240" w:lineRule="auto"/>
        <w:ind w:right="284"/>
        <w:rPr>
          <w:rFonts w:cs="Arial"/>
          <w:szCs w:val="24"/>
        </w:rPr>
      </w:pPr>
    </w:p>
    <w:p w14:paraId="09FF3B1B" w14:textId="4744A62D" w:rsidR="0062667A" w:rsidRPr="0062667A" w:rsidRDefault="00542209" w:rsidP="00C803A0">
      <w:pPr>
        <w:pBdr>
          <w:bottom w:val="single" w:sz="12" w:space="1" w:color="auto"/>
        </w:pBdr>
        <w:ind w:right="284"/>
        <w:rPr>
          <w:b/>
          <w:color w:val="3366FF"/>
          <w:sz w:val="24"/>
          <w:szCs w:val="24"/>
        </w:rPr>
      </w:pPr>
      <w:r>
        <w:rPr>
          <w:b/>
          <w:color w:val="3366FF"/>
          <w:sz w:val="24"/>
          <w:szCs w:val="24"/>
        </w:rPr>
        <w:lastRenderedPageBreak/>
        <w:t>E</w:t>
      </w:r>
      <w:r w:rsidR="0062667A">
        <w:rPr>
          <w:b/>
          <w:color w:val="3366FF"/>
          <w:sz w:val="24"/>
          <w:szCs w:val="24"/>
        </w:rPr>
        <w:t xml:space="preserve">QUALITY ANALYSIS  </w:t>
      </w:r>
    </w:p>
    <w:p w14:paraId="6DA14212" w14:textId="77777777" w:rsidR="0062667A" w:rsidRPr="0062667A" w:rsidRDefault="0062667A" w:rsidP="00C803A0">
      <w:pPr>
        <w:pStyle w:val="Pa1"/>
        <w:spacing w:after="280" w:line="240" w:lineRule="auto"/>
        <w:ind w:right="284"/>
        <w:rPr>
          <w:rFonts w:asciiTheme="minorHAnsi" w:hAnsiTheme="minorHAnsi" w:cs="Arial"/>
          <w:sz w:val="22"/>
          <w:szCs w:val="22"/>
        </w:rPr>
      </w:pPr>
      <w:r>
        <w:rPr>
          <w:rFonts w:asciiTheme="minorHAnsi" w:hAnsiTheme="minorHAnsi" w:cs="Arial"/>
          <w:sz w:val="22"/>
          <w:szCs w:val="22"/>
        </w:rPr>
        <w:t>In summary, t</w:t>
      </w:r>
      <w:r w:rsidRPr="0062667A">
        <w:rPr>
          <w:rFonts w:asciiTheme="minorHAnsi" w:hAnsiTheme="minorHAnsi" w:cs="Arial"/>
          <w:sz w:val="22"/>
          <w:szCs w:val="22"/>
        </w:rPr>
        <w:t>he Equality Duty has three aims:</w:t>
      </w:r>
    </w:p>
    <w:p w14:paraId="5E709E21" w14:textId="77777777" w:rsidR="0062667A" w:rsidRPr="0062667A" w:rsidRDefault="0062667A" w:rsidP="00C803A0">
      <w:pPr>
        <w:pStyle w:val="Pa7"/>
        <w:numPr>
          <w:ilvl w:val="0"/>
          <w:numId w:val="3"/>
        </w:numPr>
        <w:spacing w:line="240" w:lineRule="auto"/>
        <w:ind w:left="0" w:right="284"/>
        <w:rPr>
          <w:rFonts w:asciiTheme="minorHAnsi" w:hAnsiTheme="minorHAnsi" w:cs="Arial"/>
          <w:sz w:val="22"/>
          <w:szCs w:val="22"/>
        </w:rPr>
      </w:pPr>
      <w:r w:rsidRPr="0062667A">
        <w:rPr>
          <w:rFonts w:asciiTheme="minorHAnsi" w:hAnsiTheme="minorHAnsi" w:cs="Arial"/>
          <w:b/>
          <w:bCs/>
          <w:sz w:val="22"/>
          <w:szCs w:val="22"/>
        </w:rPr>
        <w:t>Eliminate unlawful discrimination</w:t>
      </w:r>
      <w:r w:rsidRPr="0062667A">
        <w:rPr>
          <w:rFonts w:asciiTheme="minorHAnsi" w:hAnsiTheme="minorHAnsi" w:cs="Arial"/>
          <w:sz w:val="22"/>
          <w:szCs w:val="22"/>
        </w:rPr>
        <w:t>, harassment, victimisation and any other conduct</w:t>
      </w:r>
      <w:r>
        <w:rPr>
          <w:rFonts w:asciiTheme="minorHAnsi" w:hAnsiTheme="minorHAnsi" w:cs="Arial"/>
          <w:sz w:val="22"/>
          <w:szCs w:val="22"/>
        </w:rPr>
        <w:t xml:space="preserve"> </w:t>
      </w:r>
      <w:r w:rsidRPr="0062667A">
        <w:rPr>
          <w:rFonts w:asciiTheme="minorHAnsi" w:hAnsiTheme="minorHAnsi" w:cs="Arial"/>
          <w:sz w:val="22"/>
          <w:szCs w:val="22"/>
        </w:rPr>
        <w:t>prohibited by the Equality Act 2010.</w:t>
      </w:r>
    </w:p>
    <w:p w14:paraId="216F3FEA" w14:textId="77777777" w:rsidR="0062667A" w:rsidRPr="0062667A" w:rsidRDefault="0062667A" w:rsidP="00C803A0">
      <w:pPr>
        <w:pStyle w:val="Pa7"/>
        <w:numPr>
          <w:ilvl w:val="0"/>
          <w:numId w:val="3"/>
        </w:numPr>
        <w:ind w:left="0" w:right="284"/>
        <w:rPr>
          <w:rFonts w:asciiTheme="minorHAnsi" w:hAnsiTheme="minorHAnsi" w:cs="Arial"/>
          <w:sz w:val="22"/>
          <w:szCs w:val="22"/>
        </w:rPr>
      </w:pPr>
      <w:r w:rsidRPr="0062667A">
        <w:rPr>
          <w:rFonts w:asciiTheme="minorHAnsi" w:hAnsiTheme="minorHAnsi" w:cs="Arial"/>
          <w:b/>
          <w:bCs/>
          <w:sz w:val="22"/>
          <w:szCs w:val="22"/>
        </w:rPr>
        <w:t xml:space="preserve">Equality of opportunity </w:t>
      </w:r>
      <w:r w:rsidRPr="0062667A">
        <w:rPr>
          <w:rFonts w:asciiTheme="minorHAnsi" w:hAnsiTheme="minorHAnsi" w:cs="Arial"/>
          <w:sz w:val="22"/>
          <w:szCs w:val="22"/>
        </w:rPr>
        <w:t>between people who share a protected characteristic and people who do not share it.</w:t>
      </w:r>
    </w:p>
    <w:p w14:paraId="43F3CB60" w14:textId="77777777" w:rsidR="0062667A" w:rsidRDefault="0062667A" w:rsidP="00C803A0">
      <w:pPr>
        <w:pStyle w:val="Pa7"/>
        <w:numPr>
          <w:ilvl w:val="0"/>
          <w:numId w:val="3"/>
        </w:numPr>
        <w:ind w:left="0" w:right="284"/>
        <w:rPr>
          <w:rFonts w:asciiTheme="minorHAnsi" w:hAnsiTheme="minorHAnsi"/>
          <w:sz w:val="22"/>
          <w:szCs w:val="22"/>
        </w:rPr>
      </w:pPr>
      <w:r w:rsidRPr="0062667A">
        <w:rPr>
          <w:rFonts w:asciiTheme="minorHAnsi" w:hAnsiTheme="minorHAnsi" w:cs="Arial"/>
          <w:b/>
          <w:bCs/>
          <w:sz w:val="22"/>
          <w:szCs w:val="22"/>
        </w:rPr>
        <w:t xml:space="preserve">Foster good relations </w:t>
      </w:r>
      <w:r w:rsidRPr="0062667A">
        <w:rPr>
          <w:rFonts w:asciiTheme="minorHAnsi" w:hAnsiTheme="minorHAnsi" w:cs="Arial"/>
          <w:sz w:val="22"/>
          <w:szCs w:val="22"/>
        </w:rPr>
        <w:t xml:space="preserve">between people who share a protected characteristic and people who </w:t>
      </w:r>
      <w:r w:rsidRPr="0062667A">
        <w:rPr>
          <w:rFonts w:asciiTheme="minorHAnsi" w:hAnsiTheme="minorHAnsi"/>
          <w:sz w:val="22"/>
          <w:szCs w:val="22"/>
        </w:rPr>
        <w:t>do not share it.</w:t>
      </w:r>
    </w:p>
    <w:p w14:paraId="7ACDF3C5" w14:textId="0B85715F" w:rsidR="009F549F" w:rsidRDefault="009F549F" w:rsidP="00C803A0">
      <w:pPr>
        <w:ind w:right="284"/>
        <w:rPr>
          <w:lang w:eastAsia="en-GB"/>
        </w:rPr>
      </w:pPr>
    </w:p>
    <w:p w14:paraId="195AF7E5" w14:textId="2C47DEEA" w:rsidR="00786647" w:rsidRDefault="00786647" w:rsidP="00C803A0">
      <w:pPr>
        <w:ind w:right="284"/>
        <w:rPr>
          <w:lang w:eastAsia="en-GB"/>
        </w:rPr>
      </w:pPr>
      <w:r>
        <w:rPr>
          <w:lang w:eastAsia="en-GB"/>
        </w:rPr>
        <w:t>Consider:</w:t>
      </w:r>
    </w:p>
    <w:p w14:paraId="57C3715A" w14:textId="77777777" w:rsidR="00786647" w:rsidRDefault="00786647" w:rsidP="00C803A0">
      <w:pPr>
        <w:pStyle w:val="ListParagraph"/>
        <w:numPr>
          <w:ilvl w:val="0"/>
          <w:numId w:val="21"/>
        </w:numPr>
        <w:ind w:left="0" w:right="284"/>
        <w:rPr>
          <w:lang w:eastAsia="en-GB"/>
        </w:rPr>
      </w:pPr>
      <w:r w:rsidRPr="00786647">
        <w:rPr>
          <w:lang w:eastAsia="en-GB"/>
        </w:rPr>
        <w:t>The Police Act 1996</w:t>
      </w:r>
    </w:p>
    <w:p w14:paraId="7789D6B4" w14:textId="3F4F141D" w:rsidR="00786647" w:rsidRPr="00786647" w:rsidRDefault="00786647" w:rsidP="00C803A0">
      <w:pPr>
        <w:pStyle w:val="ListParagraph"/>
        <w:numPr>
          <w:ilvl w:val="0"/>
          <w:numId w:val="21"/>
        </w:numPr>
        <w:ind w:left="0" w:right="284"/>
        <w:rPr>
          <w:lang w:eastAsia="en-GB"/>
        </w:rPr>
      </w:pPr>
      <w:r w:rsidRPr="00786647">
        <w:rPr>
          <w:lang w:eastAsia="en-GB"/>
        </w:rPr>
        <w:t xml:space="preserve">Equality Act 2010 </w:t>
      </w:r>
    </w:p>
    <w:p w14:paraId="7DFEAF33" w14:textId="77777777" w:rsidR="00786647" w:rsidRPr="00786647" w:rsidRDefault="00786647" w:rsidP="00C803A0">
      <w:pPr>
        <w:pStyle w:val="ListParagraph"/>
        <w:numPr>
          <w:ilvl w:val="0"/>
          <w:numId w:val="21"/>
        </w:numPr>
        <w:ind w:left="0" w:right="284"/>
        <w:rPr>
          <w:lang w:eastAsia="en-GB"/>
        </w:rPr>
      </w:pPr>
      <w:r w:rsidRPr="00786647">
        <w:rPr>
          <w:lang w:eastAsia="en-GB"/>
        </w:rPr>
        <w:t xml:space="preserve">Health and Safety at Work Act 1974 </w:t>
      </w:r>
    </w:p>
    <w:p w14:paraId="2E942274" w14:textId="77777777" w:rsidR="00786647" w:rsidRPr="00786647" w:rsidRDefault="00786647" w:rsidP="00C803A0">
      <w:pPr>
        <w:pStyle w:val="ListParagraph"/>
        <w:numPr>
          <w:ilvl w:val="0"/>
          <w:numId w:val="21"/>
        </w:numPr>
        <w:ind w:left="0" w:right="284"/>
        <w:rPr>
          <w:lang w:eastAsia="en-GB"/>
        </w:rPr>
      </w:pPr>
      <w:r w:rsidRPr="00786647">
        <w:rPr>
          <w:lang w:eastAsia="en-GB"/>
        </w:rPr>
        <w:t xml:space="preserve">The Health and Safety Display Screen Equipment Regulations 1992 </w:t>
      </w:r>
    </w:p>
    <w:p w14:paraId="03FA776A" w14:textId="5900C879" w:rsidR="00786647" w:rsidRPr="00786647" w:rsidRDefault="00786647" w:rsidP="00C803A0">
      <w:pPr>
        <w:pStyle w:val="ListParagraph"/>
        <w:numPr>
          <w:ilvl w:val="0"/>
          <w:numId w:val="21"/>
        </w:numPr>
        <w:ind w:left="0" w:right="284"/>
        <w:rPr>
          <w:lang w:eastAsia="en-GB"/>
        </w:rPr>
      </w:pPr>
      <w:r w:rsidRPr="00786647">
        <w:rPr>
          <w:lang w:eastAsia="en-GB"/>
        </w:rPr>
        <w:t xml:space="preserve">Management of Health and Safety at Work Regulations 1999 </w:t>
      </w:r>
    </w:p>
    <w:p w14:paraId="3D0D95BD" w14:textId="77777777" w:rsidR="009F78DD" w:rsidRDefault="00786647" w:rsidP="00C803A0">
      <w:pPr>
        <w:pStyle w:val="ListParagraph"/>
        <w:numPr>
          <w:ilvl w:val="0"/>
          <w:numId w:val="21"/>
        </w:numPr>
        <w:ind w:left="0" w:right="284"/>
        <w:rPr>
          <w:lang w:eastAsia="en-GB"/>
        </w:rPr>
      </w:pPr>
      <w:r w:rsidRPr="00786647">
        <w:rPr>
          <w:lang w:eastAsia="en-GB"/>
        </w:rPr>
        <w:t>General Data Protection Regulation EU 2016/679</w:t>
      </w:r>
    </w:p>
    <w:p w14:paraId="035ADA90" w14:textId="4DA48EF8" w:rsidR="00786647" w:rsidRDefault="00786647" w:rsidP="00C803A0">
      <w:pPr>
        <w:pStyle w:val="ListParagraph"/>
        <w:numPr>
          <w:ilvl w:val="0"/>
          <w:numId w:val="21"/>
        </w:numPr>
        <w:ind w:left="0" w:right="284"/>
        <w:rPr>
          <w:lang w:eastAsia="en-GB"/>
        </w:rPr>
      </w:pPr>
      <w:r w:rsidRPr="00786647">
        <w:rPr>
          <w:lang w:eastAsia="en-GB"/>
        </w:rPr>
        <w:t xml:space="preserve">Data Protection Act 2018 </w:t>
      </w:r>
    </w:p>
    <w:p w14:paraId="61E3A793" w14:textId="409D8D11" w:rsidR="00786647" w:rsidRPr="00786647" w:rsidRDefault="00786647" w:rsidP="00C803A0">
      <w:pPr>
        <w:pStyle w:val="ListParagraph"/>
        <w:numPr>
          <w:ilvl w:val="0"/>
          <w:numId w:val="21"/>
        </w:numPr>
        <w:ind w:left="0" w:right="284"/>
        <w:rPr>
          <w:lang w:eastAsia="en-GB"/>
        </w:rPr>
      </w:pPr>
      <w:r>
        <w:rPr>
          <w:lang w:eastAsia="en-GB"/>
        </w:rPr>
        <w:t>Other internal policy and procedure relevant to agile working</w:t>
      </w:r>
    </w:p>
    <w:p w14:paraId="4A0DBADC" w14:textId="77777777" w:rsidR="009F549F" w:rsidRPr="009F549F" w:rsidRDefault="009F549F" w:rsidP="009F549F">
      <w:pPr>
        <w:rPr>
          <w:lang w:eastAsia="en-GB"/>
        </w:rPr>
        <w:sectPr w:rsidR="009F549F" w:rsidRPr="009F549F" w:rsidSect="00F307FE">
          <w:headerReference w:type="even" r:id="rId22"/>
          <w:headerReference w:type="default" r:id="rId23"/>
          <w:footerReference w:type="even" r:id="rId24"/>
          <w:footerReference w:type="default" r:id="rId25"/>
          <w:headerReference w:type="first" r:id="rId26"/>
          <w:footerReference w:type="first" r:id="rId27"/>
          <w:pgSz w:w="11906" w:h="16838"/>
          <w:pgMar w:top="1418" w:right="707" w:bottom="1418" w:left="1134" w:header="709" w:footer="709" w:gutter="0"/>
          <w:cols w:space="708"/>
          <w:docGrid w:linePitch="360"/>
        </w:sectPr>
      </w:pPr>
    </w:p>
    <w:p w14:paraId="0BC67227" w14:textId="77777777" w:rsidR="00D30645" w:rsidRPr="009F549F" w:rsidRDefault="00D30645" w:rsidP="009F549F">
      <w:pPr>
        <w:pStyle w:val="ListParagraph"/>
        <w:numPr>
          <w:ilvl w:val="0"/>
          <w:numId w:val="6"/>
        </w:numPr>
        <w:spacing w:after="0" w:line="240" w:lineRule="auto"/>
        <w:ind w:left="-142" w:hanging="425"/>
        <w:rPr>
          <w:b/>
          <w:bCs/>
          <w:szCs w:val="24"/>
        </w:rPr>
      </w:pPr>
      <w:r w:rsidRPr="009F549F">
        <w:rPr>
          <w:b/>
          <w:szCs w:val="24"/>
        </w:rPr>
        <w:lastRenderedPageBreak/>
        <w:t>What is the potential impact in relation to the General Duty of this proposal on each of the protected groups below?</w:t>
      </w:r>
    </w:p>
    <w:p w14:paraId="5715E8AE" w14:textId="77777777" w:rsidR="00D30645" w:rsidRPr="0017081D" w:rsidRDefault="00D30645" w:rsidP="00D30645">
      <w:pPr>
        <w:rPr>
          <w:szCs w:val="24"/>
        </w:rPr>
      </w:pPr>
    </w:p>
    <w:tbl>
      <w:tblPr>
        <w:tblW w:w="1513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2244"/>
        <w:gridCol w:w="2243"/>
        <w:gridCol w:w="2240"/>
        <w:gridCol w:w="2240"/>
        <w:gridCol w:w="3504"/>
        <w:gridCol w:w="1117"/>
      </w:tblGrid>
      <w:tr w:rsidR="00D30645" w:rsidRPr="00D30645" w14:paraId="2A5BEE58" w14:textId="77777777" w:rsidTr="00D30645">
        <w:trPr>
          <w:trHeight w:val="1105"/>
        </w:trPr>
        <w:tc>
          <w:tcPr>
            <w:tcW w:w="1548" w:type="dxa"/>
            <w:vMerge w:val="restart"/>
          </w:tcPr>
          <w:p w14:paraId="7E8C42FC" w14:textId="77777777" w:rsidR="00D30645" w:rsidRPr="00D30645" w:rsidRDefault="00D30645" w:rsidP="003F3B9E">
            <w:pPr>
              <w:rPr>
                <w:b/>
                <w:iCs/>
                <w:sz w:val="20"/>
                <w:szCs w:val="20"/>
              </w:rPr>
            </w:pPr>
            <w:r w:rsidRPr="00D30645">
              <w:rPr>
                <w:b/>
                <w:iCs/>
                <w:sz w:val="20"/>
                <w:szCs w:val="20"/>
              </w:rPr>
              <w:t xml:space="preserve">Protected </w:t>
            </w:r>
          </w:p>
          <w:p w14:paraId="65F2AD57" w14:textId="77777777" w:rsidR="00D30645" w:rsidRPr="00D30645" w:rsidRDefault="00D30645" w:rsidP="003F3B9E">
            <w:pPr>
              <w:rPr>
                <w:b/>
                <w:iCs/>
                <w:sz w:val="20"/>
                <w:szCs w:val="20"/>
              </w:rPr>
            </w:pPr>
            <w:r w:rsidRPr="00D30645">
              <w:rPr>
                <w:b/>
                <w:iCs/>
                <w:sz w:val="20"/>
                <w:szCs w:val="20"/>
              </w:rPr>
              <w:t>characteristics</w:t>
            </w:r>
          </w:p>
          <w:p w14:paraId="29F0BCBF" w14:textId="77777777" w:rsidR="00D30645" w:rsidRPr="00D30645" w:rsidRDefault="00D30645" w:rsidP="003F3B9E">
            <w:pPr>
              <w:rPr>
                <w:b/>
                <w:iCs/>
                <w:sz w:val="20"/>
                <w:szCs w:val="20"/>
              </w:rPr>
            </w:pPr>
          </w:p>
        </w:tc>
        <w:tc>
          <w:tcPr>
            <w:tcW w:w="8967" w:type="dxa"/>
            <w:gridSpan w:val="4"/>
          </w:tcPr>
          <w:p w14:paraId="1385B292" w14:textId="77777777" w:rsidR="00D30645" w:rsidRPr="00D30645" w:rsidRDefault="00D30645" w:rsidP="003F3B9E">
            <w:pPr>
              <w:rPr>
                <w:b/>
                <w:sz w:val="20"/>
                <w:szCs w:val="20"/>
              </w:rPr>
            </w:pPr>
            <w:r w:rsidRPr="00D30645">
              <w:rPr>
                <w:b/>
                <w:sz w:val="20"/>
                <w:szCs w:val="20"/>
              </w:rPr>
              <w:t>Positive Impact</w:t>
            </w:r>
          </w:p>
          <w:p w14:paraId="0B2053F3" w14:textId="77777777" w:rsidR="00D30645" w:rsidRPr="00D30645" w:rsidRDefault="00D30645" w:rsidP="003F3B9E">
            <w:pPr>
              <w:rPr>
                <w:b/>
                <w:bCs/>
                <w:iCs/>
                <w:sz w:val="20"/>
                <w:szCs w:val="20"/>
              </w:rPr>
            </w:pPr>
            <w:r w:rsidRPr="00D30645">
              <w:rPr>
                <w:b/>
                <w:bCs/>
                <w:sz w:val="20"/>
                <w:szCs w:val="20"/>
              </w:rPr>
              <w:t>Does the proposal:</w:t>
            </w:r>
          </w:p>
        </w:tc>
        <w:tc>
          <w:tcPr>
            <w:tcW w:w="3504" w:type="dxa"/>
          </w:tcPr>
          <w:p w14:paraId="72413AA3" w14:textId="77777777" w:rsidR="00D30645" w:rsidRPr="00D30645" w:rsidRDefault="00D30645" w:rsidP="003F3B9E">
            <w:pPr>
              <w:autoSpaceDE w:val="0"/>
              <w:autoSpaceDN w:val="0"/>
              <w:adjustRightInd w:val="0"/>
              <w:rPr>
                <w:b/>
                <w:sz w:val="20"/>
                <w:szCs w:val="20"/>
              </w:rPr>
            </w:pPr>
            <w:r w:rsidRPr="00D30645">
              <w:rPr>
                <w:b/>
                <w:sz w:val="20"/>
                <w:szCs w:val="20"/>
              </w:rPr>
              <w:t>Negative Impact (provide details and mitigating actions taken or proposed)</w:t>
            </w:r>
          </w:p>
        </w:tc>
        <w:tc>
          <w:tcPr>
            <w:tcW w:w="1117" w:type="dxa"/>
          </w:tcPr>
          <w:p w14:paraId="4B73633E" w14:textId="77777777" w:rsidR="00D30645" w:rsidRPr="00D30645" w:rsidRDefault="00D30645" w:rsidP="003F3B9E">
            <w:pPr>
              <w:rPr>
                <w:b/>
                <w:bCs/>
                <w:iCs/>
                <w:sz w:val="20"/>
                <w:szCs w:val="20"/>
              </w:rPr>
            </w:pPr>
            <w:r w:rsidRPr="00D30645">
              <w:rPr>
                <w:b/>
                <w:bCs/>
                <w:iCs/>
                <w:sz w:val="20"/>
                <w:szCs w:val="20"/>
              </w:rPr>
              <w:t xml:space="preserve">No </w:t>
            </w:r>
          </w:p>
          <w:p w14:paraId="24B32E3F" w14:textId="77777777" w:rsidR="00D30645" w:rsidRPr="00D30645" w:rsidRDefault="00D30645" w:rsidP="003F3B9E">
            <w:pPr>
              <w:rPr>
                <w:b/>
                <w:bCs/>
                <w:iCs/>
                <w:sz w:val="20"/>
                <w:szCs w:val="20"/>
              </w:rPr>
            </w:pPr>
            <w:r w:rsidRPr="00D30645">
              <w:rPr>
                <w:b/>
                <w:bCs/>
                <w:iCs/>
                <w:sz w:val="20"/>
                <w:szCs w:val="20"/>
              </w:rPr>
              <w:t>Impact</w:t>
            </w:r>
          </w:p>
          <w:p w14:paraId="0901EFDF" w14:textId="77777777" w:rsidR="00D30645" w:rsidRPr="00D30645" w:rsidRDefault="00D30645" w:rsidP="003F3B9E">
            <w:pPr>
              <w:rPr>
                <w:b/>
                <w:bCs/>
                <w:iCs/>
                <w:sz w:val="20"/>
                <w:szCs w:val="20"/>
              </w:rPr>
            </w:pPr>
            <w:r w:rsidRPr="00D30645">
              <w:rPr>
                <w:b/>
                <w:bCs/>
                <w:iCs/>
                <w:sz w:val="20"/>
                <w:szCs w:val="20"/>
              </w:rPr>
              <w:t>(√)</w:t>
            </w:r>
          </w:p>
        </w:tc>
      </w:tr>
      <w:tr w:rsidR="00D30645" w:rsidRPr="00D30645" w14:paraId="572EBCFE" w14:textId="77777777" w:rsidTr="009F549F">
        <w:trPr>
          <w:trHeight w:val="1109"/>
        </w:trPr>
        <w:tc>
          <w:tcPr>
            <w:tcW w:w="1548" w:type="dxa"/>
            <w:vMerge/>
          </w:tcPr>
          <w:p w14:paraId="23D35F84" w14:textId="77777777" w:rsidR="00D30645" w:rsidRPr="00D30645" w:rsidRDefault="00D30645" w:rsidP="003F3B9E">
            <w:pPr>
              <w:rPr>
                <w:sz w:val="20"/>
                <w:szCs w:val="20"/>
              </w:rPr>
            </w:pPr>
          </w:p>
        </w:tc>
        <w:tc>
          <w:tcPr>
            <w:tcW w:w="2244" w:type="dxa"/>
          </w:tcPr>
          <w:p w14:paraId="7F04119B" w14:textId="77777777" w:rsidR="00D30645" w:rsidRPr="00D30645" w:rsidRDefault="00D30645" w:rsidP="003F3B9E">
            <w:pPr>
              <w:rPr>
                <w:b/>
                <w:bCs/>
                <w:color w:val="000000"/>
                <w:sz w:val="20"/>
                <w:szCs w:val="20"/>
              </w:rPr>
            </w:pPr>
            <w:r w:rsidRPr="00D30645">
              <w:rPr>
                <w:b/>
                <w:bCs/>
                <w:sz w:val="20"/>
                <w:szCs w:val="20"/>
              </w:rPr>
              <w:t>e</w:t>
            </w:r>
            <w:r w:rsidRPr="00D30645">
              <w:rPr>
                <w:b/>
                <w:bCs/>
                <w:color w:val="000000"/>
                <w:sz w:val="20"/>
                <w:szCs w:val="20"/>
              </w:rPr>
              <w:t>liminate unlawful discrimination</w:t>
            </w:r>
          </w:p>
          <w:p w14:paraId="5A247286" w14:textId="77777777" w:rsidR="00D30645" w:rsidRPr="00D30645" w:rsidRDefault="00D30645" w:rsidP="003F3B9E">
            <w:pPr>
              <w:rPr>
                <w:b/>
                <w:bCs/>
                <w:color w:val="000000"/>
                <w:sz w:val="20"/>
                <w:szCs w:val="20"/>
              </w:rPr>
            </w:pPr>
            <w:r w:rsidRPr="00D30645">
              <w:rPr>
                <w:b/>
                <w:sz w:val="20"/>
                <w:szCs w:val="20"/>
              </w:rPr>
              <w:t>(provide details)</w:t>
            </w:r>
          </w:p>
        </w:tc>
        <w:tc>
          <w:tcPr>
            <w:tcW w:w="2243" w:type="dxa"/>
          </w:tcPr>
          <w:p w14:paraId="434A6B67" w14:textId="77777777" w:rsidR="00D30645" w:rsidRPr="00D30645" w:rsidRDefault="00D30645" w:rsidP="003F3B9E">
            <w:pPr>
              <w:rPr>
                <w:b/>
                <w:bCs/>
                <w:sz w:val="20"/>
                <w:szCs w:val="20"/>
              </w:rPr>
            </w:pPr>
            <w:r w:rsidRPr="00D30645">
              <w:rPr>
                <w:b/>
                <w:bCs/>
                <w:sz w:val="20"/>
                <w:szCs w:val="20"/>
              </w:rPr>
              <w:t>advance equality of opportunity</w:t>
            </w:r>
          </w:p>
          <w:p w14:paraId="19071767" w14:textId="77777777" w:rsidR="00D30645" w:rsidRPr="009F549F" w:rsidRDefault="00D30645" w:rsidP="003F3B9E">
            <w:pPr>
              <w:rPr>
                <w:b/>
                <w:bCs/>
                <w:sz w:val="20"/>
                <w:szCs w:val="20"/>
              </w:rPr>
            </w:pPr>
            <w:r w:rsidRPr="00D30645">
              <w:rPr>
                <w:b/>
                <w:sz w:val="20"/>
                <w:szCs w:val="20"/>
              </w:rPr>
              <w:t>(provide details)</w:t>
            </w:r>
          </w:p>
        </w:tc>
        <w:tc>
          <w:tcPr>
            <w:tcW w:w="2240" w:type="dxa"/>
          </w:tcPr>
          <w:p w14:paraId="40197ABF" w14:textId="77777777" w:rsidR="00D30645" w:rsidRPr="00D30645" w:rsidRDefault="00D30645" w:rsidP="003F3B9E">
            <w:pPr>
              <w:rPr>
                <w:b/>
                <w:bCs/>
                <w:sz w:val="20"/>
                <w:szCs w:val="20"/>
              </w:rPr>
            </w:pPr>
            <w:r w:rsidRPr="00D30645">
              <w:rPr>
                <w:b/>
                <w:bCs/>
                <w:sz w:val="20"/>
                <w:szCs w:val="20"/>
              </w:rPr>
              <w:t>Foster good relations</w:t>
            </w:r>
          </w:p>
          <w:p w14:paraId="2C86D14C" w14:textId="77777777" w:rsidR="00D30645" w:rsidRPr="00D30645" w:rsidRDefault="00D30645" w:rsidP="003F3B9E">
            <w:pPr>
              <w:rPr>
                <w:b/>
                <w:bCs/>
                <w:sz w:val="20"/>
                <w:szCs w:val="20"/>
              </w:rPr>
            </w:pPr>
            <w:r w:rsidRPr="00D30645">
              <w:rPr>
                <w:b/>
                <w:sz w:val="20"/>
                <w:szCs w:val="20"/>
              </w:rPr>
              <w:t>(provide details)</w:t>
            </w:r>
          </w:p>
          <w:p w14:paraId="4B181744" w14:textId="77777777" w:rsidR="00D30645" w:rsidRPr="00D30645" w:rsidRDefault="00D30645" w:rsidP="003F3B9E">
            <w:pPr>
              <w:rPr>
                <w:b/>
                <w:bCs/>
                <w:color w:val="000000"/>
                <w:sz w:val="20"/>
                <w:szCs w:val="20"/>
              </w:rPr>
            </w:pPr>
          </w:p>
        </w:tc>
        <w:tc>
          <w:tcPr>
            <w:tcW w:w="2240" w:type="dxa"/>
          </w:tcPr>
          <w:p w14:paraId="7641708E" w14:textId="77777777" w:rsidR="00D30645" w:rsidRPr="00D30645" w:rsidRDefault="00D30645" w:rsidP="003F3B9E">
            <w:pPr>
              <w:rPr>
                <w:b/>
                <w:sz w:val="20"/>
                <w:szCs w:val="20"/>
              </w:rPr>
            </w:pPr>
            <w:r w:rsidRPr="00D30645">
              <w:rPr>
                <w:b/>
                <w:sz w:val="20"/>
                <w:szCs w:val="20"/>
              </w:rPr>
              <w:t>Other positive impact (provide details)</w:t>
            </w:r>
          </w:p>
        </w:tc>
        <w:tc>
          <w:tcPr>
            <w:tcW w:w="3504" w:type="dxa"/>
          </w:tcPr>
          <w:p w14:paraId="4787E428" w14:textId="77777777" w:rsidR="00D30645" w:rsidRPr="00D30645" w:rsidRDefault="00D30645" w:rsidP="003F3B9E">
            <w:pPr>
              <w:rPr>
                <w:sz w:val="20"/>
                <w:szCs w:val="20"/>
              </w:rPr>
            </w:pPr>
          </w:p>
        </w:tc>
        <w:tc>
          <w:tcPr>
            <w:tcW w:w="1117" w:type="dxa"/>
          </w:tcPr>
          <w:p w14:paraId="4348B403" w14:textId="77777777" w:rsidR="00D30645" w:rsidRPr="00D30645" w:rsidRDefault="00D30645" w:rsidP="003F3B9E">
            <w:pPr>
              <w:rPr>
                <w:sz w:val="20"/>
                <w:szCs w:val="20"/>
              </w:rPr>
            </w:pPr>
          </w:p>
        </w:tc>
      </w:tr>
      <w:tr w:rsidR="001E4451" w:rsidRPr="00D30645" w14:paraId="4EDB5F8E" w14:textId="77777777" w:rsidTr="00D30645">
        <w:tc>
          <w:tcPr>
            <w:tcW w:w="1548" w:type="dxa"/>
          </w:tcPr>
          <w:p w14:paraId="37153750" w14:textId="77777777" w:rsidR="001E4451" w:rsidRPr="00D30645" w:rsidRDefault="001E4451" w:rsidP="001E4451">
            <w:pPr>
              <w:rPr>
                <w:sz w:val="20"/>
                <w:szCs w:val="20"/>
              </w:rPr>
            </w:pPr>
            <w:r w:rsidRPr="00D30645">
              <w:rPr>
                <w:sz w:val="20"/>
                <w:szCs w:val="20"/>
              </w:rPr>
              <w:t>Age</w:t>
            </w:r>
          </w:p>
        </w:tc>
        <w:tc>
          <w:tcPr>
            <w:tcW w:w="2244" w:type="dxa"/>
          </w:tcPr>
          <w:p w14:paraId="57022322" w14:textId="77777777" w:rsidR="001E4451" w:rsidRDefault="001E4451" w:rsidP="001E4451">
            <w:pPr>
              <w:rPr>
                <w:sz w:val="20"/>
                <w:szCs w:val="20"/>
              </w:rPr>
            </w:pPr>
            <w:r>
              <w:rPr>
                <w:sz w:val="20"/>
                <w:szCs w:val="20"/>
              </w:rPr>
              <w:t>This policy applies to any one of any age who would have the ability to hybrid/work from home</w:t>
            </w:r>
          </w:p>
          <w:p w14:paraId="43F7C623" w14:textId="080AC4D8" w:rsidR="001E4451" w:rsidRPr="00D30645" w:rsidRDefault="001E4451" w:rsidP="001E4451">
            <w:pPr>
              <w:rPr>
                <w:sz w:val="20"/>
                <w:szCs w:val="20"/>
              </w:rPr>
            </w:pPr>
            <w:r w:rsidRPr="00B77CA6">
              <w:rPr>
                <w:sz w:val="20"/>
                <w:szCs w:val="20"/>
              </w:rPr>
              <w:t>During COVID-19 and beyond homeworking will offer enhanced protection for those within this group.</w:t>
            </w:r>
          </w:p>
        </w:tc>
        <w:tc>
          <w:tcPr>
            <w:tcW w:w="2243" w:type="dxa"/>
          </w:tcPr>
          <w:p w14:paraId="137910E6" w14:textId="202E3EC1" w:rsidR="001E4451" w:rsidRPr="00D30645" w:rsidRDefault="001E4451" w:rsidP="001E4451">
            <w:pPr>
              <w:rPr>
                <w:sz w:val="20"/>
                <w:szCs w:val="20"/>
              </w:rPr>
            </w:pPr>
            <w:r>
              <w:rPr>
                <w:sz w:val="20"/>
                <w:szCs w:val="20"/>
              </w:rPr>
              <w:t>The opportunity to work more flexibly will benefit those that can work from home</w:t>
            </w:r>
          </w:p>
        </w:tc>
        <w:tc>
          <w:tcPr>
            <w:tcW w:w="2240" w:type="dxa"/>
          </w:tcPr>
          <w:p w14:paraId="2689F56A" w14:textId="313118C2" w:rsidR="001E4451" w:rsidRPr="00D30645" w:rsidRDefault="001E4451" w:rsidP="001E4451">
            <w:pPr>
              <w:rPr>
                <w:sz w:val="20"/>
                <w:szCs w:val="20"/>
              </w:rPr>
            </w:pPr>
            <w:r>
              <w:rPr>
                <w:sz w:val="20"/>
                <w:szCs w:val="20"/>
              </w:rPr>
              <w:t>The workplace is agreed by line managers and staff to suit both the Constabulary and the member of staff which will foster good relations</w:t>
            </w:r>
          </w:p>
        </w:tc>
        <w:tc>
          <w:tcPr>
            <w:tcW w:w="2240" w:type="dxa"/>
          </w:tcPr>
          <w:p w14:paraId="15989D48" w14:textId="77777777" w:rsidR="001E4451" w:rsidRPr="00D30645" w:rsidRDefault="001E4451" w:rsidP="001E4451">
            <w:pPr>
              <w:rPr>
                <w:sz w:val="20"/>
                <w:szCs w:val="20"/>
              </w:rPr>
            </w:pPr>
          </w:p>
        </w:tc>
        <w:tc>
          <w:tcPr>
            <w:tcW w:w="3504" w:type="dxa"/>
          </w:tcPr>
          <w:p w14:paraId="1AD6885C" w14:textId="77777777" w:rsidR="001E4451" w:rsidRPr="00D30645" w:rsidRDefault="001E4451" w:rsidP="001E4451">
            <w:pPr>
              <w:rPr>
                <w:sz w:val="20"/>
                <w:szCs w:val="20"/>
              </w:rPr>
            </w:pPr>
          </w:p>
        </w:tc>
        <w:tc>
          <w:tcPr>
            <w:tcW w:w="1117" w:type="dxa"/>
          </w:tcPr>
          <w:p w14:paraId="3339E38D" w14:textId="77777777" w:rsidR="001E4451" w:rsidRPr="00D30645" w:rsidRDefault="001E4451" w:rsidP="001E4451">
            <w:pPr>
              <w:rPr>
                <w:sz w:val="20"/>
                <w:szCs w:val="20"/>
              </w:rPr>
            </w:pPr>
          </w:p>
        </w:tc>
      </w:tr>
      <w:tr w:rsidR="001E4451" w:rsidRPr="00D30645" w14:paraId="44394880" w14:textId="77777777" w:rsidTr="00D30645">
        <w:tc>
          <w:tcPr>
            <w:tcW w:w="1548" w:type="dxa"/>
          </w:tcPr>
          <w:p w14:paraId="50EDA16D" w14:textId="77777777" w:rsidR="001E4451" w:rsidRPr="00D30645" w:rsidRDefault="001E4451" w:rsidP="001E4451">
            <w:pPr>
              <w:rPr>
                <w:sz w:val="20"/>
                <w:szCs w:val="20"/>
              </w:rPr>
            </w:pPr>
            <w:r w:rsidRPr="00D30645">
              <w:rPr>
                <w:sz w:val="20"/>
                <w:szCs w:val="20"/>
              </w:rPr>
              <w:t>Disability</w:t>
            </w:r>
          </w:p>
        </w:tc>
        <w:tc>
          <w:tcPr>
            <w:tcW w:w="2244" w:type="dxa"/>
          </w:tcPr>
          <w:p w14:paraId="4756C071" w14:textId="52F36C61" w:rsidR="001E4451" w:rsidRPr="00D30645" w:rsidRDefault="001E4451" w:rsidP="001E4451">
            <w:pPr>
              <w:rPr>
                <w:sz w:val="20"/>
                <w:szCs w:val="20"/>
              </w:rPr>
            </w:pPr>
            <w:r>
              <w:rPr>
                <w:sz w:val="20"/>
                <w:szCs w:val="20"/>
              </w:rPr>
              <w:t>Any requirement to make a reasonable adjustment will be considered and provided whether it is equipment at home or in the Constabulary’s workspace</w:t>
            </w:r>
          </w:p>
        </w:tc>
        <w:tc>
          <w:tcPr>
            <w:tcW w:w="2243" w:type="dxa"/>
          </w:tcPr>
          <w:p w14:paraId="5F9195DC" w14:textId="77777777" w:rsidR="001E4451" w:rsidRDefault="001E4451" w:rsidP="001E4451">
            <w:pPr>
              <w:rPr>
                <w:sz w:val="20"/>
                <w:szCs w:val="20"/>
              </w:rPr>
            </w:pPr>
            <w:r>
              <w:rPr>
                <w:sz w:val="20"/>
                <w:szCs w:val="20"/>
              </w:rPr>
              <w:t>The opportunity to work more flexibly will benefit those that can work from home.</w:t>
            </w:r>
          </w:p>
          <w:p w14:paraId="6F2F03D8" w14:textId="77777777" w:rsidR="001E4451" w:rsidRDefault="001E4451" w:rsidP="001E4451">
            <w:pPr>
              <w:rPr>
                <w:sz w:val="20"/>
                <w:szCs w:val="20"/>
              </w:rPr>
            </w:pPr>
            <w:r>
              <w:rPr>
                <w:sz w:val="20"/>
                <w:szCs w:val="20"/>
              </w:rPr>
              <w:t>Adjustment may have already been applied to the home environment making it easier for the employee to work from home</w:t>
            </w:r>
          </w:p>
          <w:p w14:paraId="662193D4" w14:textId="79B35706" w:rsidR="001E4451" w:rsidRPr="00D30645" w:rsidRDefault="001E4451" w:rsidP="001E4451">
            <w:pPr>
              <w:rPr>
                <w:sz w:val="20"/>
                <w:szCs w:val="20"/>
              </w:rPr>
            </w:pPr>
            <w:r w:rsidRPr="00E069EC">
              <w:rPr>
                <w:sz w:val="20"/>
                <w:szCs w:val="20"/>
              </w:rPr>
              <w:lastRenderedPageBreak/>
              <w:t>Potentially a reduced requirement to travel to and from a central office will enable more people access to work.</w:t>
            </w:r>
          </w:p>
        </w:tc>
        <w:tc>
          <w:tcPr>
            <w:tcW w:w="2240" w:type="dxa"/>
          </w:tcPr>
          <w:p w14:paraId="701E6E33" w14:textId="770A3B54" w:rsidR="001E4451" w:rsidRDefault="001E4451" w:rsidP="001E4451">
            <w:pPr>
              <w:rPr>
                <w:sz w:val="20"/>
                <w:szCs w:val="20"/>
              </w:rPr>
            </w:pPr>
            <w:r>
              <w:rPr>
                <w:sz w:val="20"/>
                <w:szCs w:val="20"/>
              </w:rPr>
              <w:lastRenderedPageBreak/>
              <w:t>The workplace is agreed by line managers and staff to suit both the Constabulary and the member of staff which will foster good relations.</w:t>
            </w:r>
          </w:p>
          <w:p w14:paraId="3131119F" w14:textId="77777777" w:rsidR="001E4451" w:rsidRPr="00D30645" w:rsidRDefault="001E4451" w:rsidP="001E4451">
            <w:pPr>
              <w:rPr>
                <w:sz w:val="20"/>
                <w:szCs w:val="20"/>
              </w:rPr>
            </w:pPr>
          </w:p>
        </w:tc>
        <w:tc>
          <w:tcPr>
            <w:tcW w:w="2240" w:type="dxa"/>
          </w:tcPr>
          <w:p w14:paraId="427DBFED" w14:textId="77777777" w:rsidR="001E4451" w:rsidRPr="00D30645" w:rsidRDefault="001E4451" w:rsidP="001E4451">
            <w:pPr>
              <w:rPr>
                <w:sz w:val="20"/>
                <w:szCs w:val="20"/>
              </w:rPr>
            </w:pPr>
          </w:p>
        </w:tc>
        <w:tc>
          <w:tcPr>
            <w:tcW w:w="3504" w:type="dxa"/>
          </w:tcPr>
          <w:p w14:paraId="6D38C5A8" w14:textId="77777777" w:rsidR="001E4451" w:rsidRPr="00D30645" w:rsidRDefault="001E4451" w:rsidP="001E4451">
            <w:pPr>
              <w:rPr>
                <w:sz w:val="20"/>
                <w:szCs w:val="20"/>
              </w:rPr>
            </w:pPr>
          </w:p>
        </w:tc>
        <w:tc>
          <w:tcPr>
            <w:tcW w:w="1117" w:type="dxa"/>
          </w:tcPr>
          <w:p w14:paraId="3603A0B6" w14:textId="77777777" w:rsidR="001E4451" w:rsidRPr="00D30645" w:rsidRDefault="001E4451" w:rsidP="001E4451">
            <w:pPr>
              <w:rPr>
                <w:sz w:val="20"/>
                <w:szCs w:val="20"/>
              </w:rPr>
            </w:pPr>
          </w:p>
        </w:tc>
      </w:tr>
      <w:tr w:rsidR="001E4451" w:rsidRPr="00D30645" w14:paraId="6490EA54" w14:textId="77777777" w:rsidTr="00D30645">
        <w:tc>
          <w:tcPr>
            <w:tcW w:w="1548" w:type="dxa"/>
          </w:tcPr>
          <w:p w14:paraId="649F1CEE" w14:textId="77777777" w:rsidR="001E4451" w:rsidRPr="00D30645" w:rsidRDefault="001E4451" w:rsidP="001E4451">
            <w:pPr>
              <w:rPr>
                <w:sz w:val="20"/>
                <w:szCs w:val="20"/>
              </w:rPr>
            </w:pPr>
            <w:r w:rsidRPr="00D30645">
              <w:rPr>
                <w:sz w:val="20"/>
                <w:szCs w:val="20"/>
              </w:rPr>
              <w:t>Sex</w:t>
            </w:r>
          </w:p>
        </w:tc>
        <w:tc>
          <w:tcPr>
            <w:tcW w:w="2244" w:type="dxa"/>
          </w:tcPr>
          <w:p w14:paraId="5A767F74" w14:textId="77777777" w:rsidR="001E4451" w:rsidRDefault="001E4451" w:rsidP="001E4451">
            <w:pPr>
              <w:rPr>
                <w:sz w:val="20"/>
                <w:szCs w:val="20"/>
              </w:rPr>
            </w:pPr>
            <w:r>
              <w:rPr>
                <w:sz w:val="20"/>
                <w:szCs w:val="20"/>
              </w:rPr>
              <w:t>The policy will apply to anyone of any defined gender who would have the ability to hybrid/work from home.</w:t>
            </w:r>
          </w:p>
          <w:p w14:paraId="4725CCC6" w14:textId="0F0478C2" w:rsidR="001E4451" w:rsidRPr="00D30645" w:rsidRDefault="001E4451" w:rsidP="001E4451">
            <w:pPr>
              <w:rPr>
                <w:sz w:val="20"/>
                <w:szCs w:val="20"/>
              </w:rPr>
            </w:pPr>
            <w:r w:rsidRPr="00C117CA">
              <w:rPr>
                <w:sz w:val="20"/>
                <w:szCs w:val="20"/>
              </w:rPr>
              <w:t>Increased flexibility may offer better work/life balance opportunities for individuals who may not have been able to work previously due to other commitments and help towards closing ou</w:t>
            </w:r>
            <w:r>
              <w:rPr>
                <w:sz w:val="20"/>
                <w:szCs w:val="20"/>
              </w:rPr>
              <w:t>r</w:t>
            </w:r>
            <w:r w:rsidRPr="00C117CA">
              <w:t xml:space="preserve"> </w:t>
            </w:r>
            <w:r w:rsidRPr="00C117CA">
              <w:rPr>
                <w:sz w:val="20"/>
                <w:szCs w:val="20"/>
              </w:rPr>
              <w:t xml:space="preserve">Gender Pay gap when positioning it as an opportunity adopted by men as well as women, and as much for senior roles as junior roles </w:t>
            </w:r>
          </w:p>
        </w:tc>
        <w:tc>
          <w:tcPr>
            <w:tcW w:w="2243" w:type="dxa"/>
          </w:tcPr>
          <w:p w14:paraId="102D9A81" w14:textId="4A158C98" w:rsidR="001E4451" w:rsidRPr="00D30645" w:rsidRDefault="001E4451" w:rsidP="001E4451">
            <w:pPr>
              <w:rPr>
                <w:sz w:val="20"/>
                <w:szCs w:val="20"/>
              </w:rPr>
            </w:pPr>
            <w:r>
              <w:rPr>
                <w:sz w:val="20"/>
                <w:szCs w:val="20"/>
              </w:rPr>
              <w:t>Although this policy does not allow for any childcare/caring responsibilities, with the flexible working arrangements, this can accommodate, if business allows, to work around appointments, e.g. school runs</w:t>
            </w:r>
          </w:p>
        </w:tc>
        <w:tc>
          <w:tcPr>
            <w:tcW w:w="2240" w:type="dxa"/>
          </w:tcPr>
          <w:p w14:paraId="4D45B956" w14:textId="45BDB62F" w:rsidR="001E4451" w:rsidRDefault="001E4451" w:rsidP="001E4451">
            <w:pPr>
              <w:rPr>
                <w:sz w:val="20"/>
                <w:szCs w:val="20"/>
              </w:rPr>
            </w:pPr>
            <w:r>
              <w:rPr>
                <w:sz w:val="20"/>
                <w:szCs w:val="20"/>
              </w:rPr>
              <w:t>The workplace is agreed by line managers and staff to suit both the Constabulary and the member of staff which will foster good relations.</w:t>
            </w:r>
          </w:p>
          <w:p w14:paraId="408D00C8" w14:textId="77777777" w:rsidR="001E4451" w:rsidRPr="00D30645" w:rsidRDefault="001E4451" w:rsidP="001E4451">
            <w:pPr>
              <w:rPr>
                <w:sz w:val="20"/>
                <w:szCs w:val="20"/>
              </w:rPr>
            </w:pPr>
          </w:p>
        </w:tc>
        <w:tc>
          <w:tcPr>
            <w:tcW w:w="2240" w:type="dxa"/>
          </w:tcPr>
          <w:p w14:paraId="7C63E227" w14:textId="77777777" w:rsidR="001E4451" w:rsidRPr="00D30645" w:rsidRDefault="001E4451" w:rsidP="001E4451">
            <w:pPr>
              <w:rPr>
                <w:sz w:val="20"/>
                <w:szCs w:val="20"/>
              </w:rPr>
            </w:pPr>
          </w:p>
        </w:tc>
        <w:tc>
          <w:tcPr>
            <w:tcW w:w="3504" w:type="dxa"/>
          </w:tcPr>
          <w:p w14:paraId="1EE7E8C8" w14:textId="77777777" w:rsidR="001E4451" w:rsidRPr="00D30645" w:rsidRDefault="001E4451" w:rsidP="001E4451">
            <w:pPr>
              <w:rPr>
                <w:sz w:val="20"/>
                <w:szCs w:val="20"/>
              </w:rPr>
            </w:pPr>
          </w:p>
        </w:tc>
        <w:tc>
          <w:tcPr>
            <w:tcW w:w="1117" w:type="dxa"/>
          </w:tcPr>
          <w:p w14:paraId="41DA08D0" w14:textId="77777777" w:rsidR="001E4451" w:rsidRPr="00D30645" w:rsidRDefault="001E4451" w:rsidP="001E4451">
            <w:pPr>
              <w:rPr>
                <w:sz w:val="20"/>
                <w:szCs w:val="20"/>
              </w:rPr>
            </w:pPr>
          </w:p>
        </w:tc>
      </w:tr>
      <w:tr w:rsidR="009F6225" w:rsidRPr="00D30645" w14:paraId="400839AB" w14:textId="77777777" w:rsidTr="00D30645">
        <w:tc>
          <w:tcPr>
            <w:tcW w:w="1548" w:type="dxa"/>
          </w:tcPr>
          <w:p w14:paraId="2392276B" w14:textId="544490BA" w:rsidR="009F6225" w:rsidRPr="00D30645" w:rsidRDefault="009F6225" w:rsidP="009F6225">
            <w:pPr>
              <w:rPr>
                <w:sz w:val="20"/>
                <w:szCs w:val="20"/>
              </w:rPr>
            </w:pPr>
            <w:r>
              <w:rPr>
                <w:sz w:val="20"/>
                <w:szCs w:val="20"/>
              </w:rPr>
              <w:t>VAWG</w:t>
            </w:r>
          </w:p>
        </w:tc>
        <w:tc>
          <w:tcPr>
            <w:tcW w:w="2244" w:type="dxa"/>
          </w:tcPr>
          <w:p w14:paraId="38FEEC11" w14:textId="5622FAB1" w:rsidR="009F6225" w:rsidRDefault="009F6225" w:rsidP="009F6225">
            <w:pPr>
              <w:rPr>
                <w:sz w:val="20"/>
                <w:szCs w:val="20"/>
              </w:rPr>
            </w:pPr>
            <w:r>
              <w:rPr>
                <w:sz w:val="20"/>
                <w:szCs w:val="20"/>
              </w:rPr>
              <w:t>No Impact Identified</w:t>
            </w:r>
          </w:p>
        </w:tc>
        <w:tc>
          <w:tcPr>
            <w:tcW w:w="2243" w:type="dxa"/>
          </w:tcPr>
          <w:p w14:paraId="26B32ADC" w14:textId="16F83344" w:rsidR="009F6225" w:rsidRDefault="009F6225" w:rsidP="009F6225">
            <w:pPr>
              <w:rPr>
                <w:sz w:val="20"/>
                <w:szCs w:val="20"/>
              </w:rPr>
            </w:pPr>
            <w:r>
              <w:rPr>
                <w:sz w:val="20"/>
                <w:szCs w:val="20"/>
              </w:rPr>
              <w:t>No Impact Identified</w:t>
            </w:r>
          </w:p>
        </w:tc>
        <w:tc>
          <w:tcPr>
            <w:tcW w:w="2240" w:type="dxa"/>
          </w:tcPr>
          <w:p w14:paraId="427FF5DD" w14:textId="4AD37ECF" w:rsidR="009F6225" w:rsidRDefault="009F6225" w:rsidP="009F6225">
            <w:pPr>
              <w:rPr>
                <w:sz w:val="20"/>
                <w:szCs w:val="20"/>
              </w:rPr>
            </w:pPr>
            <w:r>
              <w:rPr>
                <w:sz w:val="20"/>
                <w:szCs w:val="20"/>
              </w:rPr>
              <w:t>No Impact Identified</w:t>
            </w:r>
          </w:p>
        </w:tc>
        <w:tc>
          <w:tcPr>
            <w:tcW w:w="2240" w:type="dxa"/>
          </w:tcPr>
          <w:p w14:paraId="4208051D" w14:textId="77777777" w:rsidR="009F6225" w:rsidRPr="00D30645" w:rsidRDefault="009F6225" w:rsidP="009F6225">
            <w:pPr>
              <w:rPr>
                <w:sz w:val="20"/>
                <w:szCs w:val="20"/>
              </w:rPr>
            </w:pPr>
          </w:p>
        </w:tc>
        <w:tc>
          <w:tcPr>
            <w:tcW w:w="3504" w:type="dxa"/>
          </w:tcPr>
          <w:p w14:paraId="48B8FD9B" w14:textId="77777777" w:rsidR="009F6225" w:rsidRPr="00D30645" w:rsidRDefault="009F6225" w:rsidP="009F6225">
            <w:pPr>
              <w:rPr>
                <w:sz w:val="20"/>
                <w:szCs w:val="20"/>
              </w:rPr>
            </w:pPr>
          </w:p>
        </w:tc>
        <w:tc>
          <w:tcPr>
            <w:tcW w:w="1117" w:type="dxa"/>
          </w:tcPr>
          <w:p w14:paraId="7BE5F580" w14:textId="77777777" w:rsidR="009F6225" w:rsidRPr="00D30645" w:rsidRDefault="009F6225" w:rsidP="009F6225">
            <w:pPr>
              <w:rPr>
                <w:sz w:val="20"/>
                <w:szCs w:val="20"/>
              </w:rPr>
            </w:pPr>
          </w:p>
        </w:tc>
      </w:tr>
      <w:tr w:rsidR="009F6225" w:rsidRPr="00D30645" w14:paraId="1A784532" w14:textId="77777777" w:rsidTr="00D30645">
        <w:tc>
          <w:tcPr>
            <w:tcW w:w="1548" w:type="dxa"/>
          </w:tcPr>
          <w:p w14:paraId="267A7F65" w14:textId="77777777" w:rsidR="009F6225" w:rsidRPr="00D30645" w:rsidRDefault="009F6225" w:rsidP="009F6225">
            <w:pPr>
              <w:rPr>
                <w:sz w:val="20"/>
                <w:szCs w:val="20"/>
              </w:rPr>
            </w:pPr>
            <w:r w:rsidRPr="00D30645">
              <w:rPr>
                <w:sz w:val="20"/>
                <w:szCs w:val="20"/>
              </w:rPr>
              <w:t>Sexual orientation</w:t>
            </w:r>
          </w:p>
        </w:tc>
        <w:tc>
          <w:tcPr>
            <w:tcW w:w="2244" w:type="dxa"/>
          </w:tcPr>
          <w:p w14:paraId="4476083A" w14:textId="06E3F442" w:rsidR="009F6225" w:rsidRPr="00D30645" w:rsidRDefault="009F6225" w:rsidP="009F6225">
            <w:pPr>
              <w:rPr>
                <w:sz w:val="20"/>
                <w:szCs w:val="20"/>
              </w:rPr>
            </w:pPr>
            <w:r>
              <w:rPr>
                <w:sz w:val="20"/>
                <w:szCs w:val="20"/>
              </w:rPr>
              <w:t>No Impact Identified</w:t>
            </w:r>
          </w:p>
        </w:tc>
        <w:tc>
          <w:tcPr>
            <w:tcW w:w="2243" w:type="dxa"/>
          </w:tcPr>
          <w:p w14:paraId="7F267E4B" w14:textId="721E3D8C" w:rsidR="009F6225" w:rsidRPr="00D30645" w:rsidRDefault="009F6225" w:rsidP="009F6225">
            <w:pPr>
              <w:rPr>
                <w:sz w:val="20"/>
                <w:szCs w:val="20"/>
              </w:rPr>
            </w:pPr>
            <w:r>
              <w:rPr>
                <w:sz w:val="20"/>
                <w:szCs w:val="20"/>
              </w:rPr>
              <w:t>No Impact Identified</w:t>
            </w:r>
          </w:p>
        </w:tc>
        <w:tc>
          <w:tcPr>
            <w:tcW w:w="2240" w:type="dxa"/>
          </w:tcPr>
          <w:p w14:paraId="02C812AA" w14:textId="0D2C1F32" w:rsidR="009F6225" w:rsidRPr="00D30645" w:rsidRDefault="009F6225" w:rsidP="009F6225">
            <w:pPr>
              <w:rPr>
                <w:sz w:val="20"/>
                <w:szCs w:val="20"/>
              </w:rPr>
            </w:pPr>
            <w:r>
              <w:rPr>
                <w:sz w:val="20"/>
                <w:szCs w:val="20"/>
              </w:rPr>
              <w:t>No Impact Identified</w:t>
            </w:r>
          </w:p>
        </w:tc>
        <w:tc>
          <w:tcPr>
            <w:tcW w:w="2240" w:type="dxa"/>
          </w:tcPr>
          <w:p w14:paraId="5080AA58" w14:textId="77777777" w:rsidR="009F6225" w:rsidRPr="00D30645" w:rsidRDefault="009F6225" w:rsidP="009F6225">
            <w:pPr>
              <w:rPr>
                <w:sz w:val="20"/>
                <w:szCs w:val="20"/>
              </w:rPr>
            </w:pPr>
          </w:p>
        </w:tc>
        <w:tc>
          <w:tcPr>
            <w:tcW w:w="3504" w:type="dxa"/>
          </w:tcPr>
          <w:p w14:paraId="7313E0B6" w14:textId="77777777" w:rsidR="009F6225" w:rsidRPr="00D30645" w:rsidRDefault="009F6225" w:rsidP="009F6225">
            <w:pPr>
              <w:rPr>
                <w:sz w:val="20"/>
                <w:szCs w:val="20"/>
              </w:rPr>
            </w:pPr>
          </w:p>
        </w:tc>
        <w:tc>
          <w:tcPr>
            <w:tcW w:w="1117" w:type="dxa"/>
          </w:tcPr>
          <w:p w14:paraId="5CA0A8CA" w14:textId="77777777" w:rsidR="009F6225" w:rsidRPr="00D30645" w:rsidRDefault="009F6225" w:rsidP="009F6225">
            <w:pPr>
              <w:rPr>
                <w:sz w:val="20"/>
                <w:szCs w:val="20"/>
              </w:rPr>
            </w:pPr>
          </w:p>
        </w:tc>
      </w:tr>
      <w:tr w:rsidR="009F6225" w:rsidRPr="00D30645" w14:paraId="042FC4A9" w14:textId="77777777" w:rsidTr="00D30645">
        <w:tc>
          <w:tcPr>
            <w:tcW w:w="1548" w:type="dxa"/>
          </w:tcPr>
          <w:p w14:paraId="130353A7" w14:textId="77777777" w:rsidR="009F6225" w:rsidRPr="00D30645" w:rsidRDefault="009F6225" w:rsidP="009F6225">
            <w:pPr>
              <w:rPr>
                <w:sz w:val="20"/>
                <w:szCs w:val="20"/>
              </w:rPr>
            </w:pPr>
            <w:r w:rsidRPr="00D30645">
              <w:rPr>
                <w:sz w:val="20"/>
                <w:szCs w:val="20"/>
              </w:rPr>
              <w:t>Gender reassignment</w:t>
            </w:r>
          </w:p>
        </w:tc>
        <w:tc>
          <w:tcPr>
            <w:tcW w:w="2244" w:type="dxa"/>
          </w:tcPr>
          <w:p w14:paraId="01ACE1E6" w14:textId="70B5740A" w:rsidR="009F6225" w:rsidRPr="00D30645" w:rsidRDefault="009F6225" w:rsidP="009F6225">
            <w:pPr>
              <w:rPr>
                <w:sz w:val="20"/>
                <w:szCs w:val="20"/>
              </w:rPr>
            </w:pPr>
            <w:r>
              <w:rPr>
                <w:sz w:val="20"/>
                <w:szCs w:val="20"/>
              </w:rPr>
              <w:t xml:space="preserve">We have specific Gender Reassignment policies which deal with issues </w:t>
            </w:r>
            <w:r>
              <w:rPr>
                <w:sz w:val="20"/>
                <w:szCs w:val="20"/>
              </w:rPr>
              <w:lastRenderedPageBreak/>
              <w:t>this community may face</w:t>
            </w:r>
          </w:p>
        </w:tc>
        <w:tc>
          <w:tcPr>
            <w:tcW w:w="2243" w:type="dxa"/>
          </w:tcPr>
          <w:p w14:paraId="6062D8D1" w14:textId="7C318A48" w:rsidR="009F6225" w:rsidRPr="00D30645" w:rsidRDefault="009F6225" w:rsidP="009F6225">
            <w:pPr>
              <w:rPr>
                <w:sz w:val="20"/>
                <w:szCs w:val="20"/>
              </w:rPr>
            </w:pPr>
            <w:r>
              <w:rPr>
                <w:sz w:val="20"/>
                <w:szCs w:val="20"/>
              </w:rPr>
              <w:lastRenderedPageBreak/>
              <w:t xml:space="preserve">The opportunity to work more flexibly will benefit </w:t>
            </w:r>
            <w:r>
              <w:rPr>
                <w:sz w:val="20"/>
                <w:szCs w:val="20"/>
              </w:rPr>
              <w:lastRenderedPageBreak/>
              <w:t>those that can work from home</w:t>
            </w:r>
          </w:p>
        </w:tc>
        <w:tc>
          <w:tcPr>
            <w:tcW w:w="2240" w:type="dxa"/>
          </w:tcPr>
          <w:p w14:paraId="1392E6AB" w14:textId="1A030E61" w:rsidR="009F6225" w:rsidRDefault="009F6225" w:rsidP="009F6225">
            <w:pPr>
              <w:rPr>
                <w:sz w:val="20"/>
                <w:szCs w:val="20"/>
              </w:rPr>
            </w:pPr>
            <w:r>
              <w:rPr>
                <w:sz w:val="20"/>
                <w:szCs w:val="20"/>
              </w:rPr>
              <w:lastRenderedPageBreak/>
              <w:t xml:space="preserve">The workplace is agreed by line managers and staff to suit both the </w:t>
            </w:r>
            <w:r>
              <w:rPr>
                <w:sz w:val="20"/>
                <w:szCs w:val="20"/>
              </w:rPr>
              <w:lastRenderedPageBreak/>
              <w:t>Constabulary and the member of staff which will foster good relations.</w:t>
            </w:r>
          </w:p>
          <w:p w14:paraId="4B24C6D5" w14:textId="05A7E100" w:rsidR="009F6225" w:rsidRPr="00D30645" w:rsidRDefault="009F6225" w:rsidP="009F6225">
            <w:pPr>
              <w:rPr>
                <w:sz w:val="20"/>
                <w:szCs w:val="20"/>
              </w:rPr>
            </w:pPr>
            <w:r>
              <w:rPr>
                <w:sz w:val="20"/>
                <w:szCs w:val="20"/>
              </w:rPr>
              <w:t>This policy will also give those that are considering or going through gender reassignment a safe environment to progress the change, whilst also giving the work place an opportunity to educate.</w:t>
            </w:r>
          </w:p>
        </w:tc>
        <w:tc>
          <w:tcPr>
            <w:tcW w:w="2240" w:type="dxa"/>
          </w:tcPr>
          <w:p w14:paraId="5CECC25A" w14:textId="77777777" w:rsidR="009F6225" w:rsidRPr="00D30645" w:rsidRDefault="009F6225" w:rsidP="009F6225">
            <w:pPr>
              <w:rPr>
                <w:sz w:val="20"/>
                <w:szCs w:val="20"/>
              </w:rPr>
            </w:pPr>
          </w:p>
        </w:tc>
        <w:tc>
          <w:tcPr>
            <w:tcW w:w="3504" w:type="dxa"/>
          </w:tcPr>
          <w:p w14:paraId="01E8E2E5" w14:textId="77777777" w:rsidR="009F6225" w:rsidRPr="00D30645" w:rsidRDefault="009F6225" w:rsidP="009F6225">
            <w:pPr>
              <w:rPr>
                <w:sz w:val="20"/>
                <w:szCs w:val="20"/>
              </w:rPr>
            </w:pPr>
          </w:p>
        </w:tc>
        <w:tc>
          <w:tcPr>
            <w:tcW w:w="1117" w:type="dxa"/>
          </w:tcPr>
          <w:p w14:paraId="5E5529C1" w14:textId="77777777" w:rsidR="009F6225" w:rsidRPr="00D30645" w:rsidRDefault="009F6225" w:rsidP="009F6225">
            <w:pPr>
              <w:rPr>
                <w:sz w:val="20"/>
                <w:szCs w:val="20"/>
              </w:rPr>
            </w:pPr>
          </w:p>
        </w:tc>
      </w:tr>
      <w:tr w:rsidR="009F6225" w:rsidRPr="00D30645" w14:paraId="6B5B6BEC" w14:textId="77777777" w:rsidTr="00D30645">
        <w:tc>
          <w:tcPr>
            <w:tcW w:w="1548" w:type="dxa"/>
          </w:tcPr>
          <w:p w14:paraId="37982EF5" w14:textId="77777777" w:rsidR="009F6225" w:rsidRPr="00D30645" w:rsidRDefault="009F6225" w:rsidP="009F6225">
            <w:pPr>
              <w:rPr>
                <w:sz w:val="20"/>
                <w:szCs w:val="20"/>
              </w:rPr>
            </w:pPr>
            <w:r w:rsidRPr="00D30645">
              <w:rPr>
                <w:sz w:val="20"/>
                <w:szCs w:val="20"/>
              </w:rPr>
              <w:t>Marriage and civil partnership</w:t>
            </w:r>
          </w:p>
        </w:tc>
        <w:tc>
          <w:tcPr>
            <w:tcW w:w="2244" w:type="dxa"/>
          </w:tcPr>
          <w:p w14:paraId="644E433F" w14:textId="146F7D4B" w:rsidR="009F6225" w:rsidRPr="00D30645" w:rsidRDefault="009F6225" w:rsidP="009F6225">
            <w:pPr>
              <w:ind w:left="-288"/>
              <w:rPr>
                <w:sz w:val="20"/>
                <w:szCs w:val="20"/>
              </w:rPr>
            </w:pPr>
            <w:r>
              <w:rPr>
                <w:sz w:val="20"/>
                <w:szCs w:val="20"/>
              </w:rPr>
              <w:t>No impact identified</w:t>
            </w:r>
          </w:p>
        </w:tc>
        <w:tc>
          <w:tcPr>
            <w:tcW w:w="2243" w:type="dxa"/>
          </w:tcPr>
          <w:p w14:paraId="2976A45A" w14:textId="142653E1" w:rsidR="009F6225" w:rsidRPr="00D30645" w:rsidRDefault="009F6225" w:rsidP="009F6225">
            <w:pPr>
              <w:rPr>
                <w:sz w:val="20"/>
                <w:szCs w:val="20"/>
              </w:rPr>
            </w:pPr>
            <w:r>
              <w:rPr>
                <w:sz w:val="20"/>
                <w:szCs w:val="20"/>
              </w:rPr>
              <w:t>No Impact Identified</w:t>
            </w:r>
          </w:p>
        </w:tc>
        <w:tc>
          <w:tcPr>
            <w:tcW w:w="2240" w:type="dxa"/>
          </w:tcPr>
          <w:p w14:paraId="478BC9B7" w14:textId="1D6CA9F8" w:rsidR="009F6225" w:rsidRPr="00D30645" w:rsidRDefault="009F6225" w:rsidP="009F6225">
            <w:pPr>
              <w:rPr>
                <w:sz w:val="20"/>
                <w:szCs w:val="20"/>
              </w:rPr>
            </w:pPr>
            <w:r>
              <w:rPr>
                <w:sz w:val="20"/>
                <w:szCs w:val="20"/>
              </w:rPr>
              <w:t>No Impact Identified</w:t>
            </w:r>
          </w:p>
        </w:tc>
        <w:tc>
          <w:tcPr>
            <w:tcW w:w="2240" w:type="dxa"/>
          </w:tcPr>
          <w:p w14:paraId="58C65416" w14:textId="77777777" w:rsidR="009F6225" w:rsidRPr="00D30645" w:rsidRDefault="009F6225" w:rsidP="009F6225">
            <w:pPr>
              <w:rPr>
                <w:sz w:val="20"/>
                <w:szCs w:val="20"/>
              </w:rPr>
            </w:pPr>
          </w:p>
        </w:tc>
        <w:tc>
          <w:tcPr>
            <w:tcW w:w="3504" w:type="dxa"/>
          </w:tcPr>
          <w:p w14:paraId="4B94AB54" w14:textId="77777777" w:rsidR="009F6225" w:rsidRPr="00D30645" w:rsidRDefault="009F6225" w:rsidP="009F6225">
            <w:pPr>
              <w:rPr>
                <w:sz w:val="20"/>
                <w:szCs w:val="20"/>
              </w:rPr>
            </w:pPr>
          </w:p>
        </w:tc>
        <w:tc>
          <w:tcPr>
            <w:tcW w:w="1117" w:type="dxa"/>
          </w:tcPr>
          <w:p w14:paraId="217D9F77" w14:textId="77777777" w:rsidR="009F6225" w:rsidRPr="00D30645" w:rsidRDefault="009F6225" w:rsidP="009F6225">
            <w:pPr>
              <w:rPr>
                <w:sz w:val="20"/>
                <w:szCs w:val="20"/>
              </w:rPr>
            </w:pPr>
          </w:p>
        </w:tc>
      </w:tr>
      <w:tr w:rsidR="009F6225" w:rsidRPr="00D30645" w14:paraId="234D1653" w14:textId="77777777" w:rsidTr="00D30645">
        <w:tc>
          <w:tcPr>
            <w:tcW w:w="1548" w:type="dxa"/>
          </w:tcPr>
          <w:p w14:paraId="2D4838D1" w14:textId="77777777" w:rsidR="009F6225" w:rsidRPr="00D30645" w:rsidRDefault="009F6225" w:rsidP="009F6225">
            <w:pPr>
              <w:rPr>
                <w:sz w:val="20"/>
                <w:szCs w:val="20"/>
              </w:rPr>
            </w:pPr>
            <w:r w:rsidRPr="00D30645">
              <w:rPr>
                <w:sz w:val="20"/>
                <w:szCs w:val="20"/>
              </w:rPr>
              <w:t>Pregnancy and maternity</w:t>
            </w:r>
          </w:p>
        </w:tc>
        <w:tc>
          <w:tcPr>
            <w:tcW w:w="2244" w:type="dxa"/>
          </w:tcPr>
          <w:p w14:paraId="6CC150A7" w14:textId="77777777" w:rsidR="009F6225" w:rsidRDefault="009F6225" w:rsidP="009F6225">
            <w:pPr>
              <w:rPr>
                <w:sz w:val="20"/>
                <w:szCs w:val="20"/>
              </w:rPr>
            </w:pPr>
            <w:r>
              <w:rPr>
                <w:sz w:val="20"/>
                <w:szCs w:val="20"/>
              </w:rPr>
              <w:t>Risk assessments would still be carried out if working from home or on a hybrid working pattern</w:t>
            </w:r>
          </w:p>
          <w:p w14:paraId="46B87BF9" w14:textId="4F401466" w:rsidR="009F6225" w:rsidRPr="00D30645" w:rsidRDefault="009F6225" w:rsidP="009F6225">
            <w:pPr>
              <w:rPr>
                <w:sz w:val="20"/>
                <w:szCs w:val="20"/>
              </w:rPr>
            </w:pPr>
            <w:r>
              <w:rPr>
                <w:sz w:val="20"/>
                <w:szCs w:val="20"/>
              </w:rPr>
              <w:t>Also, by working from home those breastfeeding mothers would be able to express milk in a safe environment</w:t>
            </w:r>
          </w:p>
        </w:tc>
        <w:tc>
          <w:tcPr>
            <w:tcW w:w="2243" w:type="dxa"/>
          </w:tcPr>
          <w:p w14:paraId="685B5F19" w14:textId="09FD0933" w:rsidR="009F6225" w:rsidRDefault="009F6225" w:rsidP="009F6225">
            <w:pPr>
              <w:rPr>
                <w:sz w:val="20"/>
                <w:szCs w:val="20"/>
              </w:rPr>
            </w:pPr>
            <w:r>
              <w:rPr>
                <w:sz w:val="20"/>
                <w:szCs w:val="20"/>
              </w:rPr>
              <w:t>Those that fall into this category may feel more at ease/comfortable working from home without having to travel to another workplace</w:t>
            </w:r>
          </w:p>
          <w:p w14:paraId="2E78D554" w14:textId="145C3E51" w:rsidR="009F6225" w:rsidRPr="00D30645" w:rsidRDefault="009F6225" w:rsidP="009F6225">
            <w:pPr>
              <w:rPr>
                <w:sz w:val="20"/>
                <w:szCs w:val="20"/>
              </w:rPr>
            </w:pPr>
            <w:r w:rsidRPr="00B77CA6">
              <w:rPr>
                <w:sz w:val="20"/>
                <w:szCs w:val="20"/>
              </w:rPr>
              <w:t>During COVID-19 and beyond homeworking will offer enhanced protection for those within this group.</w:t>
            </w:r>
          </w:p>
        </w:tc>
        <w:tc>
          <w:tcPr>
            <w:tcW w:w="2240" w:type="dxa"/>
          </w:tcPr>
          <w:p w14:paraId="31CF630C" w14:textId="024B68E6" w:rsidR="009F6225" w:rsidRDefault="009F6225" w:rsidP="009F6225">
            <w:pPr>
              <w:rPr>
                <w:sz w:val="20"/>
                <w:szCs w:val="20"/>
              </w:rPr>
            </w:pPr>
            <w:r>
              <w:rPr>
                <w:sz w:val="20"/>
                <w:szCs w:val="20"/>
              </w:rPr>
              <w:t>The workplace is agreed by line managers and staff to suit both the Constabulary and the member of staff which will foster good relations.</w:t>
            </w:r>
          </w:p>
          <w:p w14:paraId="6C9CB122" w14:textId="77777777" w:rsidR="009F6225" w:rsidRPr="00D30645" w:rsidRDefault="009F6225" w:rsidP="009F6225">
            <w:pPr>
              <w:rPr>
                <w:sz w:val="20"/>
                <w:szCs w:val="20"/>
              </w:rPr>
            </w:pPr>
          </w:p>
        </w:tc>
        <w:tc>
          <w:tcPr>
            <w:tcW w:w="2240" w:type="dxa"/>
          </w:tcPr>
          <w:p w14:paraId="52445957" w14:textId="77777777" w:rsidR="009F6225" w:rsidRPr="00D30645" w:rsidRDefault="009F6225" w:rsidP="009F6225">
            <w:pPr>
              <w:rPr>
                <w:sz w:val="20"/>
                <w:szCs w:val="20"/>
              </w:rPr>
            </w:pPr>
          </w:p>
        </w:tc>
        <w:tc>
          <w:tcPr>
            <w:tcW w:w="3504" w:type="dxa"/>
          </w:tcPr>
          <w:p w14:paraId="23243F57" w14:textId="77777777" w:rsidR="009F6225" w:rsidRPr="00D30645" w:rsidRDefault="009F6225" w:rsidP="009F6225">
            <w:pPr>
              <w:rPr>
                <w:sz w:val="20"/>
                <w:szCs w:val="20"/>
              </w:rPr>
            </w:pPr>
          </w:p>
        </w:tc>
        <w:tc>
          <w:tcPr>
            <w:tcW w:w="1117" w:type="dxa"/>
          </w:tcPr>
          <w:p w14:paraId="409EB330" w14:textId="77777777" w:rsidR="009F6225" w:rsidRPr="00D30645" w:rsidRDefault="009F6225" w:rsidP="009F6225">
            <w:pPr>
              <w:rPr>
                <w:sz w:val="20"/>
                <w:szCs w:val="20"/>
              </w:rPr>
            </w:pPr>
          </w:p>
        </w:tc>
      </w:tr>
      <w:tr w:rsidR="009F6225" w:rsidRPr="00D30645" w14:paraId="4036A429" w14:textId="77777777" w:rsidTr="00D30645">
        <w:tc>
          <w:tcPr>
            <w:tcW w:w="1548" w:type="dxa"/>
          </w:tcPr>
          <w:p w14:paraId="5F5E387B" w14:textId="77777777" w:rsidR="009F6225" w:rsidRPr="00D30645" w:rsidRDefault="009F6225" w:rsidP="009F6225">
            <w:pPr>
              <w:rPr>
                <w:sz w:val="20"/>
                <w:szCs w:val="20"/>
              </w:rPr>
            </w:pPr>
            <w:r w:rsidRPr="00D30645">
              <w:rPr>
                <w:sz w:val="20"/>
                <w:szCs w:val="20"/>
              </w:rPr>
              <w:t>Race</w:t>
            </w:r>
          </w:p>
        </w:tc>
        <w:tc>
          <w:tcPr>
            <w:tcW w:w="2244" w:type="dxa"/>
          </w:tcPr>
          <w:p w14:paraId="3CA9A7B7" w14:textId="4B56A432" w:rsidR="009F6225" w:rsidRPr="00D30645" w:rsidRDefault="009F6225" w:rsidP="009F6225">
            <w:pPr>
              <w:rPr>
                <w:sz w:val="20"/>
                <w:szCs w:val="20"/>
              </w:rPr>
            </w:pPr>
            <w:r w:rsidRPr="00B77CA6">
              <w:rPr>
                <w:sz w:val="20"/>
                <w:szCs w:val="20"/>
              </w:rPr>
              <w:t xml:space="preserve">There is nothing to suggest that this policy would cause an adverse impact in relation to race. There may be </w:t>
            </w:r>
            <w:r w:rsidRPr="00B77CA6">
              <w:rPr>
                <w:sz w:val="20"/>
                <w:szCs w:val="20"/>
              </w:rPr>
              <w:lastRenderedPageBreak/>
              <w:t>some advantage in relation to improving work / life balance due to a reduction in the need for commuting to and from the office.</w:t>
            </w:r>
          </w:p>
        </w:tc>
        <w:tc>
          <w:tcPr>
            <w:tcW w:w="2243" w:type="dxa"/>
          </w:tcPr>
          <w:p w14:paraId="5393F9EF" w14:textId="2F21F448" w:rsidR="009F6225" w:rsidRPr="00D30645" w:rsidRDefault="009F6225" w:rsidP="009F6225">
            <w:pPr>
              <w:rPr>
                <w:sz w:val="20"/>
                <w:szCs w:val="20"/>
              </w:rPr>
            </w:pPr>
            <w:r w:rsidRPr="00B77CA6">
              <w:rPr>
                <w:sz w:val="20"/>
                <w:szCs w:val="20"/>
              </w:rPr>
              <w:lastRenderedPageBreak/>
              <w:t xml:space="preserve">During COVID-19 and beyond homeworking will offer enhanced </w:t>
            </w:r>
            <w:r w:rsidRPr="00B77CA6">
              <w:rPr>
                <w:sz w:val="20"/>
                <w:szCs w:val="20"/>
              </w:rPr>
              <w:lastRenderedPageBreak/>
              <w:t>protection for those within this group</w:t>
            </w:r>
          </w:p>
        </w:tc>
        <w:tc>
          <w:tcPr>
            <w:tcW w:w="2240" w:type="dxa"/>
          </w:tcPr>
          <w:p w14:paraId="44A534D0" w14:textId="77777777" w:rsidR="009F6225" w:rsidRPr="00B77CA6" w:rsidRDefault="009F6225" w:rsidP="009F6225">
            <w:pPr>
              <w:rPr>
                <w:sz w:val="20"/>
                <w:szCs w:val="20"/>
              </w:rPr>
            </w:pPr>
            <w:r w:rsidRPr="00B77CA6">
              <w:rPr>
                <w:sz w:val="20"/>
                <w:szCs w:val="20"/>
              </w:rPr>
              <w:lastRenderedPageBreak/>
              <w:t xml:space="preserve">The workplace is agreed by line managers and staff to suit both the Constabulary and the member of staff which </w:t>
            </w:r>
            <w:r w:rsidRPr="00B77CA6">
              <w:rPr>
                <w:sz w:val="20"/>
                <w:szCs w:val="20"/>
              </w:rPr>
              <w:lastRenderedPageBreak/>
              <w:t>will foster good relations.</w:t>
            </w:r>
          </w:p>
          <w:p w14:paraId="6EE83996" w14:textId="77777777" w:rsidR="009F6225" w:rsidRPr="00D30645" w:rsidRDefault="009F6225" w:rsidP="009F6225">
            <w:pPr>
              <w:rPr>
                <w:sz w:val="20"/>
                <w:szCs w:val="20"/>
              </w:rPr>
            </w:pPr>
          </w:p>
        </w:tc>
        <w:tc>
          <w:tcPr>
            <w:tcW w:w="2240" w:type="dxa"/>
          </w:tcPr>
          <w:p w14:paraId="5DF621AE" w14:textId="77777777" w:rsidR="009F6225" w:rsidRPr="00D30645" w:rsidRDefault="009F6225" w:rsidP="009F6225">
            <w:pPr>
              <w:rPr>
                <w:sz w:val="20"/>
                <w:szCs w:val="20"/>
              </w:rPr>
            </w:pPr>
          </w:p>
        </w:tc>
        <w:tc>
          <w:tcPr>
            <w:tcW w:w="3504" w:type="dxa"/>
          </w:tcPr>
          <w:p w14:paraId="46770985" w14:textId="77777777" w:rsidR="009F6225" w:rsidRPr="00D30645" w:rsidRDefault="009F6225" w:rsidP="009F6225">
            <w:pPr>
              <w:rPr>
                <w:sz w:val="20"/>
                <w:szCs w:val="20"/>
              </w:rPr>
            </w:pPr>
          </w:p>
        </w:tc>
        <w:tc>
          <w:tcPr>
            <w:tcW w:w="1117" w:type="dxa"/>
          </w:tcPr>
          <w:p w14:paraId="5FB51013" w14:textId="77777777" w:rsidR="009F6225" w:rsidRPr="00D30645" w:rsidRDefault="009F6225" w:rsidP="009F6225">
            <w:pPr>
              <w:rPr>
                <w:sz w:val="20"/>
                <w:szCs w:val="20"/>
              </w:rPr>
            </w:pPr>
          </w:p>
        </w:tc>
      </w:tr>
      <w:tr w:rsidR="009F6225" w:rsidRPr="00D30645" w14:paraId="3689A7E6" w14:textId="77777777" w:rsidTr="00D30645">
        <w:tc>
          <w:tcPr>
            <w:tcW w:w="1548" w:type="dxa"/>
          </w:tcPr>
          <w:p w14:paraId="0B448B05" w14:textId="77777777" w:rsidR="009F6225" w:rsidRPr="00D30645" w:rsidRDefault="009F6225" w:rsidP="009F6225">
            <w:pPr>
              <w:rPr>
                <w:sz w:val="20"/>
                <w:szCs w:val="20"/>
              </w:rPr>
            </w:pPr>
            <w:r w:rsidRPr="00D30645">
              <w:rPr>
                <w:sz w:val="20"/>
                <w:szCs w:val="20"/>
              </w:rPr>
              <w:t>Religion and belief including non-belief</w:t>
            </w:r>
          </w:p>
        </w:tc>
        <w:tc>
          <w:tcPr>
            <w:tcW w:w="2244" w:type="dxa"/>
          </w:tcPr>
          <w:p w14:paraId="5F95F54A" w14:textId="10E7F46B" w:rsidR="009F6225" w:rsidRPr="00D30645" w:rsidRDefault="009F6225" w:rsidP="009F6225">
            <w:pPr>
              <w:rPr>
                <w:sz w:val="20"/>
                <w:szCs w:val="20"/>
              </w:rPr>
            </w:pPr>
            <w:r>
              <w:rPr>
                <w:sz w:val="20"/>
                <w:szCs w:val="20"/>
              </w:rPr>
              <w:t>This policy will apply to anybody who have a belief or no belief</w:t>
            </w:r>
          </w:p>
        </w:tc>
        <w:tc>
          <w:tcPr>
            <w:tcW w:w="2243" w:type="dxa"/>
          </w:tcPr>
          <w:p w14:paraId="2D987315" w14:textId="77777777" w:rsidR="009F6225" w:rsidRDefault="009F6225" w:rsidP="009F6225">
            <w:pPr>
              <w:rPr>
                <w:sz w:val="20"/>
                <w:szCs w:val="20"/>
              </w:rPr>
            </w:pPr>
            <w:r>
              <w:rPr>
                <w:sz w:val="20"/>
                <w:szCs w:val="20"/>
              </w:rPr>
              <w:t>The opportunity to work more flexibly will benefit those that can work from home</w:t>
            </w:r>
          </w:p>
          <w:p w14:paraId="16EFF3BF" w14:textId="4C83A7AC" w:rsidR="009F6225" w:rsidRPr="00D30645" w:rsidRDefault="009F6225" w:rsidP="009F6225">
            <w:pPr>
              <w:rPr>
                <w:sz w:val="20"/>
                <w:szCs w:val="20"/>
              </w:rPr>
            </w:pPr>
            <w:r w:rsidRPr="00B77CA6">
              <w:rPr>
                <w:sz w:val="20"/>
                <w:szCs w:val="20"/>
              </w:rPr>
              <w:t>During COVID-19 and beyond homeworking will offer enhanced protection for those within this group.</w:t>
            </w:r>
          </w:p>
        </w:tc>
        <w:tc>
          <w:tcPr>
            <w:tcW w:w="2240" w:type="dxa"/>
          </w:tcPr>
          <w:p w14:paraId="0E66B464" w14:textId="71C4506A" w:rsidR="009F6225" w:rsidRPr="00D30645" w:rsidRDefault="009F6225" w:rsidP="009F6225">
            <w:pPr>
              <w:rPr>
                <w:sz w:val="20"/>
                <w:szCs w:val="20"/>
              </w:rPr>
            </w:pPr>
            <w:r>
              <w:rPr>
                <w:sz w:val="20"/>
                <w:szCs w:val="20"/>
              </w:rPr>
              <w:t>This policy</w:t>
            </w:r>
            <w:r w:rsidRPr="00C117CA">
              <w:rPr>
                <w:sz w:val="20"/>
                <w:szCs w:val="20"/>
              </w:rPr>
              <w:t xml:space="preserve"> may offer greater scope for individuals to structure work around important religious events such as Eid or Ramadan.</w:t>
            </w:r>
          </w:p>
        </w:tc>
        <w:tc>
          <w:tcPr>
            <w:tcW w:w="2240" w:type="dxa"/>
          </w:tcPr>
          <w:p w14:paraId="1523172E" w14:textId="77777777" w:rsidR="009F6225" w:rsidRPr="00D30645" w:rsidRDefault="009F6225" w:rsidP="009F6225">
            <w:pPr>
              <w:rPr>
                <w:sz w:val="20"/>
                <w:szCs w:val="20"/>
              </w:rPr>
            </w:pPr>
          </w:p>
        </w:tc>
        <w:tc>
          <w:tcPr>
            <w:tcW w:w="3504" w:type="dxa"/>
          </w:tcPr>
          <w:p w14:paraId="7E3CF1AF" w14:textId="77777777" w:rsidR="009F6225" w:rsidRPr="00D30645" w:rsidRDefault="009F6225" w:rsidP="009F6225">
            <w:pPr>
              <w:rPr>
                <w:sz w:val="20"/>
                <w:szCs w:val="20"/>
              </w:rPr>
            </w:pPr>
          </w:p>
        </w:tc>
        <w:tc>
          <w:tcPr>
            <w:tcW w:w="1117" w:type="dxa"/>
          </w:tcPr>
          <w:p w14:paraId="0310CCB3" w14:textId="77777777" w:rsidR="009F6225" w:rsidRPr="00D30645" w:rsidRDefault="009F6225" w:rsidP="009F6225">
            <w:pPr>
              <w:rPr>
                <w:sz w:val="20"/>
                <w:szCs w:val="20"/>
              </w:rPr>
            </w:pPr>
          </w:p>
        </w:tc>
      </w:tr>
    </w:tbl>
    <w:p w14:paraId="59FAF73A" w14:textId="39B7D40B" w:rsidR="00D64CB9" w:rsidRDefault="00D30645">
      <w:pPr>
        <w:rPr>
          <w:szCs w:val="24"/>
        </w:rPr>
      </w:pPr>
      <w:r w:rsidRPr="00D30645">
        <w:rPr>
          <w:szCs w:val="24"/>
        </w:rPr>
        <w:t>If there is no potential impact (positive or negative) please provide a brief explanati</w:t>
      </w:r>
      <w:r>
        <w:rPr>
          <w:szCs w:val="24"/>
        </w:rPr>
        <w:t>on why this is the case, e.g. t</w:t>
      </w:r>
      <w:r w:rsidRPr="00D30645">
        <w:rPr>
          <w:szCs w:val="24"/>
        </w:rPr>
        <w:t>he data utilis</w:t>
      </w:r>
      <w:r w:rsidR="009F549F">
        <w:rPr>
          <w:szCs w:val="24"/>
        </w:rPr>
        <w:t>ed in arriving at the decision, summary of responses to consultation, etc.</w:t>
      </w:r>
    </w:p>
    <w:p w14:paraId="2286B114" w14:textId="5C4E6A48" w:rsidR="00BC7B4C" w:rsidRDefault="001E4451">
      <w:r w:rsidRPr="0017081D">
        <w:rPr>
          <w:noProof/>
          <w:szCs w:val="24"/>
          <w:lang w:eastAsia="en-GB"/>
        </w:rPr>
        <mc:AlternateContent>
          <mc:Choice Requires="wps">
            <w:drawing>
              <wp:anchor distT="0" distB="0" distL="114300" distR="114300" simplePos="0" relativeHeight="251632128" behindDoc="0" locked="0" layoutInCell="1" allowOverlap="1" wp14:anchorId="4B617004" wp14:editId="0AACAA60">
                <wp:simplePos x="0" y="0"/>
                <wp:positionH relativeFrom="column">
                  <wp:posOffset>6350</wp:posOffset>
                </wp:positionH>
                <wp:positionV relativeFrom="paragraph">
                  <wp:posOffset>161925</wp:posOffset>
                </wp:positionV>
                <wp:extent cx="8772525" cy="1835150"/>
                <wp:effectExtent l="0" t="0" r="28575" b="1270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2525" cy="1835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07C6A7" w14:textId="55E5F49E" w:rsidR="003F3B9E" w:rsidRDefault="003F3B9E" w:rsidP="00D30645">
                            <w:pPr>
                              <w:rPr>
                                <w:b/>
                                <w:bCs/>
                                <w:szCs w:val="24"/>
                              </w:rPr>
                            </w:pPr>
                            <w:r w:rsidRPr="00590F7C">
                              <w:rPr>
                                <w:b/>
                                <w:bCs/>
                                <w:szCs w:val="24"/>
                              </w:rPr>
                              <w:t>Brief explanation of the ‘no impact’ decisions above</w:t>
                            </w:r>
                          </w:p>
                          <w:p w14:paraId="71E64529" w14:textId="3026A6F0" w:rsidR="003F3B9E" w:rsidRPr="00D30645" w:rsidRDefault="003F3B9E" w:rsidP="00D30645">
                            <w:pPr>
                              <w:rPr>
                                <w:szCs w:val="24"/>
                              </w:rPr>
                            </w:pPr>
                            <w:r>
                              <w:rPr>
                                <w:b/>
                                <w:bCs/>
                                <w:szCs w:val="24"/>
                              </w:rPr>
                              <w:t>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617004" id="_x0000_t202" coordsize="21600,21600" o:spt="202" path="m,l,21600r21600,l21600,xe">
                <v:stroke joinstyle="miter"/>
                <v:path gradientshapeok="t" o:connecttype="rect"/>
              </v:shapetype>
              <v:shape id="Text Box 3" o:spid="_x0000_s1026" type="#_x0000_t202" style="position:absolute;margin-left:.5pt;margin-top:12.75pt;width:690.75pt;height:144.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" filled="f">
                <v:textbox>
                  <w:txbxContent>
                    <w:p w14:paraId="3007C6A7" w14:textId="55E5F49E" w:rsidR="003F3B9E" w:rsidRDefault="003F3B9E" w:rsidP="00D30645">
                      <w:pPr>
                        <w:rPr>
                          <w:b/>
                          <w:bCs/>
                          <w:szCs w:val="24"/>
                        </w:rPr>
                      </w:pPr>
                      <w:r w:rsidRPr="00590F7C">
                        <w:rPr>
                          <w:b/>
                          <w:bCs/>
                          <w:szCs w:val="24"/>
                        </w:rPr>
                        <w:t>Brief explanation of the ‘no impact’ decisions above</w:t>
                      </w:r>
                    </w:p>
                    <w:p w14:paraId="71E64529" w14:textId="3026A6F0" w:rsidR="003F3B9E" w:rsidRPr="00D30645" w:rsidRDefault="003F3B9E" w:rsidP="00D30645">
                      <w:pPr>
                        <w:rPr>
                          <w:szCs w:val="24"/>
                        </w:rPr>
                      </w:pPr>
                      <w:r>
                        <w:rPr>
                          <w:b/>
                          <w:bCs/>
                          <w:szCs w:val="24"/>
                        </w:rPr>
                        <w:t>NA</w:t>
                      </w:r>
                    </w:p>
                  </w:txbxContent>
                </v:textbox>
              </v:shape>
            </w:pict>
          </mc:Fallback>
        </mc:AlternateContent>
      </w:r>
    </w:p>
    <w:p w14:paraId="11691262" w14:textId="604AD16D" w:rsidR="00BC7B4C" w:rsidRDefault="00BC7B4C"/>
    <w:p w14:paraId="31512A60" w14:textId="6DC5B46E" w:rsidR="00BC7B4C" w:rsidRDefault="00BC7B4C"/>
    <w:p w14:paraId="54A7C590" w14:textId="1BAF1ED5" w:rsidR="00BC7B4C" w:rsidRDefault="00BC7B4C"/>
    <w:p w14:paraId="283E92A5" w14:textId="3B6050E7" w:rsidR="00BC7B4C" w:rsidRDefault="00BC7B4C"/>
    <w:p w14:paraId="790C788B" w14:textId="270328C8" w:rsidR="00BC7B4C" w:rsidRDefault="00BC7B4C"/>
    <w:p w14:paraId="3F40522E" w14:textId="5D532EA3" w:rsidR="00BC7B4C" w:rsidRDefault="00BC7B4C"/>
    <w:p w14:paraId="5B31152E" w14:textId="46737F53" w:rsidR="00BC7B4C" w:rsidRDefault="00BC7B4C"/>
    <w:p w14:paraId="73339FE4" w14:textId="291F2561" w:rsidR="00BC7B4C" w:rsidRDefault="00BC7B4C"/>
    <w:p w14:paraId="2AE9BE20" w14:textId="405EEA8D" w:rsidR="00BC7B4C" w:rsidRDefault="00BC7B4C"/>
    <w:p w14:paraId="53C5D747" w14:textId="77777777" w:rsidR="00BC7B4C" w:rsidRDefault="00BC7B4C">
      <w:pPr>
        <w:sectPr w:rsidR="00BC7B4C" w:rsidSect="0062667A">
          <w:headerReference w:type="default" r:id="rId28"/>
          <w:pgSz w:w="16838" w:h="11906" w:orient="landscape"/>
          <w:pgMar w:top="1440" w:right="1440" w:bottom="1440" w:left="1440" w:header="709" w:footer="709" w:gutter="0"/>
          <w:cols w:space="708"/>
          <w:docGrid w:linePitch="360"/>
        </w:sectPr>
      </w:pPr>
    </w:p>
    <w:p w14:paraId="512EF0CC" w14:textId="77777777" w:rsidR="00BC7B4C" w:rsidRPr="0062667A" w:rsidRDefault="00BC7B4C" w:rsidP="00BC7B4C">
      <w:pPr>
        <w:pBdr>
          <w:bottom w:val="single" w:sz="12" w:space="1" w:color="auto"/>
        </w:pBdr>
        <w:rPr>
          <w:b/>
          <w:color w:val="3366FF"/>
          <w:sz w:val="24"/>
          <w:szCs w:val="24"/>
        </w:rPr>
      </w:pPr>
      <w:r>
        <w:rPr>
          <w:b/>
          <w:color w:val="3366FF"/>
          <w:sz w:val="24"/>
          <w:szCs w:val="24"/>
        </w:rPr>
        <w:lastRenderedPageBreak/>
        <w:t xml:space="preserve">DATA PROTECTION IMPACT ASSESSMENT </w:t>
      </w:r>
    </w:p>
    <w:tbl>
      <w:tblPr>
        <w:tblStyle w:val="TableGrid1"/>
        <w:tblW w:w="9776" w:type="dxa"/>
        <w:tblLayout w:type="fixed"/>
        <w:tblLook w:val="04A0" w:firstRow="1" w:lastRow="0" w:firstColumn="1" w:lastColumn="0" w:noHBand="0" w:noVBand="1"/>
      </w:tblPr>
      <w:tblGrid>
        <w:gridCol w:w="317"/>
        <w:gridCol w:w="6624"/>
        <w:gridCol w:w="993"/>
        <w:gridCol w:w="992"/>
        <w:gridCol w:w="850"/>
      </w:tblGrid>
      <w:tr w:rsidR="00BC7B4C" w:rsidRPr="00BC7B4C" w14:paraId="6F53BC1A" w14:textId="77777777" w:rsidTr="00BC7B4C">
        <w:trPr>
          <w:trHeight w:val="252"/>
        </w:trPr>
        <w:tc>
          <w:tcPr>
            <w:tcW w:w="317" w:type="dxa"/>
            <w:shd w:val="clear" w:color="auto" w:fill="auto"/>
            <w:vAlign w:val="center"/>
          </w:tcPr>
          <w:p w14:paraId="6A5CD61F" w14:textId="77777777" w:rsidR="00BC7B4C" w:rsidRPr="00BC7B4C" w:rsidRDefault="00BC7B4C" w:rsidP="003F3B9E">
            <w:pPr>
              <w:autoSpaceDE w:val="0"/>
              <w:autoSpaceDN w:val="0"/>
              <w:adjustRightInd w:val="0"/>
              <w:jc w:val="center"/>
              <w:rPr>
                <w:rFonts w:asciiTheme="minorHAnsi" w:hAnsiTheme="minorHAnsi" w:cstheme="minorHAnsi"/>
                <w:bCs/>
                <w:kern w:val="32"/>
                <w:sz w:val="22"/>
              </w:rPr>
            </w:pPr>
          </w:p>
        </w:tc>
        <w:tc>
          <w:tcPr>
            <w:tcW w:w="6624" w:type="dxa"/>
            <w:shd w:val="clear" w:color="auto" w:fill="auto"/>
          </w:tcPr>
          <w:p w14:paraId="068F4D97" w14:textId="77777777" w:rsidR="00BC7B4C" w:rsidRPr="00BC7B4C" w:rsidRDefault="00BC7B4C" w:rsidP="003F3B9E">
            <w:pPr>
              <w:autoSpaceDE w:val="0"/>
              <w:autoSpaceDN w:val="0"/>
              <w:adjustRightInd w:val="0"/>
              <w:jc w:val="center"/>
              <w:rPr>
                <w:rFonts w:asciiTheme="minorHAnsi" w:hAnsiTheme="minorHAnsi" w:cstheme="minorHAnsi"/>
                <w:bCs/>
                <w:kern w:val="32"/>
                <w:sz w:val="22"/>
              </w:rPr>
            </w:pPr>
            <w:r w:rsidRPr="00BC7B4C">
              <w:rPr>
                <w:rFonts w:asciiTheme="minorHAnsi" w:hAnsiTheme="minorHAnsi" w:cstheme="minorHAnsi"/>
                <w:bCs/>
                <w:kern w:val="32"/>
                <w:sz w:val="22"/>
              </w:rPr>
              <w:t>DPIA Screening Questions</w:t>
            </w:r>
          </w:p>
        </w:tc>
        <w:tc>
          <w:tcPr>
            <w:tcW w:w="993" w:type="dxa"/>
            <w:shd w:val="clear" w:color="auto" w:fill="auto"/>
            <w:vAlign w:val="center"/>
          </w:tcPr>
          <w:p w14:paraId="42A043AA" w14:textId="77777777" w:rsidR="00BC7B4C" w:rsidRPr="00BC7B4C" w:rsidRDefault="00BC7B4C" w:rsidP="003F3B9E">
            <w:pPr>
              <w:autoSpaceDE w:val="0"/>
              <w:autoSpaceDN w:val="0"/>
              <w:adjustRightInd w:val="0"/>
              <w:jc w:val="center"/>
              <w:rPr>
                <w:rFonts w:asciiTheme="minorHAnsi" w:hAnsiTheme="minorHAnsi" w:cstheme="minorHAnsi"/>
                <w:bCs/>
                <w:kern w:val="32"/>
                <w:sz w:val="22"/>
              </w:rPr>
            </w:pPr>
            <w:r w:rsidRPr="00BC7B4C">
              <w:rPr>
                <w:rFonts w:asciiTheme="minorHAnsi" w:hAnsiTheme="minorHAnsi" w:cstheme="minorHAnsi"/>
                <w:bCs/>
                <w:kern w:val="32"/>
                <w:sz w:val="22"/>
              </w:rPr>
              <w:t>Yes</w:t>
            </w:r>
          </w:p>
        </w:tc>
        <w:tc>
          <w:tcPr>
            <w:tcW w:w="992" w:type="dxa"/>
            <w:shd w:val="clear" w:color="auto" w:fill="auto"/>
            <w:vAlign w:val="center"/>
          </w:tcPr>
          <w:p w14:paraId="1950B83D" w14:textId="77777777" w:rsidR="00BC7B4C" w:rsidRPr="00BC7B4C" w:rsidRDefault="00BC7B4C" w:rsidP="003F3B9E">
            <w:pPr>
              <w:autoSpaceDE w:val="0"/>
              <w:autoSpaceDN w:val="0"/>
              <w:adjustRightInd w:val="0"/>
              <w:jc w:val="center"/>
              <w:rPr>
                <w:rFonts w:asciiTheme="minorHAnsi" w:hAnsiTheme="minorHAnsi" w:cstheme="minorHAnsi"/>
                <w:bCs/>
                <w:kern w:val="32"/>
                <w:sz w:val="22"/>
              </w:rPr>
            </w:pPr>
            <w:r w:rsidRPr="00BC7B4C">
              <w:rPr>
                <w:rFonts w:asciiTheme="minorHAnsi" w:hAnsiTheme="minorHAnsi" w:cstheme="minorHAnsi"/>
                <w:bCs/>
                <w:kern w:val="32"/>
                <w:sz w:val="22"/>
              </w:rPr>
              <w:t>No</w:t>
            </w:r>
          </w:p>
        </w:tc>
        <w:tc>
          <w:tcPr>
            <w:tcW w:w="850" w:type="dxa"/>
          </w:tcPr>
          <w:p w14:paraId="48B8A9B7" w14:textId="77777777" w:rsidR="00BC7B4C" w:rsidRPr="00BC7B4C" w:rsidRDefault="00BC7B4C" w:rsidP="003F3B9E">
            <w:pPr>
              <w:autoSpaceDE w:val="0"/>
              <w:autoSpaceDN w:val="0"/>
              <w:adjustRightInd w:val="0"/>
              <w:jc w:val="center"/>
              <w:rPr>
                <w:rFonts w:asciiTheme="minorHAnsi" w:hAnsiTheme="minorHAnsi" w:cstheme="minorHAnsi"/>
                <w:bCs/>
                <w:kern w:val="32"/>
              </w:rPr>
            </w:pPr>
            <w:r w:rsidRPr="00BC7B4C">
              <w:rPr>
                <w:rFonts w:asciiTheme="minorHAnsi" w:hAnsiTheme="minorHAnsi" w:cstheme="minorHAnsi"/>
                <w:bCs/>
                <w:kern w:val="32"/>
              </w:rPr>
              <w:t>N/A</w:t>
            </w:r>
          </w:p>
        </w:tc>
      </w:tr>
      <w:tr w:rsidR="00BC7B4C" w:rsidRPr="00BC7B4C" w14:paraId="10C7EEB0" w14:textId="77777777" w:rsidTr="00BC7B4C">
        <w:trPr>
          <w:trHeight w:val="252"/>
        </w:trPr>
        <w:tc>
          <w:tcPr>
            <w:tcW w:w="317" w:type="dxa"/>
            <w:vMerge w:val="restart"/>
            <w:vAlign w:val="center"/>
          </w:tcPr>
          <w:p w14:paraId="7A641D7D" w14:textId="77777777" w:rsidR="00BC7B4C" w:rsidRPr="00BC7B4C" w:rsidRDefault="00BC7B4C" w:rsidP="003F3B9E">
            <w:pPr>
              <w:autoSpaceDE w:val="0"/>
              <w:autoSpaceDN w:val="0"/>
              <w:adjustRightInd w:val="0"/>
              <w:jc w:val="center"/>
              <w:rPr>
                <w:rFonts w:asciiTheme="minorHAnsi" w:eastAsiaTheme="minorHAnsi" w:hAnsiTheme="minorHAnsi" w:cstheme="minorHAnsi"/>
                <w:sz w:val="22"/>
                <w:szCs w:val="24"/>
                <w:lang w:eastAsia="en-US"/>
              </w:rPr>
            </w:pPr>
            <w:r w:rsidRPr="00BC7B4C">
              <w:rPr>
                <w:rFonts w:asciiTheme="minorHAnsi" w:eastAsiaTheme="minorHAnsi" w:hAnsiTheme="minorHAnsi" w:cstheme="minorHAnsi"/>
                <w:sz w:val="22"/>
                <w:szCs w:val="24"/>
                <w:lang w:eastAsia="en-US"/>
              </w:rPr>
              <w:t>1</w:t>
            </w:r>
          </w:p>
        </w:tc>
        <w:tc>
          <w:tcPr>
            <w:tcW w:w="6624" w:type="dxa"/>
          </w:tcPr>
          <w:p w14:paraId="6DCC41EA" w14:textId="77777777" w:rsidR="00BC7B4C" w:rsidRPr="00BC7B4C" w:rsidRDefault="00BC7B4C" w:rsidP="00BC7B4C">
            <w:pPr>
              <w:pStyle w:val="ListParagraph"/>
              <w:numPr>
                <w:ilvl w:val="0"/>
                <w:numId w:val="6"/>
              </w:numPr>
              <w:ind w:left="-2" w:hanging="425"/>
              <w:rPr>
                <w:rFonts w:asciiTheme="minorHAnsi" w:hAnsiTheme="minorHAnsi" w:cstheme="minorHAnsi"/>
                <w:bCs/>
                <w:color w:val="000000"/>
                <w:sz w:val="22"/>
              </w:rPr>
            </w:pPr>
            <w:r w:rsidRPr="00BC7B4C">
              <w:rPr>
                <w:rFonts w:asciiTheme="minorHAnsi" w:eastAsiaTheme="minorHAnsi" w:hAnsiTheme="minorHAnsi" w:cstheme="minorHAnsi"/>
                <w:sz w:val="22"/>
                <w:szCs w:val="24"/>
                <w:lang w:eastAsia="en-US"/>
              </w:rPr>
              <w:t>Will the project/policy involve the collection of new information about individuals?</w:t>
            </w:r>
          </w:p>
        </w:tc>
        <w:tc>
          <w:tcPr>
            <w:tcW w:w="993" w:type="dxa"/>
            <w:vMerge w:val="restart"/>
            <w:vAlign w:val="center"/>
          </w:tcPr>
          <w:p w14:paraId="50099170"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992" w:type="dxa"/>
            <w:vMerge w:val="restart"/>
            <w:vAlign w:val="center"/>
          </w:tcPr>
          <w:p w14:paraId="1A1D5107" w14:textId="3492467D" w:rsidR="00BC7B4C" w:rsidRPr="00BC7B4C" w:rsidRDefault="00D23DE4" w:rsidP="003F3B9E">
            <w:pPr>
              <w:autoSpaceDE w:val="0"/>
              <w:autoSpaceDN w:val="0"/>
              <w:adjustRightInd w:val="0"/>
              <w:jc w:val="center"/>
              <w:rPr>
                <w:rFonts w:asciiTheme="minorHAnsi" w:hAnsiTheme="minorHAnsi" w:cstheme="minorHAnsi"/>
                <w:bCs/>
                <w:color w:val="000000"/>
                <w:sz w:val="22"/>
              </w:rPr>
            </w:pPr>
            <w:r>
              <w:rPr>
                <w:rFonts w:asciiTheme="minorHAnsi" w:hAnsiTheme="minorHAnsi" w:cstheme="minorHAnsi"/>
                <w:bCs/>
                <w:color w:val="000000"/>
                <w:sz w:val="22"/>
              </w:rPr>
              <w:t>X</w:t>
            </w:r>
          </w:p>
        </w:tc>
        <w:tc>
          <w:tcPr>
            <w:tcW w:w="850" w:type="dxa"/>
            <w:vMerge w:val="restart"/>
          </w:tcPr>
          <w:p w14:paraId="71BA3D20" w14:textId="77777777" w:rsidR="00BC7B4C" w:rsidRPr="00BC7B4C" w:rsidRDefault="00BC7B4C" w:rsidP="003F3B9E">
            <w:pPr>
              <w:autoSpaceDE w:val="0"/>
              <w:autoSpaceDN w:val="0"/>
              <w:adjustRightInd w:val="0"/>
              <w:jc w:val="center"/>
              <w:rPr>
                <w:rFonts w:asciiTheme="minorHAnsi" w:hAnsiTheme="minorHAnsi" w:cstheme="minorHAnsi"/>
                <w:bCs/>
                <w:color w:val="000000"/>
              </w:rPr>
            </w:pPr>
          </w:p>
        </w:tc>
      </w:tr>
      <w:tr w:rsidR="00BC7B4C" w:rsidRPr="00BC7B4C" w14:paraId="1980DF0A" w14:textId="77777777" w:rsidTr="00BC7B4C">
        <w:trPr>
          <w:trHeight w:val="252"/>
        </w:trPr>
        <w:tc>
          <w:tcPr>
            <w:tcW w:w="317" w:type="dxa"/>
            <w:vMerge/>
            <w:vAlign w:val="center"/>
          </w:tcPr>
          <w:p w14:paraId="611C855E" w14:textId="77777777" w:rsidR="00BC7B4C" w:rsidRPr="00BC7B4C" w:rsidRDefault="00BC7B4C" w:rsidP="003F3B9E">
            <w:pPr>
              <w:autoSpaceDE w:val="0"/>
              <w:autoSpaceDN w:val="0"/>
              <w:adjustRightInd w:val="0"/>
              <w:jc w:val="center"/>
              <w:rPr>
                <w:rFonts w:asciiTheme="minorHAnsi" w:eastAsiaTheme="minorHAnsi" w:hAnsiTheme="minorHAnsi" w:cstheme="minorHAnsi"/>
                <w:sz w:val="22"/>
                <w:szCs w:val="24"/>
                <w:lang w:eastAsia="en-US"/>
              </w:rPr>
            </w:pPr>
          </w:p>
        </w:tc>
        <w:tc>
          <w:tcPr>
            <w:tcW w:w="6624" w:type="dxa"/>
          </w:tcPr>
          <w:p w14:paraId="3129DC04" w14:textId="35AA0531" w:rsidR="00BC7B4C" w:rsidRDefault="00BC7B4C" w:rsidP="003F3B9E">
            <w:pPr>
              <w:autoSpaceDE w:val="0"/>
              <w:autoSpaceDN w:val="0"/>
              <w:adjustRightInd w:val="0"/>
              <w:rPr>
                <w:rFonts w:asciiTheme="minorHAnsi" w:hAnsiTheme="minorHAnsi" w:cstheme="minorHAnsi"/>
                <w:bCs/>
                <w:color w:val="000000"/>
                <w:sz w:val="22"/>
              </w:rPr>
            </w:pPr>
            <w:r w:rsidRPr="00BC7B4C">
              <w:rPr>
                <w:rFonts w:asciiTheme="minorHAnsi" w:eastAsiaTheme="minorHAnsi" w:hAnsiTheme="minorHAnsi" w:cstheme="minorHAnsi"/>
                <w:sz w:val="22"/>
                <w:szCs w:val="24"/>
                <w:lang w:eastAsia="en-US"/>
              </w:rPr>
              <w:t>(provide details)</w:t>
            </w:r>
          </w:p>
          <w:p w14:paraId="7BEB5D00" w14:textId="168CC337" w:rsidR="00BC7B4C" w:rsidRPr="00BC7B4C" w:rsidRDefault="00BC7B4C" w:rsidP="003F3B9E">
            <w:pPr>
              <w:autoSpaceDE w:val="0"/>
              <w:autoSpaceDN w:val="0"/>
              <w:adjustRightInd w:val="0"/>
              <w:rPr>
                <w:rFonts w:asciiTheme="minorHAnsi" w:hAnsiTheme="minorHAnsi" w:cstheme="minorHAnsi"/>
                <w:bCs/>
                <w:color w:val="000000"/>
                <w:sz w:val="22"/>
              </w:rPr>
            </w:pPr>
          </w:p>
        </w:tc>
        <w:tc>
          <w:tcPr>
            <w:tcW w:w="993" w:type="dxa"/>
            <w:vMerge/>
            <w:vAlign w:val="center"/>
          </w:tcPr>
          <w:p w14:paraId="0F5BCFB9"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992" w:type="dxa"/>
            <w:vMerge/>
            <w:vAlign w:val="center"/>
          </w:tcPr>
          <w:p w14:paraId="503CB676"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850" w:type="dxa"/>
            <w:vMerge/>
          </w:tcPr>
          <w:p w14:paraId="4430A6EE" w14:textId="77777777" w:rsidR="00BC7B4C" w:rsidRPr="00BC7B4C" w:rsidRDefault="00BC7B4C" w:rsidP="003F3B9E">
            <w:pPr>
              <w:autoSpaceDE w:val="0"/>
              <w:autoSpaceDN w:val="0"/>
              <w:adjustRightInd w:val="0"/>
              <w:jc w:val="center"/>
              <w:rPr>
                <w:rFonts w:asciiTheme="minorHAnsi" w:hAnsiTheme="minorHAnsi" w:cstheme="minorHAnsi"/>
                <w:bCs/>
                <w:color w:val="000000"/>
              </w:rPr>
            </w:pPr>
          </w:p>
        </w:tc>
      </w:tr>
      <w:tr w:rsidR="00BC7B4C" w:rsidRPr="00BC7B4C" w14:paraId="315B0C3A" w14:textId="77777777" w:rsidTr="00BC7B4C">
        <w:trPr>
          <w:trHeight w:val="252"/>
        </w:trPr>
        <w:tc>
          <w:tcPr>
            <w:tcW w:w="317" w:type="dxa"/>
            <w:vMerge w:val="restart"/>
            <w:vAlign w:val="center"/>
          </w:tcPr>
          <w:p w14:paraId="7FF94FA8" w14:textId="77777777" w:rsidR="00BC7B4C" w:rsidRPr="00BC7B4C" w:rsidRDefault="00BC7B4C" w:rsidP="003F3B9E">
            <w:pPr>
              <w:autoSpaceDE w:val="0"/>
              <w:autoSpaceDN w:val="0"/>
              <w:adjustRightInd w:val="0"/>
              <w:jc w:val="center"/>
              <w:rPr>
                <w:rFonts w:asciiTheme="minorHAnsi" w:eastAsiaTheme="minorHAnsi" w:hAnsiTheme="minorHAnsi" w:cstheme="minorHAnsi"/>
                <w:sz w:val="22"/>
                <w:szCs w:val="24"/>
                <w:lang w:eastAsia="en-US"/>
              </w:rPr>
            </w:pPr>
            <w:r w:rsidRPr="00BC7B4C">
              <w:rPr>
                <w:rFonts w:asciiTheme="minorHAnsi" w:eastAsiaTheme="minorHAnsi" w:hAnsiTheme="minorHAnsi" w:cstheme="minorHAnsi"/>
                <w:sz w:val="22"/>
                <w:szCs w:val="24"/>
                <w:lang w:eastAsia="en-US"/>
              </w:rPr>
              <w:t>2</w:t>
            </w:r>
          </w:p>
        </w:tc>
        <w:tc>
          <w:tcPr>
            <w:tcW w:w="6624" w:type="dxa"/>
          </w:tcPr>
          <w:p w14:paraId="1A71D5BF" w14:textId="77777777" w:rsidR="00BC7B4C" w:rsidRPr="00BC7B4C" w:rsidRDefault="00BC7B4C" w:rsidP="003F3B9E">
            <w:pPr>
              <w:autoSpaceDE w:val="0"/>
              <w:autoSpaceDN w:val="0"/>
              <w:adjustRightInd w:val="0"/>
              <w:rPr>
                <w:rFonts w:asciiTheme="minorHAnsi" w:hAnsiTheme="minorHAnsi" w:cstheme="minorHAnsi"/>
                <w:color w:val="000000"/>
                <w:sz w:val="22"/>
              </w:rPr>
            </w:pPr>
            <w:r w:rsidRPr="00BC7B4C">
              <w:rPr>
                <w:rFonts w:asciiTheme="minorHAnsi" w:hAnsiTheme="minorHAnsi" w:cstheme="minorHAnsi"/>
                <w:color w:val="000000"/>
                <w:sz w:val="22"/>
              </w:rPr>
              <w:t>Will the project compel individuals to provide information about themselves?</w:t>
            </w:r>
          </w:p>
        </w:tc>
        <w:tc>
          <w:tcPr>
            <w:tcW w:w="993" w:type="dxa"/>
            <w:vMerge w:val="restart"/>
            <w:vAlign w:val="center"/>
          </w:tcPr>
          <w:p w14:paraId="1C21C1A7"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992" w:type="dxa"/>
            <w:vMerge w:val="restart"/>
            <w:vAlign w:val="center"/>
          </w:tcPr>
          <w:p w14:paraId="560EDF29" w14:textId="6AA6FC0E" w:rsidR="00BC7B4C" w:rsidRPr="00BC7B4C" w:rsidRDefault="00D23DE4" w:rsidP="003F3B9E">
            <w:pPr>
              <w:autoSpaceDE w:val="0"/>
              <w:autoSpaceDN w:val="0"/>
              <w:adjustRightInd w:val="0"/>
              <w:jc w:val="center"/>
              <w:rPr>
                <w:rFonts w:asciiTheme="minorHAnsi" w:hAnsiTheme="minorHAnsi" w:cstheme="minorHAnsi"/>
                <w:bCs/>
                <w:color w:val="000000"/>
                <w:sz w:val="22"/>
              </w:rPr>
            </w:pPr>
            <w:r>
              <w:rPr>
                <w:rFonts w:asciiTheme="minorHAnsi" w:hAnsiTheme="minorHAnsi" w:cstheme="minorHAnsi"/>
                <w:bCs/>
                <w:color w:val="000000"/>
                <w:sz w:val="22"/>
              </w:rPr>
              <w:t>X</w:t>
            </w:r>
          </w:p>
        </w:tc>
        <w:tc>
          <w:tcPr>
            <w:tcW w:w="850" w:type="dxa"/>
            <w:vMerge w:val="restart"/>
          </w:tcPr>
          <w:p w14:paraId="13940A47" w14:textId="77777777" w:rsidR="00BC7B4C" w:rsidRPr="00BC7B4C" w:rsidRDefault="00BC7B4C" w:rsidP="003F3B9E">
            <w:pPr>
              <w:autoSpaceDE w:val="0"/>
              <w:autoSpaceDN w:val="0"/>
              <w:adjustRightInd w:val="0"/>
              <w:jc w:val="center"/>
              <w:rPr>
                <w:rFonts w:asciiTheme="minorHAnsi" w:hAnsiTheme="minorHAnsi" w:cstheme="minorHAnsi"/>
                <w:bCs/>
                <w:color w:val="000000"/>
              </w:rPr>
            </w:pPr>
          </w:p>
        </w:tc>
      </w:tr>
      <w:tr w:rsidR="00BC7B4C" w:rsidRPr="00BC7B4C" w14:paraId="525FDBAB" w14:textId="77777777" w:rsidTr="00BC7B4C">
        <w:trPr>
          <w:trHeight w:val="252"/>
        </w:trPr>
        <w:tc>
          <w:tcPr>
            <w:tcW w:w="317" w:type="dxa"/>
            <w:vMerge/>
            <w:vAlign w:val="center"/>
          </w:tcPr>
          <w:p w14:paraId="0CF0DD06" w14:textId="77777777" w:rsidR="00BC7B4C" w:rsidRPr="00BC7B4C" w:rsidRDefault="00BC7B4C" w:rsidP="003F3B9E">
            <w:pPr>
              <w:autoSpaceDE w:val="0"/>
              <w:autoSpaceDN w:val="0"/>
              <w:adjustRightInd w:val="0"/>
              <w:jc w:val="center"/>
              <w:rPr>
                <w:rFonts w:asciiTheme="minorHAnsi" w:eastAsiaTheme="minorHAnsi" w:hAnsiTheme="minorHAnsi" w:cstheme="minorHAnsi"/>
                <w:sz w:val="22"/>
                <w:szCs w:val="24"/>
                <w:lang w:eastAsia="en-US"/>
              </w:rPr>
            </w:pPr>
          </w:p>
        </w:tc>
        <w:tc>
          <w:tcPr>
            <w:tcW w:w="6624" w:type="dxa"/>
          </w:tcPr>
          <w:p w14:paraId="51FC453F" w14:textId="5695F3E1" w:rsidR="00BC7B4C" w:rsidRPr="00BC7B4C" w:rsidRDefault="00BC7B4C" w:rsidP="003F3B9E">
            <w:pPr>
              <w:autoSpaceDE w:val="0"/>
              <w:autoSpaceDN w:val="0"/>
              <w:adjustRightInd w:val="0"/>
              <w:rPr>
                <w:rFonts w:asciiTheme="minorHAnsi" w:hAnsiTheme="minorHAnsi" w:cstheme="minorHAnsi"/>
                <w:bCs/>
                <w:color w:val="000000"/>
                <w:sz w:val="22"/>
              </w:rPr>
            </w:pPr>
            <w:r w:rsidRPr="00BC7B4C">
              <w:rPr>
                <w:rFonts w:asciiTheme="minorHAnsi" w:eastAsiaTheme="minorHAnsi" w:hAnsiTheme="minorHAnsi" w:cstheme="minorHAnsi"/>
                <w:sz w:val="22"/>
                <w:szCs w:val="24"/>
                <w:lang w:eastAsia="en-US"/>
              </w:rPr>
              <w:t>(provide details)</w:t>
            </w:r>
          </w:p>
          <w:p w14:paraId="55F96B62" w14:textId="77777777" w:rsidR="00BC7B4C" w:rsidRPr="00BC7B4C" w:rsidRDefault="00BC7B4C" w:rsidP="003F3B9E">
            <w:pPr>
              <w:autoSpaceDE w:val="0"/>
              <w:autoSpaceDN w:val="0"/>
              <w:adjustRightInd w:val="0"/>
              <w:rPr>
                <w:rFonts w:asciiTheme="minorHAnsi" w:hAnsiTheme="minorHAnsi" w:cstheme="minorHAnsi"/>
                <w:bCs/>
                <w:color w:val="000000"/>
                <w:sz w:val="22"/>
              </w:rPr>
            </w:pPr>
          </w:p>
        </w:tc>
        <w:tc>
          <w:tcPr>
            <w:tcW w:w="993" w:type="dxa"/>
            <w:vMerge/>
            <w:vAlign w:val="center"/>
          </w:tcPr>
          <w:p w14:paraId="5C998536"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992" w:type="dxa"/>
            <w:vMerge/>
            <w:vAlign w:val="center"/>
          </w:tcPr>
          <w:p w14:paraId="08985711"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850" w:type="dxa"/>
            <w:vMerge/>
          </w:tcPr>
          <w:p w14:paraId="5750D09C" w14:textId="77777777" w:rsidR="00BC7B4C" w:rsidRPr="00BC7B4C" w:rsidRDefault="00BC7B4C" w:rsidP="003F3B9E">
            <w:pPr>
              <w:autoSpaceDE w:val="0"/>
              <w:autoSpaceDN w:val="0"/>
              <w:adjustRightInd w:val="0"/>
              <w:jc w:val="center"/>
              <w:rPr>
                <w:rFonts w:asciiTheme="minorHAnsi" w:hAnsiTheme="minorHAnsi" w:cstheme="minorHAnsi"/>
                <w:bCs/>
                <w:color w:val="000000"/>
              </w:rPr>
            </w:pPr>
          </w:p>
        </w:tc>
      </w:tr>
      <w:tr w:rsidR="00BC7B4C" w:rsidRPr="00BC7B4C" w14:paraId="3F572269" w14:textId="77777777" w:rsidTr="00BC7B4C">
        <w:trPr>
          <w:trHeight w:val="378"/>
        </w:trPr>
        <w:tc>
          <w:tcPr>
            <w:tcW w:w="317" w:type="dxa"/>
            <w:vMerge w:val="restart"/>
            <w:vAlign w:val="center"/>
          </w:tcPr>
          <w:p w14:paraId="427B17A5" w14:textId="77777777" w:rsidR="00BC7B4C" w:rsidRPr="00BC7B4C" w:rsidRDefault="00BC7B4C" w:rsidP="003F3B9E">
            <w:pPr>
              <w:autoSpaceDE w:val="0"/>
              <w:autoSpaceDN w:val="0"/>
              <w:adjustRightInd w:val="0"/>
              <w:jc w:val="center"/>
              <w:rPr>
                <w:rFonts w:asciiTheme="minorHAnsi" w:eastAsiaTheme="minorHAnsi" w:hAnsiTheme="minorHAnsi" w:cstheme="minorHAnsi"/>
                <w:sz w:val="22"/>
                <w:szCs w:val="24"/>
                <w:lang w:eastAsia="en-US"/>
              </w:rPr>
            </w:pPr>
            <w:r w:rsidRPr="00BC7B4C">
              <w:rPr>
                <w:rFonts w:asciiTheme="minorHAnsi" w:eastAsiaTheme="minorHAnsi" w:hAnsiTheme="minorHAnsi" w:cstheme="minorHAnsi"/>
                <w:sz w:val="22"/>
                <w:szCs w:val="24"/>
                <w:lang w:eastAsia="en-US"/>
              </w:rPr>
              <w:t>3</w:t>
            </w:r>
          </w:p>
        </w:tc>
        <w:tc>
          <w:tcPr>
            <w:tcW w:w="6624" w:type="dxa"/>
          </w:tcPr>
          <w:p w14:paraId="0746FDB2" w14:textId="77777777" w:rsidR="00BC7B4C" w:rsidRPr="00BC7B4C" w:rsidRDefault="00BC7B4C" w:rsidP="003F3B9E">
            <w:pPr>
              <w:autoSpaceDE w:val="0"/>
              <w:autoSpaceDN w:val="0"/>
              <w:adjustRightInd w:val="0"/>
              <w:rPr>
                <w:rFonts w:asciiTheme="minorHAnsi" w:hAnsiTheme="minorHAnsi" w:cstheme="minorHAnsi"/>
                <w:bCs/>
                <w:color w:val="000000"/>
                <w:sz w:val="22"/>
              </w:rPr>
            </w:pPr>
            <w:r w:rsidRPr="00BC7B4C">
              <w:rPr>
                <w:rFonts w:asciiTheme="minorHAnsi" w:hAnsiTheme="minorHAnsi" w:cstheme="minorHAnsi"/>
                <w:color w:val="000000"/>
                <w:sz w:val="22"/>
              </w:rPr>
              <w:t>Will information about individuals be disclosed to organisations or people who have not previously had routine access to the information?</w:t>
            </w:r>
          </w:p>
        </w:tc>
        <w:tc>
          <w:tcPr>
            <w:tcW w:w="993" w:type="dxa"/>
            <w:vMerge w:val="restart"/>
            <w:vAlign w:val="center"/>
          </w:tcPr>
          <w:p w14:paraId="497F4698"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992" w:type="dxa"/>
            <w:vMerge w:val="restart"/>
            <w:vAlign w:val="center"/>
          </w:tcPr>
          <w:p w14:paraId="32C40026" w14:textId="23208C57" w:rsidR="00BC7B4C" w:rsidRPr="00BC7B4C" w:rsidRDefault="00D23DE4" w:rsidP="003F3B9E">
            <w:pPr>
              <w:autoSpaceDE w:val="0"/>
              <w:autoSpaceDN w:val="0"/>
              <w:adjustRightInd w:val="0"/>
              <w:jc w:val="center"/>
              <w:rPr>
                <w:rFonts w:asciiTheme="minorHAnsi" w:hAnsiTheme="minorHAnsi" w:cstheme="minorHAnsi"/>
                <w:bCs/>
                <w:color w:val="000000"/>
                <w:sz w:val="22"/>
              </w:rPr>
            </w:pPr>
            <w:r>
              <w:rPr>
                <w:rFonts w:asciiTheme="minorHAnsi" w:hAnsiTheme="minorHAnsi" w:cstheme="minorHAnsi"/>
                <w:bCs/>
                <w:color w:val="000000"/>
                <w:sz w:val="22"/>
              </w:rPr>
              <w:t>X</w:t>
            </w:r>
          </w:p>
        </w:tc>
        <w:tc>
          <w:tcPr>
            <w:tcW w:w="850" w:type="dxa"/>
            <w:vMerge w:val="restart"/>
          </w:tcPr>
          <w:p w14:paraId="24467DDC" w14:textId="77777777" w:rsidR="00BC7B4C" w:rsidRPr="00BC7B4C" w:rsidRDefault="00BC7B4C" w:rsidP="003F3B9E">
            <w:pPr>
              <w:autoSpaceDE w:val="0"/>
              <w:autoSpaceDN w:val="0"/>
              <w:adjustRightInd w:val="0"/>
              <w:jc w:val="center"/>
              <w:rPr>
                <w:rFonts w:asciiTheme="minorHAnsi" w:hAnsiTheme="minorHAnsi" w:cstheme="minorHAnsi"/>
                <w:bCs/>
                <w:color w:val="000000"/>
              </w:rPr>
            </w:pPr>
          </w:p>
        </w:tc>
      </w:tr>
      <w:tr w:rsidR="00BC7B4C" w:rsidRPr="00BC7B4C" w14:paraId="7A5684C3" w14:textId="77777777" w:rsidTr="00BC7B4C">
        <w:trPr>
          <w:trHeight w:val="378"/>
        </w:trPr>
        <w:tc>
          <w:tcPr>
            <w:tcW w:w="317" w:type="dxa"/>
            <w:vMerge/>
            <w:vAlign w:val="center"/>
          </w:tcPr>
          <w:p w14:paraId="0CCFE68C" w14:textId="77777777" w:rsidR="00BC7B4C" w:rsidRPr="00BC7B4C" w:rsidRDefault="00BC7B4C" w:rsidP="003F3B9E">
            <w:pPr>
              <w:autoSpaceDE w:val="0"/>
              <w:autoSpaceDN w:val="0"/>
              <w:adjustRightInd w:val="0"/>
              <w:jc w:val="center"/>
              <w:rPr>
                <w:rFonts w:asciiTheme="minorHAnsi" w:eastAsiaTheme="minorHAnsi" w:hAnsiTheme="minorHAnsi" w:cstheme="minorHAnsi"/>
                <w:sz w:val="22"/>
                <w:szCs w:val="24"/>
                <w:lang w:eastAsia="en-US"/>
              </w:rPr>
            </w:pPr>
          </w:p>
        </w:tc>
        <w:tc>
          <w:tcPr>
            <w:tcW w:w="6624" w:type="dxa"/>
          </w:tcPr>
          <w:p w14:paraId="1BA0E783" w14:textId="51B9D8BA" w:rsidR="00BC7B4C" w:rsidRPr="00BC7B4C" w:rsidRDefault="00BC7B4C" w:rsidP="003F3B9E">
            <w:pPr>
              <w:autoSpaceDE w:val="0"/>
              <w:autoSpaceDN w:val="0"/>
              <w:adjustRightInd w:val="0"/>
              <w:rPr>
                <w:rFonts w:asciiTheme="minorHAnsi" w:hAnsiTheme="minorHAnsi" w:cstheme="minorHAnsi"/>
                <w:bCs/>
                <w:color w:val="000000"/>
                <w:sz w:val="22"/>
              </w:rPr>
            </w:pPr>
            <w:r w:rsidRPr="00BC7B4C">
              <w:rPr>
                <w:rFonts w:asciiTheme="minorHAnsi" w:eastAsiaTheme="minorHAnsi" w:hAnsiTheme="minorHAnsi" w:cstheme="minorHAnsi"/>
                <w:sz w:val="22"/>
                <w:szCs w:val="24"/>
                <w:lang w:eastAsia="en-US"/>
              </w:rPr>
              <w:t>(provide details)</w:t>
            </w:r>
          </w:p>
          <w:p w14:paraId="06DE51FA" w14:textId="77777777" w:rsidR="00BC7B4C" w:rsidRPr="00BC7B4C" w:rsidRDefault="00BC7B4C" w:rsidP="003F3B9E">
            <w:pPr>
              <w:autoSpaceDE w:val="0"/>
              <w:autoSpaceDN w:val="0"/>
              <w:adjustRightInd w:val="0"/>
              <w:rPr>
                <w:rFonts w:asciiTheme="minorHAnsi" w:hAnsiTheme="minorHAnsi" w:cstheme="minorHAnsi"/>
                <w:bCs/>
                <w:color w:val="000000"/>
                <w:sz w:val="22"/>
              </w:rPr>
            </w:pPr>
          </w:p>
        </w:tc>
        <w:tc>
          <w:tcPr>
            <w:tcW w:w="993" w:type="dxa"/>
            <w:vMerge/>
            <w:vAlign w:val="center"/>
          </w:tcPr>
          <w:p w14:paraId="19FB9EF1"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992" w:type="dxa"/>
            <w:vMerge/>
            <w:vAlign w:val="center"/>
          </w:tcPr>
          <w:p w14:paraId="650D4317"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850" w:type="dxa"/>
            <w:vMerge/>
          </w:tcPr>
          <w:p w14:paraId="48D3A465" w14:textId="77777777" w:rsidR="00BC7B4C" w:rsidRPr="00BC7B4C" w:rsidRDefault="00BC7B4C" w:rsidP="003F3B9E">
            <w:pPr>
              <w:autoSpaceDE w:val="0"/>
              <w:autoSpaceDN w:val="0"/>
              <w:adjustRightInd w:val="0"/>
              <w:jc w:val="center"/>
              <w:rPr>
                <w:rFonts w:asciiTheme="minorHAnsi" w:hAnsiTheme="minorHAnsi" w:cstheme="minorHAnsi"/>
                <w:bCs/>
                <w:color w:val="000000"/>
              </w:rPr>
            </w:pPr>
          </w:p>
        </w:tc>
      </w:tr>
      <w:tr w:rsidR="00BC7B4C" w:rsidRPr="00BC7B4C" w14:paraId="7544A4A5" w14:textId="77777777" w:rsidTr="00BC7B4C">
        <w:trPr>
          <w:trHeight w:val="378"/>
        </w:trPr>
        <w:tc>
          <w:tcPr>
            <w:tcW w:w="317" w:type="dxa"/>
            <w:vMerge w:val="restart"/>
            <w:vAlign w:val="center"/>
          </w:tcPr>
          <w:p w14:paraId="64303761" w14:textId="77777777" w:rsidR="00BC7B4C" w:rsidRPr="00BC7B4C" w:rsidRDefault="00BC7B4C" w:rsidP="003F3B9E">
            <w:pPr>
              <w:autoSpaceDE w:val="0"/>
              <w:autoSpaceDN w:val="0"/>
              <w:adjustRightInd w:val="0"/>
              <w:jc w:val="center"/>
              <w:rPr>
                <w:rFonts w:asciiTheme="minorHAnsi" w:eastAsiaTheme="minorHAnsi" w:hAnsiTheme="minorHAnsi" w:cstheme="minorHAnsi"/>
                <w:sz w:val="22"/>
                <w:szCs w:val="24"/>
                <w:lang w:eastAsia="en-US"/>
              </w:rPr>
            </w:pPr>
            <w:r w:rsidRPr="00BC7B4C">
              <w:rPr>
                <w:rFonts w:asciiTheme="minorHAnsi" w:eastAsiaTheme="minorHAnsi" w:hAnsiTheme="minorHAnsi" w:cstheme="minorHAnsi"/>
                <w:sz w:val="22"/>
                <w:szCs w:val="24"/>
                <w:lang w:eastAsia="en-US"/>
              </w:rPr>
              <w:t>4</w:t>
            </w:r>
          </w:p>
        </w:tc>
        <w:tc>
          <w:tcPr>
            <w:tcW w:w="6624" w:type="dxa"/>
          </w:tcPr>
          <w:p w14:paraId="28C97EE6" w14:textId="77777777" w:rsidR="00BC7B4C" w:rsidRPr="00BC7B4C" w:rsidRDefault="00BC7B4C" w:rsidP="003F3B9E">
            <w:pPr>
              <w:autoSpaceDE w:val="0"/>
              <w:autoSpaceDN w:val="0"/>
              <w:adjustRightInd w:val="0"/>
              <w:rPr>
                <w:rFonts w:asciiTheme="minorHAnsi" w:hAnsiTheme="minorHAnsi" w:cstheme="minorHAnsi"/>
                <w:bCs/>
                <w:color w:val="000000"/>
                <w:sz w:val="22"/>
              </w:rPr>
            </w:pPr>
            <w:r w:rsidRPr="00BC7B4C">
              <w:rPr>
                <w:rFonts w:asciiTheme="minorHAnsi" w:hAnsiTheme="minorHAnsi" w:cstheme="minorHAnsi"/>
                <w:color w:val="000000"/>
                <w:sz w:val="22"/>
              </w:rPr>
              <w:t>Does the project/policy involve multiple organisations, whether they are government agencies (e.g. as a joint working initiative) or private sector organisations (e.g. providing a service as data processor).</w:t>
            </w:r>
          </w:p>
        </w:tc>
        <w:tc>
          <w:tcPr>
            <w:tcW w:w="993" w:type="dxa"/>
            <w:vMerge w:val="restart"/>
            <w:vAlign w:val="center"/>
          </w:tcPr>
          <w:p w14:paraId="5515FE4B"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992" w:type="dxa"/>
            <w:vMerge w:val="restart"/>
            <w:vAlign w:val="center"/>
          </w:tcPr>
          <w:p w14:paraId="47C95AB0" w14:textId="32B4A49F" w:rsidR="00BC7B4C" w:rsidRPr="00BC7B4C" w:rsidRDefault="00D23DE4" w:rsidP="003F3B9E">
            <w:pPr>
              <w:autoSpaceDE w:val="0"/>
              <w:autoSpaceDN w:val="0"/>
              <w:adjustRightInd w:val="0"/>
              <w:jc w:val="center"/>
              <w:rPr>
                <w:rFonts w:asciiTheme="minorHAnsi" w:hAnsiTheme="minorHAnsi" w:cstheme="minorHAnsi"/>
                <w:bCs/>
                <w:color w:val="000000"/>
                <w:sz w:val="22"/>
              </w:rPr>
            </w:pPr>
            <w:r>
              <w:rPr>
                <w:rFonts w:asciiTheme="minorHAnsi" w:hAnsiTheme="minorHAnsi" w:cstheme="minorHAnsi"/>
                <w:bCs/>
                <w:color w:val="000000"/>
                <w:sz w:val="22"/>
              </w:rPr>
              <w:t>X</w:t>
            </w:r>
          </w:p>
        </w:tc>
        <w:tc>
          <w:tcPr>
            <w:tcW w:w="850" w:type="dxa"/>
            <w:vMerge w:val="restart"/>
          </w:tcPr>
          <w:p w14:paraId="12A8EACE" w14:textId="77777777" w:rsidR="00BC7B4C" w:rsidRPr="00BC7B4C" w:rsidRDefault="00BC7B4C" w:rsidP="003F3B9E">
            <w:pPr>
              <w:autoSpaceDE w:val="0"/>
              <w:autoSpaceDN w:val="0"/>
              <w:adjustRightInd w:val="0"/>
              <w:jc w:val="center"/>
              <w:rPr>
                <w:rFonts w:asciiTheme="minorHAnsi" w:hAnsiTheme="minorHAnsi" w:cstheme="minorHAnsi"/>
                <w:bCs/>
                <w:color w:val="000000"/>
              </w:rPr>
            </w:pPr>
          </w:p>
        </w:tc>
      </w:tr>
      <w:tr w:rsidR="00BC7B4C" w:rsidRPr="00BC7B4C" w14:paraId="142CFC7D" w14:textId="77777777" w:rsidTr="00BC7B4C">
        <w:trPr>
          <w:trHeight w:val="378"/>
        </w:trPr>
        <w:tc>
          <w:tcPr>
            <w:tcW w:w="317" w:type="dxa"/>
            <w:vMerge/>
            <w:vAlign w:val="center"/>
          </w:tcPr>
          <w:p w14:paraId="656D368A" w14:textId="77777777" w:rsidR="00BC7B4C" w:rsidRPr="00BC7B4C" w:rsidRDefault="00BC7B4C" w:rsidP="003F3B9E">
            <w:pPr>
              <w:autoSpaceDE w:val="0"/>
              <w:autoSpaceDN w:val="0"/>
              <w:adjustRightInd w:val="0"/>
              <w:jc w:val="center"/>
              <w:rPr>
                <w:rFonts w:asciiTheme="minorHAnsi" w:eastAsiaTheme="minorHAnsi" w:hAnsiTheme="minorHAnsi" w:cstheme="minorHAnsi"/>
                <w:sz w:val="22"/>
                <w:szCs w:val="24"/>
                <w:lang w:eastAsia="en-US"/>
              </w:rPr>
            </w:pPr>
          </w:p>
        </w:tc>
        <w:tc>
          <w:tcPr>
            <w:tcW w:w="6624" w:type="dxa"/>
          </w:tcPr>
          <w:p w14:paraId="29D23BDA" w14:textId="77777777" w:rsidR="00BC7B4C" w:rsidRPr="00BC7B4C" w:rsidRDefault="00BC7B4C" w:rsidP="003F3B9E">
            <w:pPr>
              <w:autoSpaceDE w:val="0"/>
              <w:autoSpaceDN w:val="0"/>
              <w:adjustRightInd w:val="0"/>
              <w:rPr>
                <w:rFonts w:asciiTheme="minorHAnsi" w:hAnsiTheme="minorHAnsi" w:cstheme="minorHAnsi"/>
                <w:color w:val="000000"/>
                <w:sz w:val="22"/>
              </w:rPr>
            </w:pPr>
            <w:r w:rsidRPr="00BC7B4C">
              <w:rPr>
                <w:rFonts w:asciiTheme="minorHAnsi" w:eastAsiaTheme="minorHAnsi" w:hAnsiTheme="minorHAnsi" w:cstheme="minorHAnsi"/>
                <w:sz w:val="22"/>
                <w:szCs w:val="24"/>
                <w:lang w:eastAsia="en-US"/>
              </w:rPr>
              <w:t xml:space="preserve">(provide details) </w:t>
            </w:r>
            <w:r w:rsidRPr="00BC7B4C">
              <w:rPr>
                <w:rFonts w:asciiTheme="minorHAnsi" w:hAnsiTheme="minorHAnsi" w:cstheme="minorHAnsi"/>
                <w:color w:val="000000"/>
                <w:sz w:val="22"/>
              </w:rPr>
              <w:t>If any shared data will be anonymised prior to being shared, please state here what will be shared and how it is anonymised.</w:t>
            </w:r>
          </w:p>
          <w:p w14:paraId="75423131" w14:textId="77777777" w:rsidR="00BC7B4C" w:rsidRPr="00BC7B4C" w:rsidRDefault="00BC7B4C" w:rsidP="003F3B9E">
            <w:pPr>
              <w:autoSpaceDE w:val="0"/>
              <w:autoSpaceDN w:val="0"/>
              <w:adjustRightInd w:val="0"/>
              <w:rPr>
                <w:rFonts w:asciiTheme="minorHAnsi" w:hAnsiTheme="minorHAnsi" w:cstheme="minorHAnsi"/>
                <w:bCs/>
                <w:color w:val="000000"/>
                <w:sz w:val="22"/>
              </w:rPr>
            </w:pPr>
          </w:p>
        </w:tc>
        <w:tc>
          <w:tcPr>
            <w:tcW w:w="993" w:type="dxa"/>
            <w:vMerge/>
            <w:vAlign w:val="center"/>
          </w:tcPr>
          <w:p w14:paraId="0766156C"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992" w:type="dxa"/>
            <w:vMerge/>
            <w:vAlign w:val="center"/>
          </w:tcPr>
          <w:p w14:paraId="72508402"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850" w:type="dxa"/>
            <w:vMerge/>
          </w:tcPr>
          <w:p w14:paraId="15E52E46" w14:textId="77777777" w:rsidR="00BC7B4C" w:rsidRPr="00BC7B4C" w:rsidRDefault="00BC7B4C" w:rsidP="003F3B9E">
            <w:pPr>
              <w:autoSpaceDE w:val="0"/>
              <w:autoSpaceDN w:val="0"/>
              <w:adjustRightInd w:val="0"/>
              <w:jc w:val="center"/>
              <w:rPr>
                <w:rFonts w:asciiTheme="minorHAnsi" w:hAnsiTheme="minorHAnsi" w:cstheme="minorHAnsi"/>
                <w:bCs/>
                <w:color w:val="000000"/>
              </w:rPr>
            </w:pPr>
          </w:p>
        </w:tc>
      </w:tr>
      <w:tr w:rsidR="00BC7B4C" w:rsidRPr="00BC7B4C" w14:paraId="6DB24162" w14:textId="77777777" w:rsidTr="00BC7B4C">
        <w:trPr>
          <w:trHeight w:val="378"/>
        </w:trPr>
        <w:tc>
          <w:tcPr>
            <w:tcW w:w="317" w:type="dxa"/>
            <w:vMerge w:val="restart"/>
            <w:vAlign w:val="center"/>
          </w:tcPr>
          <w:p w14:paraId="1CDEFEB6" w14:textId="77777777" w:rsidR="00BC7B4C" w:rsidRPr="00BC7B4C" w:rsidRDefault="00BC7B4C" w:rsidP="003F3B9E">
            <w:pPr>
              <w:autoSpaceDE w:val="0"/>
              <w:autoSpaceDN w:val="0"/>
              <w:adjustRightInd w:val="0"/>
              <w:jc w:val="center"/>
              <w:rPr>
                <w:rFonts w:asciiTheme="minorHAnsi" w:eastAsiaTheme="minorHAnsi" w:hAnsiTheme="minorHAnsi" w:cstheme="minorHAnsi"/>
                <w:sz w:val="22"/>
                <w:szCs w:val="24"/>
                <w:lang w:eastAsia="en-US"/>
              </w:rPr>
            </w:pPr>
            <w:r w:rsidRPr="00BC7B4C">
              <w:rPr>
                <w:rFonts w:asciiTheme="minorHAnsi" w:eastAsiaTheme="minorHAnsi" w:hAnsiTheme="minorHAnsi" w:cstheme="minorHAnsi"/>
                <w:sz w:val="22"/>
                <w:szCs w:val="24"/>
                <w:lang w:eastAsia="en-US"/>
              </w:rPr>
              <w:t>5</w:t>
            </w:r>
          </w:p>
        </w:tc>
        <w:tc>
          <w:tcPr>
            <w:tcW w:w="6624" w:type="dxa"/>
          </w:tcPr>
          <w:p w14:paraId="31DE418B" w14:textId="77777777" w:rsidR="00BC7B4C" w:rsidRPr="00BC7B4C" w:rsidRDefault="00BC7B4C" w:rsidP="003F3B9E">
            <w:pPr>
              <w:autoSpaceDE w:val="0"/>
              <w:autoSpaceDN w:val="0"/>
              <w:adjustRightInd w:val="0"/>
              <w:rPr>
                <w:rFonts w:asciiTheme="minorHAnsi" w:hAnsiTheme="minorHAnsi" w:cstheme="minorHAnsi"/>
                <w:bCs/>
                <w:color w:val="000000"/>
                <w:sz w:val="22"/>
              </w:rPr>
            </w:pPr>
            <w:r w:rsidRPr="00BC7B4C">
              <w:rPr>
                <w:rFonts w:asciiTheme="minorHAnsi" w:hAnsiTheme="minorHAnsi" w:cstheme="minorHAnsi"/>
                <w:color w:val="000000"/>
                <w:sz w:val="22"/>
              </w:rPr>
              <w:t>Are you using information about individuals for a purpose it is not currently used for, or in a way it is not currently used?</w:t>
            </w:r>
          </w:p>
        </w:tc>
        <w:tc>
          <w:tcPr>
            <w:tcW w:w="993" w:type="dxa"/>
            <w:vMerge w:val="restart"/>
            <w:vAlign w:val="center"/>
          </w:tcPr>
          <w:p w14:paraId="36853887"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992" w:type="dxa"/>
            <w:vMerge w:val="restart"/>
            <w:vAlign w:val="center"/>
          </w:tcPr>
          <w:p w14:paraId="2FD67460" w14:textId="571C3862" w:rsidR="00BC7B4C" w:rsidRPr="00BC7B4C" w:rsidRDefault="00D23DE4" w:rsidP="003F3B9E">
            <w:pPr>
              <w:autoSpaceDE w:val="0"/>
              <w:autoSpaceDN w:val="0"/>
              <w:adjustRightInd w:val="0"/>
              <w:jc w:val="center"/>
              <w:rPr>
                <w:rFonts w:asciiTheme="minorHAnsi" w:hAnsiTheme="minorHAnsi" w:cstheme="minorHAnsi"/>
                <w:bCs/>
                <w:color w:val="000000"/>
                <w:sz w:val="22"/>
              </w:rPr>
            </w:pPr>
            <w:r>
              <w:rPr>
                <w:rFonts w:asciiTheme="minorHAnsi" w:hAnsiTheme="minorHAnsi" w:cstheme="minorHAnsi"/>
                <w:bCs/>
                <w:color w:val="000000"/>
                <w:sz w:val="22"/>
              </w:rPr>
              <w:t>X</w:t>
            </w:r>
          </w:p>
        </w:tc>
        <w:tc>
          <w:tcPr>
            <w:tcW w:w="850" w:type="dxa"/>
            <w:vMerge w:val="restart"/>
          </w:tcPr>
          <w:p w14:paraId="513B5ED7" w14:textId="77777777" w:rsidR="00BC7B4C" w:rsidRPr="00BC7B4C" w:rsidRDefault="00BC7B4C" w:rsidP="003F3B9E">
            <w:pPr>
              <w:autoSpaceDE w:val="0"/>
              <w:autoSpaceDN w:val="0"/>
              <w:adjustRightInd w:val="0"/>
              <w:jc w:val="center"/>
              <w:rPr>
                <w:rFonts w:asciiTheme="minorHAnsi" w:hAnsiTheme="minorHAnsi" w:cstheme="minorHAnsi"/>
                <w:bCs/>
                <w:color w:val="000000"/>
              </w:rPr>
            </w:pPr>
          </w:p>
        </w:tc>
      </w:tr>
      <w:tr w:rsidR="00BC7B4C" w:rsidRPr="00BC7B4C" w14:paraId="092F3E26" w14:textId="77777777" w:rsidTr="00BC7B4C">
        <w:trPr>
          <w:trHeight w:val="378"/>
        </w:trPr>
        <w:tc>
          <w:tcPr>
            <w:tcW w:w="317" w:type="dxa"/>
            <w:vMerge/>
            <w:vAlign w:val="center"/>
          </w:tcPr>
          <w:p w14:paraId="6A83404A" w14:textId="77777777" w:rsidR="00BC7B4C" w:rsidRPr="00BC7B4C" w:rsidRDefault="00BC7B4C" w:rsidP="003F3B9E">
            <w:pPr>
              <w:autoSpaceDE w:val="0"/>
              <w:autoSpaceDN w:val="0"/>
              <w:adjustRightInd w:val="0"/>
              <w:jc w:val="center"/>
              <w:rPr>
                <w:rFonts w:asciiTheme="minorHAnsi" w:eastAsiaTheme="minorHAnsi" w:hAnsiTheme="minorHAnsi" w:cstheme="minorHAnsi"/>
                <w:sz w:val="22"/>
                <w:szCs w:val="24"/>
                <w:lang w:eastAsia="en-US"/>
              </w:rPr>
            </w:pPr>
          </w:p>
        </w:tc>
        <w:tc>
          <w:tcPr>
            <w:tcW w:w="6624" w:type="dxa"/>
          </w:tcPr>
          <w:p w14:paraId="4846421B" w14:textId="77777777" w:rsidR="00BC7B4C" w:rsidRPr="00BC7B4C" w:rsidRDefault="00BC7B4C" w:rsidP="003F3B9E">
            <w:pPr>
              <w:autoSpaceDE w:val="0"/>
              <w:autoSpaceDN w:val="0"/>
              <w:adjustRightInd w:val="0"/>
              <w:rPr>
                <w:rFonts w:asciiTheme="minorHAnsi" w:hAnsiTheme="minorHAnsi" w:cstheme="minorHAnsi"/>
                <w:bCs/>
                <w:i/>
                <w:color w:val="44546A" w:themeColor="text2"/>
                <w:sz w:val="22"/>
              </w:rPr>
            </w:pPr>
            <w:r w:rsidRPr="00BC7B4C">
              <w:rPr>
                <w:rFonts w:asciiTheme="minorHAnsi" w:eastAsiaTheme="minorHAnsi" w:hAnsiTheme="minorHAnsi" w:cstheme="minorHAnsi"/>
                <w:sz w:val="22"/>
                <w:szCs w:val="24"/>
                <w:lang w:eastAsia="en-US"/>
              </w:rPr>
              <w:t>(provide details)</w:t>
            </w:r>
            <w:r w:rsidRPr="00BC7B4C">
              <w:rPr>
                <w:rFonts w:asciiTheme="minorHAnsi" w:hAnsiTheme="minorHAnsi" w:cstheme="minorHAnsi"/>
                <w:bCs/>
                <w:i/>
                <w:color w:val="44546A" w:themeColor="text2"/>
                <w:sz w:val="22"/>
              </w:rPr>
              <w:t>:</w:t>
            </w:r>
          </w:p>
          <w:p w14:paraId="4DC059C3" w14:textId="77777777" w:rsidR="00BC7B4C" w:rsidRPr="00BC7B4C" w:rsidRDefault="00BC7B4C" w:rsidP="003F3B9E">
            <w:pPr>
              <w:autoSpaceDE w:val="0"/>
              <w:autoSpaceDN w:val="0"/>
              <w:adjustRightInd w:val="0"/>
              <w:rPr>
                <w:rFonts w:asciiTheme="minorHAnsi" w:hAnsiTheme="minorHAnsi" w:cstheme="minorHAnsi"/>
                <w:bCs/>
                <w:color w:val="000000"/>
                <w:sz w:val="22"/>
              </w:rPr>
            </w:pPr>
          </w:p>
        </w:tc>
        <w:tc>
          <w:tcPr>
            <w:tcW w:w="993" w:type="dxa"/>
            <w:vMerge/>
            <w:vAlign w:val="center"/>
          </w:tcPr>
          <w:p w14:paraId="67406641"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992" w:type="dxa"/>
            <w:vMerge/>
            <w:vAlign w:val="center"/>
          </w:tcPr>
          <w:p w14:paraId="2C9FB257"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850" w:type="dxa"/>
            <w:vMerge/>
          </w:tcPr>
          <w:p w14:paraId="05898E93" w14:textId="77777777" w:rsidR="00BC7B4C" w:rsidRPr="00BC7B4C" w:rsidRDefault="00BC7B4C" w:rsidP="003F3B9E">
            <w:pPr>
              <w:autoSpaceDE w:val="0"/>
              <w:autoSpaceDN w:val="0"/>
              <w:adjustRightInd w:val="0"/>
              <w:jc w:val="center"/>
              <w:rPr>
                <w:rFonts w:asciiTheme="minorHAnsi" w:hAnsiTheme="minorHAnsi" w:cstheme="minorHAnsi"/>
                <w:bCs/>
                <w:color w:val="000000"/>
              </w:rPr>
            </w:pPr>
          </w:p>
        </w:tc>
      </w:tr>
      <w:tr w:rsidR="00BC7B4C" w:rsidRPr="00BC7B4C" w14:paraId="251C278D" w14:textId="77777777" w:rsidTr="00BC7B4C">
        <w:trPr>
          <w:trHeight w:val="504"/>
        </w:trPr>
        <w:tc>
          <w:tcPr>
            <w:tcW w:w="317" w:type="dxa"/>
            <w:vMerge w:val="restart"/>
            <w:vAlign w:val="center"/>
          </w:tcPr>
          <w:p w14:paraId="746FF9BD" w14:textId="77777777" w:rsidR="00BC7B4C" w:rsidRPr="00BC7B4C" w:rsidRDefault="00BC7B4C" w:rsidP="003F3B9E">
            <w:pPr>
              <w:autoSpaceDE w:val="0"/>
              <w:autoSpaceDN w:val="0"/>
              <w:adjustRightInd w:val="0"/>
              <w:jc w:val="center"/>
              <w:rPr>
                <w:rFonts w:asciiTheme="minorHAnsi" w:eastAsiaTheme="minorHAnsi" w:hAnsiTheme="minorHAnsi" w:cstheme="minorHAnsi"/>
                <w:sz w:val="22"/>
                <w:szCs w:val="24"/>
                <w:lang w:eastAsia="en-US"/>
              </w:rPr>
            </w:pPr>
            <w:r w:rsidRPr="00BC7B4C">
              <w:rPr>
                <w:rFonts w:asciiTheme="minorHAnsi" w:eastAsiaTheme="minorHAnsi" w:hAnsiTheme="minorHAnsi" w:cstheme="minorHAnsi"/>
                <w:sz w:val="22"/>
                <w:szCs w:val="24"/>
                <w:lang w:eastAsia="en-US"/>
              </w:rPr>
              <w:t>6</w:t>
            </w:r>
          </w:p>
        </w:tc>
        <w:tc>
          <w:tcPr>
            <w:tcW w:w="6624" w:type="dxa"/>
          </w:tcPr>
          <w:p w14:paraId="06CCC1DF" w14:textId="77777777" w:rsidR="00BC7B4C" w:rsidRPr="00BC7B4C" w:rsidRDefault="00BC7B4C" w:rsidP="003F3B9E">
            <w:pPr>
              <w:autoSpaceDE w:val="0"/>
              <w:autoSpaceDN w:val="0"/>
              <w:adjustRightInd w:val="0"/>
              <w:rPr>
                <w:rFonts w:asciiTheme="minorHAnsi" w:hAnsiTheme="minorHAnsi" w:cstheme="minorHAnsi"/>
                <w:bCs/>
                <w:color w:val="000000"/>
                <w:sz w:val="22"/>
              </w:rPr>
            </w:pPr>
            <w:r w:rsidRPr="00BC7B4C">
              <w:rPr>
                <w:rFonts w:asciiTheme="minorHAnsi" w:hAnsiTheme="minorHAnsi" w:cstheme="minorHAnsi"/>
                <w:color w:val="000000"/>
                <w:sz w:val="22"/>
              </w:rPr>
              <w:t>Does the project/policy involve you using new technology which might be perceived as being privacy intrusive? For example, the use of biometrics or facial recognition.</w:t>
            </w:r>
          </w:p>
        </w:tc>
        <w:tc>
          <w:tcPr>
            <w:tcW w:w="993" w:type="dxa"/>
            <w:vMerge w:val="restart"/>
            <w:vAlign w:val="center"/>
          </w:tcPr>
          <w:p w14:paraId="78364560"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992" w:type="dxa"/>
            <w:vMerge w:val="restart"/>
            <w:vAlign w:val="center"/>
          </w:tcPr>
          <w:p w14:paraId="55106B03" w14:textId="70ABF286" w:rsidR="00BC7B4C" w:rsidRPr="00BC7B4C" w:rsidRDefault="00D23DE4" w:rsidP="003F3B9E">
            <w:pPr>
              <w:autoSpaceDE w:val="0"/>
              <w:autoSpaceDN w:val="0"/>
              <w:adjustRightInd w:val="0"/>
              <w:jc w:val="center"/>
              <w:rPr>
                <w:rFonts w:asciiTheme="minorHAnsi" w:hAnsiTheme="minorHAnsi" w:cstheme="minorHAnsi"/>
                <w:bCs/>
                <w:color w:val="000000"/>
                <w:sz w:val="22"/>
              </w:rPr>
            </w:pPr>
            <w:r>
              <w:rPr>
                <w:rFonts w:asciiTheme="minorHAnsi" w:hAnsiTheme="minorHAnsi" w:cstheme="minorHAnsi"/>
                <w:bCs/>
                <w:color w:val="000000"/>
                <w:sz w:val="22"/>
              </w:rPr>
              <w:t>X</w:t>
            </w:r>
          </w:p>
        </w:tc>
        <w:tc>
          <w:tcPr>
            <w:tcW w:w="850" w:type="dxa"/>
            <w:vMerge w:val="restart"/>
          </w:tcPr>
          <w:p w14:paraId="71E624BC" w14:textId="77777777" w:rsidR="00BC7B4C" w:rsidRPr="00BC7B4C" w:rsidRDefault="00BC7B4C" w:rsidP="003F3B9E">
            <w:pPr>
              <w:autoSpaceDE w:val="0"/>
              <w:autoSpaceDN w:val="0"/>
              <w:adjustRightInd w:val="0"/>
              <w:jc w:val="center"/>
              <w:rPr>
                <w:rFonts w:asciiTheme="minorHAnsi" w:hAnsiTheme="minorHAnsi" w:cstheme="minorHAnsi"/>
                <w:bCs/>
                <w:color w:val="000000"/>
              </w:rPr>
            </w:pPr>
          </w:p>
        </w:tc>
      </w:tr>
      <w:tr w:rsidR="00BC7B4C" w:rsidRPr="00BC7B4C" w14:paraId="6E5F9C41" w14:textId="77777777" w:rsidTr="00BC7B4C">
        <w:trPr>
          <w:trHeight w:val="504"/>
        </w:trPr>
        <w:tc>
          <w:tcPr>
            <w:tcW w:w="317" w:type="dxa"/>
            <w:vMerge/>
            <w:vAlign w:val="center"/>
          </w:tcPr>
          <w:p w14:paraId="44260B63"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6624" w:type="dxa"/>
          </w:tcPr>
          <w:p w14:paraId="028FB387" w14:textId="77777777" w:rsidR="00BC7B4C" w:rsidRPr="00BC7B4C" w:rsidRDefault="00BC7B4C" w:rsidP="003F3B9E">
            <w:pPr>
              <w:autoSpaceDE w:val="0"/>
              <w:autoSpaceDN w:val="0"/>
              <w:adjustRightInd w:val="0"/>
              <w:rPr>
                <w:rFonts w:asciiTheme="minorHAnsi" w:hAnsiTheme="minorHAnsi" w:cstheme="minorHAnsi"/>
                <w:bCs/>
                <w:i/>
                <w:color w:val="44546A" w:themeColor="text2"/>
                <w:sz w:val="22"/>
              </w:rPr>
            </w:pPr>
            <w:r w:rsidRPr="00BC7B4C">
              <w:rPr>
                <w:rFonts w:asciiTheme="minorHAnsi" w:eastAsiaTheme="minorHAnsi" w:hAnsiTheme="minorHAnsi" w:cstheme="minorHAnsi"/>
                <w:sz w:val="22"/>
                <w:szCs w:val="24"/>
                <w:lang w:eastAsia="en-US"/>
              </w:rPr>
              <w:t>(provide details)</w:t>
            </w:r>
            <w:r w:rsidRPr="00BC7B4C">
              <w:rPr>
                <w:rFonts w:asciiTheme="minorHAnsi" w:hAnsiTheme="minorHAnsi" w:cstheme="minorHAnsi"/>
                <w:bCs/>
                <w:i/>
                <w:color w:val="44546A" w:themeColor="text2"/>
                <w:sz w:val="22"/>
              </w:rPr>
              <w:t>:</w:t>
            </w:r>
          </w:p>
          <w:p w14:paraId="5DE6FE5C" w14:textId="77777777" w:rsidR="00BC7B4C" w:rsidRPr="00BC7B4C" w:rsidRDefault="00BC7B4C" w:rsidP="003F3B9E">
            <w:pPr>
              <w:autoSpaceDE w:val="0"/>
              <w:autoSpaceDN w:val="0"/>
              <w:adjustRightInd w:val="0"/>
              <w:rPr>
                <w:rFonts w:asciiTheme="minorHAnsi" w:hAnsiTheme="minorHAnsi" w:cstheme="minorHAnsi"/>
                <w:bCs/>
                <w:color w:val="000000"/>
                <w:sz w:val="22"/>
              </w:rPr>
            </w:pPr>
          </w:p>
        </w:tc>
        <w:tc>
          <w:tcPr>
            <w:tcW w:w="993" w:type="dxa"/>
            <w:vMerge/>
            <w:vAlign w:val="center"/>
          </w:tcPr>
          <w:p w14:paraId="01B8F1BC"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992" w:type="dxa"/>
            <w:vMerge/>
            <w:vAlign w:val="center"/>
          </w:tcPr>
          <w:p w14:paraId="2F1E6967"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850" w:type="dxa"/>
            <w:vMerge/>
          </w:tcPr>
          <w:p w14:paraId="3CBE5F6D" w14:textId="77777777" w:rsidR="00BC7B4C" w:rsidRPr="00BC7B4C" w:rsidRDefault="00BC7B4C" w:rsidP="003F3B9E">
            <w:pPr>
              <w:autoSpaceDE w:val="0"/>
              <w:autoSpaceDN w:val="0"/>
              <w:adjustRightInd w:val="0"/>
              <w:jc w:val="center"/>
              <w:rPr>
                <w:rFonts w:asciiTheme="minorHAnsi" w:hAnsiTheme="minorHAnsi" w:cstheme="minorHAnsi"/>
                <w:bCs/>
                <w:color w:val="000000"/>
              </w:rPr>
            </w:pPr>
          </w:p>
        </w:tc>
      </w:tr>
      <w:tr w:rsidR="00BC7B4C" w:rsidRPr="00BC7B4C" w14:paraId="4226CA22" w14:textId="77777777" w:rsidTr="00BC7B4C">
        <w:trPr>
          <w:trHeight w:val="378"/>
        </w:trPr>
        <w:tc>
          <w:tcPr>
            <w:tcW w:w="317" w:type="dxa"/>
            <w:vMerge w:val="restart"/>
            <w:vAlign w:val="center"/>
          </w:tcPr>
          <w:p w14:paraId="64FA6AA3" w14:textId="77777777" w:rsidR="00BC7B4C" w:rsidRPr="00BC7B4C" w:rsidRDefault="00BC7B4C" w:rsidP="003F3B9E">
            <w:pPr>
              <w:autoSpaceDE w:val="0"/>
              <w:autoSpaceDN w:val="0"/>
              <w:adjustRightInd w:val="0"/>
              <w:jc w:val="center"/>
              <w:rPr>
                <w:rFonts w:asciiTheme="minorHAnsi" w:eastAsiaTheme="minorHAnsi" w:hAnsiTheme="minorHAnsi" w:cstheme="minorHAnsi"/>
                <w:sz w:val="22"/>
                <w:szCs w:val="24"/>
                <w:lang w:eastAsia="en-US"/>
              </w:rPr>
            </w:pPr>
            <w:r w:rsidRPr="00BC7B4C">
              <w:rPr>
                <w:rFonts w:asciiTheme="minorHAnsi" w:eastAsiaTheme="minorHAnsi" w:hAnsiTheme="minorHAnsi" w:cstheme="minorHAnsi"/>
                <w:sz w:val="22"/>
                <w:szCs w:val="24"/>
                <w:lang w:eastAsia="en-US"/>
              </w:rPr>
              <w:t>7</w:t>
            </w:r>
          </w:p>
        </w:tc>
        <w:tc>
          <w:tcPr>
            <w:tcW w:w="6624" w:type="dxa"/>
          </w:tcPr>
          <w:p w14:paraId="75D9E752" w14:textId="77777777" w:rsidR="00BC7B4C" w:rsidRPr="00BC7B4C" w:rsidRDefault="00BC7B4C" w:rsidP="003F3B9E">
            <w:pPr>
              <w:autoSpaceDE w:val="0"/>
              <w:autoSpaceDN w:val="0"/>
              <w:adjustRightInd w:val="0"/>
              <w:rPr>
                <w:rFonts w:asciiTheme="minorHAnsi" w:hAnsiTheme="minorHAnsi" w:cstheme="minorHAnsi"/>
                <w:bCs/>
                <w:color w:val="000000"/>
                <w:sz w:val="22"/>
              </w:rPr>
            </w:pPr>
            <w:r w:rsidRPr="00BC7B4C">
              <w:rPr>
                <w:rFonts w:asciiTheme="minorHAnsi" w:hAnsiTheme="minorHAnsi" w:cstheme="minorHAnsi"/>
                <w:color w:val="000000"/>
                <w:sz w:val="22"/>
              </w:rPr>
              <w:t>Will the project/policy result in you making decisions or taking action against individuals in ways which can have a significant impact on them?</w:t>
            </w:r>
          </w:p>
        </w:tc>
        <w:tc>
          <w:tcPr>
            <w:tcW w:w="993" w:type="dxa"/>
            <w:vMerge w:val="restart"/>
            <w:vAlign w:val="center"/>
          </w:tcPr>
          <w:p w14:paraId="438C3B83" w14:textId="0F83E03D" w:rsidR="00BC7B4C" w:rsidRPr="00BC7B4C" w:rsidRDefault="00D23DE4" w:rsidP="003F3B9E">
            <w:pPr>
              <w:autoSpaceDE w:val="0"/>
              <w:autoSpaceDN w:val="0"/>
              <w:adjustRightInd w:val="0"/>
              <w:jc w:val="center"/>
              <w:rPr>
                <w:rFonts w:asciiTheme="minorHAnsi" w:hAnsiTheme="minorHAnsi" w:cstheme="minorHAnsi"/>
                <w:bCs/>
                <w:color w:val="000000"/>
                <w:sz w:val="22"/>
              </w:rPr>
            </w:pPr>
            <w:r>
              <w:rPr>
                <w:rFonts w:asciiTheme="minorHAnsi" w:hAnsiTheme="minorHAnsi" w:cstheme="minorHAnsi"/>
                <w:bCs/>
                <w:color w:val="000000"/>
                <w:sz w:val="22"/>
              </w:rPr>
              <w:t>X</w:t>
            </w:r>
          </w:p>
        </w:tc>
        <w:tc>
          <w:tcPr>
            <w:tcW w:w="992" w:type="dxa"/>
            <w:vMerge w:val="restart"/>
            <w:vAlign w:val="center"/>
          </w:tcPr>
          <w:p w14:paraId="75D3DAD7"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850" w:type="dxa"/>
            <w:vMerge w:val="restart"/>
          </w:tcPr>
          <w:p w14:paraId="5B7F6A88" w14:textId="77777777" w:rsidR="00BC7B4C" w:rsidRPr="00BC7B4C" w:rsidRDefault="00BC7B4C" w:rsidP="003F3B9E">
            <w:pPr>
              <w:autoSpaceDE w:val="0"/>
              <w:autoSpaceDN w:val="0"/>
              <w:adjustRightInd w:val="0"/>
              <w:jc w:val="center"/>
              <w:rPr>
                <w:rFonts w:asciiTheme="minorHAnsi" w:hAnsiTheme="minorHAnsi" w:cstheme="minorHAnsi"/>
                <w:bCs/>
                <w:color w:val="000000"/>
              </w:rPr>
            </w:pPr>
          </w:p>
        </w:tc>
      </w:tr>
      <w:tr w:rsidR="00BC7B4C" w:rsidRPr="00BC7B4C" w14:paraId="530ACDF7" w14:textId="77777777" w:rsidTr="00BC7B4C">
        <w:trPr>
          <w:trHeight w:val="378"/>
        </w:trPr>
        <w:tc>
          <w:tcPr>
            <w:tcW w:w="317" w:type="dxa"/>
            <w:vMerge/>
            <w:vAlign w:val="center"/>
          </w:tcPr>
          <w:p w14:paraId="65255550"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6624" w:type="dxa"/>
          </w:tcPr>
          <w:p w14:paraId="6446CB88" w14:textId="379C0283" w:rsidR="00BC7B4C" w:rsidRPr="00181C3D" w:rsidRDefault="00D23DE4" w:rsidP="003F3B9E">
            <w:pPr>
              <w:autoSpaceDE w:val="0"/>
              <w:autoSpaceDN w:val="0"/>
              <w:adjustRightInd w:val="0"/>
              <w:rPr>
                <w:rFonts w:asciiTheme="minorHAnsi" w:hAnsiTheme="minorHAnsi" w:cstheme="minorHAnsi"/>
                <w:bCs/>
                <w:i/>
                <w:iCs/>
                <w:color w:val="000000"/>
                <w:sz w:val="22"/>
              </w:rPr>
            </w:pPr>
            <w:r>
              <w:rPr>
                <w:rFonts w:asciiTheme="minorHAnsi" w:eastAsiaTheme="minorHAnsi" w:hAnsiTheme="minorHAnsi" w:cstheme="minorHAnsi"/>
                <w:i/>
                <w:iCs/>
                <w:sz w:val="22"/>
                <w:szCs w:val="24"/>
                <w:lang w:eastAsia="en-US"/>
              </w:rPr>
              <w:t>Discussions between staff and managers will decide agile ways of working. Full rationale will be provided if an agreed arrangement cannot be reached</w:t>
            </w:r>
          </w:p>
        </w:tc>
        <w:tc>
          <w:tcPr>
            <w:tcW w:w="993" w:type="dxa"/>
            <w:vMerge/>
            <w:vAlign w:val="center"/>
          </w:tcPr>
          <w:p w14:paraId="0AFB08B6"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992" w:type="dxa"/>
            <w:vMerge/>
            <w:vAlign w:val="center"/>
          </w:tcPr>
          <w:p w14:paraId="5B89DB99"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850" w:type="dxa"/>
            <w:vMerge/>
          </w:tcPr>
          <w:p w14:paraId="52BA603C" w14:textId="77777777" w:rsidR="00BC7B4C" w:rsidRPr="00BC7B4C" w:rsidRDefault="00BC7B4C" w:rsidP="003F3B9E">
            <w:pPr>
              <w:autoSpaceDE w:val="0"/>
              <w:autoSpaceDN w:val="0"/>
              <w:adjustRightInd w:val="0"/>
              <w:jc w:val="center"/>
              <w:rPr>
                <w:rFonts w:asciiTheme="minorHAnsi" w:hAnsiTheme="minorHAnsi" w:cstheme="minorHAnsi"/>
                <w:bCs/>
                <w:color w:val="000000"/>
              </w:rPr>
            </w:pPr>
          </w:p>
        </w:tc>
      </w:tr>
      <w:tr w:rsidR="00BC7B4C" w:rsidRPr="00BC7B4C" w14:paraId="125C8D7E" w14:textId="77777777" w:rsidTr="00BC7B4C">
        <w:trPr>
          <w:trHeight w:val="630"/>
        </w:trPr>
        <w:tc>
          <w:tcPr>
            <w:tcW w:w="317" w:type="dxa"/>
            <w:vMerge w:val="restart"/>
            <w:vAlign w:val="center"/>
          </w:tcPr>
          <w:p w14:paraId="608C5359" w14:textId="77777777" w:rsidR="00BC7B4C" w:rsidRPr="00BC7B4C" w:rsidRDefault="00BC7B4C" w:rsidP="003F3B9E">
            <w:pPr>
              <w:autoSpaceDE w:val="0"/>
              <w:autoSpaceDN w:val="0"/>
              <w:adjustRightInd w:val="0"/>
              <w:jc w:val="center"/>
              <w:rPr>
                <w:rFonts w:asciiTheme="minorHAnsi" w:eastAsiaTheme="minorHAnsi" w:hAnsiTheme="minorHAnsi" w:cstheme="minorHAnsi"/>
                <w:sz w:val="22"/>
                <w:szCs w:val="24"/>
                <w:lang w:eastAsia="en-US"/>
              </w:rPr>
            </w:pPr>
            <w:r w:rsidRPr="00BC7B4C">
              <w:rPr>
                <w:rFonts w:asciiTheme="minorHAnsi" w:eastAsiaTheme="minorHAnsi" w:hAnsiTheme="minorHAnsi" w:cstheme="minorHAnsi"/>
                <w:sz w:val="22"/>
                <w:szCs w:val="24"/>
                <w:lang w:eastAsia="en-US"/>
              </w:rPr>
              <w:t>8</w:t>
            </w:r>
          </w:p>
        </w:tc>
        <w:tc>
          <w:tcPr>
            <w:tcW w:w="6624" w:type="dxa"/>
          </w:tcPr>
          <w:p w14:paraId="02665647" w14:textId="77777777" w:rsidR="00BC7B4C" w:rsidRPr="00BC7B4C" w:rsidRDefault="00BC7B4C" w:rsidP="003F3B9E">
            <w:pPr>
              <w:autoSpaceDE w:val="0"/>
              <w:autoSpaceDN w:val="0"/>
              <w:adjustRightInd w:val="0"/>
              <w:rPr>
                <w:rFonts w:asciiTheme="minorHAnsi" w:hAnsiTheme="minorHAnsi" w:cstheme="minorHAnsi"/>
                <w:color w:val="000000"/>
                <w:sz w:val="22"/>
              </w:rPr>
            </w:pPr>
            <w:r w:rsidRPr="00BC7B4C">
              <w:rPr>
                <w:rFonts w:asciiTheme="minorHAnsi" w:hAnsiTheme="minorHAnsi" w:cstheme="minorHAnsi"/>
                <w:color w:val="000000"/>
                <w:sz w:val="22"/>
              </w:rPr>
              <w:t>Is the information about individuals of a kind particularly likely to raise privacy concerns or expectations? For example, health records, criminal records or other information that people would consider to be particularly private.</w:t>
            </w:r>
          </w:p>
        </w:tc>
        <w:tc>
          <w:tcPr>
            <w:tcW w:w="993" w:type="dxa"/>
            <w:vMerge w:val="restart"/>
            <w:vAlign w:val="center"/>
          </w:tcPr>
          <w:p w14:paraId="2B088636"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992" w:type="dxa"/>
            <w:vMerge w:val="restart"/>
            <w:vAlign w:val="center"/>
          </w:tcPr>
          <w:p w14:paraId="011183BD" w14:textId="500F690D" w:rsidR="00BC7B4C" w:rsidRPr="00BC7B4C" w:rsidRDefault="00D23DE4" w:rsidP="003F3B9E">
            <w:pPr>
              <w:autoSpaceDE w:val="0"/>
              <w:autoSpaceDN w:val="0"/>
              <w:adjustRightInd w:val="0"/>
              <w:jc w:val="center"/>
              <w:rPr>
                <w:rFonts w:asciiTheme="minorHAnsi" w:hAnsiTheme="minorHAnsi" w:cstheme="minorHAnsi"/>
                <w:bCs/>
                <w:color w:val="000000"/>
                <w:sz w:val="22"/>
              </w:rPr>
            </w:pPr>
            <w:r>
              <w:rPr>
                <w:rFonts w:asciiTheme="minorHAnsi" w:hAnsiTheme="minorHAnsi" w:cstheme="minorHAnsi"/>
                <w:bCs/>
                <w:color w:val="000000"/>
                <w:sz w:val="22"/>
              </w:rPr>
              <w:t>X</w:t>
            </w:r>
          </w:p>
        </w:tc>
        <w:tc>
          <w:tcPr>
            <w:tcW w:w="850" w:type="dxa"/>
            <w:vMerge w:val="restart"/>
          </w:tcPr>
          <w:p w14:paraId="17F7A408" w14:textId="77777777" w:rsidR="00BC7B4C" w:rsidRPr="00BC7B4C" w:rsidRDefault="00BC7B4C" w:rsidP="003F3B9E">
            <w:pPr>
              <w:autoSpaceDE w:val="0"/>
              <w:autoSpaceDN w:val="0"/>
              <w:adjustRightInd w:val="0"/>
              <w:jc w:val="center"/>
              <w:rPr>
                <w:rFonts w:asciiTheme="minorHAnsi" w:hAnsiTheme="minorHAnsi" w:cstheme="minorHAnsi"/>
                <w:bCs/>
                <w:color w:val="000000"/>
              </w:rPr>
            </w:pPr>
          </w:p>
        </w:tc>
      </w:tr>
      <w:tr w:rsidR="00BC7B4C" w:rsidRPr="00BC7B4C" w14:paraId="22B5B7AD" w14:textId="77777777" w:rsidTr="00BC7B4C">
        <w:trPr>
          <w:trHeight w:val="630"/>
        </w:trPr>
        <w:tc>
          <w:tcPr>
            <w:tcW w:w="317" w:type="dxa"/>
            <w:vMerge/>
            <w:vAlign w:val="center"/>
          </w:tcPr>
          <w:p w14:paraId="03ACDDCD" w14:textId="77777777" w:rsidR="00BC7B4C" w:rsidRPr="00BC7B4C" w:rsidRDefault="00BC7B4C" w:rsidP="003F3B9E">
            <w:pPr>
              <w:autoSpaceDE w:val="0"/>
              <w:autoSpaceDN w:val="0"/>
              <w:adjustRightInd w:val="0"/>
              <w:jc w:val="center"/>
              <w:rPr>
                <w:rFonts w:asciiTheme="minorHAnsi" w:eastAsiaTheme="minorHAnsi" w:hAnsiTheme="minorHAnsi" w:cstheme="minorHAnsi"/>
                <w:sz w:val="22"/>
                <w:szCs w:val="24"/>
                <w:lang w:eastAsia="en-US"/>
              </w:rPr>
            </w:pPr>
          </w:p>
        </w:tc>
        <w:tc>
          <w:tcPr>
            <w:tcW w:w="6624" w:type="dxa"/>
          </w:tcPr>
          <w:p w14:paraId="509A9170" w14:textId="24F0E0F4" w:rsidR="00BC7B4C" w:rsidRPr="00BC7B4C" w:rsidRDefault="00BC7B4C" w:rsidP="00BC7B4C">
            <w:pPr>
              <w:autoSpaceDE w:val="0"/>
              <w:autoSpaceDN w:val="0"/>
              <w:adjustRightInd w:val="0"/>
              <w:rPr>
                <w:rFonts w:asciiTheme="minorHAnsi" w:hAnsiTheme="minorHAnsi" w:cstheme="minorHAnsi"/>
                <w:bCs/>
                <w:color w:val="000000"/>
                <w:sz w:val="22"/>
              </w:rPr>
            </w:pPr>
            <w:r w:rsidRPr="00BC7B4C">
              <w:rPr>
                <w:rFonts w:asciiTheme="minorHAnsi" w:eastAsiaTheme="minorHAnsi" w:hAnsiTheme="minorHAnsi" w:cstheme="minorHAnsi"/>
                <w:sz w:val="22"/>
                <w:szCs w:val="24"/>
                <w:lang w:eastAsia="en-US"/>
              </w:rPr>
              <w:t xml:space="preserve">(provide details) </w:t>
            </w:r>
          </w:p>
        </w:tc>
        <w:tc>
          <w:tcPr>
            <w:tcW w:w="993" w:type="dxa"/>
            <w:vMerge/>
            <w:vAlign w:val="center"/>
          </w:tcPr>
          <w:p w14:paraId="54CA44EC"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992" w:type="dxa"/>
            <w:vMerge/>
            <w:vAlign w:val="center"/>
          </w:tcPr>
          <w:p w14:paraId="6EC301F9"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850" w:type="dxa"/>
            <w:vMerge/>
          </w:tcPr>
          <w:p w14:paraId="4A2FB168" w14:textId="77777777" w:rsidR="00BC7B4C" w:rsidRPr="00BC7B4C" w:rsidRDefault="00BC7B4C" w:rsidP="003F3B9E">
            <w:pPr>
              <w:autoSpaceDE w:val="0"/>
              <w:autoSpaceDN w:val="0"/>
              <w:adjustRightInd w:val="0"/>
              <w:jc w:val="center"/>
              <w:rPr>
                <w:rFonts w:asciiTheme="minorHAnsi" w:hAnsiTheme="minorHAnsi" w:cstheme="minorHAnsi"/>
                <w:bCs/>
                <w:color w:val="000000"/>
              </w:rPr>
            </w:pPr>
          </w:p>
        </w:tc>
      </w:tr>
      <w:tr w:rsidR="00BC7B4C" w:rsidRPr="00BC7B4C" w14:paraId="30151994" w14:textId="77777777" w:rsidTr="00BC7B4C">
        <w:trPr>
          <w:trHeight w:val="252"/>
        </w:trPr>
        <w:tc>
          <w:tcPr>
            <w:tcW w:w="317" w:type="dxa"/>
            <w:vMerge w:val="restart"/>
            <w:vAlign w:val="center"/>
          </w:tcPr>
          <w:p w14:paraId="305439F8" w14:textId="77777777" w:rsidR="00BC7B4C" w:rsidRPr="00BC7B4C" w:rsidRDefault="00BC7B4C" w:rsidP="003F3B9E">
            <w:pPr>
              <w:autoSpaceDE w:val="0"/>
              <w:autoSpaceDN w:val="0"/>
              <w:adjustRightInd w:val="0"/>
              <w:jc w:val="center"/>
              <w:rPr>
                <w:rFonts w:asciiTheme="minorHAnsi" w:eastAsiaTheme="minorHAnsi" w:hAnsiTheme="minorHAnsi" w:cstheme="minorHAnsi"/>
                <w:sz w:val="22"/>
                <w:szCs w:val="24"/>
                <w:lang w:eastAsia="en-US"/>
              </w:rPr>
            </w:pPr>
            <w:r w:rsidRPr="00BC7B4C">
              <w:rPr>
                <w:rFonts w:asciiTheme="minorHAnsi" w:eastAsiaTheme="minorHAnsi" w:hAnsiTheme="minorHAnsi" w:cstheme="minorHAnsi"/>
                <w:sz w:val="22"/>
                <w:szCs w:val="24"/>
                <w:lang w:eastAsia="en-US"/>
              </w:rPr>
              <w:t>9</w:t>
            </w:r>
          </w:p>
        </w:tc>
        <w:tc>
          <w:tcPr>
            <w:tcW w:w="6624" w:type="dxa"/>
          </w:tcPr>
          <w:p w14:paraId="2A40BBEE" w14:textId="77777777" w:rsidR="00BC7B4C" w:rsidRPr="00BC7B4C" w:rsidRDefault="00BC7B4C" w:rsidP="003F3B9E">
            <w:pPr>
              <w:autoSpaceDE w:val="0"/>
              <w:autoSpaceDN w:val="0"/>
              <w:adjustRightInd w:val="0"/>
              <w:rPr>
                <w:rFonts w:asciiTheme="minorHAnsi" w:hAnsiTheme="minorHAnsi" w:cstheme="minorHAnsi"/>
                <w:sz w:val="22"/>
              </w:rPr>
            </w:pPr>
            <w:r w:rsidRPr="00BC7B4C">
              <w:rPr>
                <w:rFonts w:asciiTheme="minorHAnsi" w:hAnsiTheme="minorHAnsi" w:cstheme="minorHAnsi"/>
                <w:color w:val="000000"/>
                <w:sz w:val="22"/>
              </w:rPr>
              <w:t>Will the project/policy require you to contact individuals in ways which they may find intrusive?</w:t>
            </w:r>
          </w:p>
        </w:tc>
        <w:tc>
          <w:tcPr>
            <w:tcW w:w="993" w:type="dxa"/>
            <w:vMerge w:val="restart"/>
            <w:vAlign w:val="center"/>
          </w:tcPr>
          <w:p w14:paraId="10767554"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992" w:type="dxa"/>
            <w:vMerge w:val="restart"/>
            <w:vAlign w:val="center"/>
          </w:tcPr>
          <w:p w14:paraId="2B7FBF27" w14:textId="7A3DFEE5" w:rsidR="00BC7B4C" w:rsidRPr="00BC7B4C" w:rsidRDefault="00D23DE4" w:rsidP="003F3B9E">
            <w:pPr>
              <w:autoSpaceDE w:val="0"/>
              <w:autoSpaceDN w:val="0"/>
              <w:adjustRightInd w:val="0"/>
              <w:jc w:val="center"/>
              <w:rPr>
                <w:rFonts w:asciiTheme="minorHAnsi" w:hAnsiTheme="minorHAnsi" w:cstheme="minorHAnsi"/>
                <w:bCs/>
                <w:color w:val="000000"/>
                <w:sz w:val="22"/>
              </w:rPr>
            </w:pPr>
            <w:r>
              <w:rPr>
                <w:rFonts w:asciiTheme="minorHAnsi" w:hAnsiTheme="minorHAnsi" w:cstheme="minorHAnsi"/>
                <w:bCs/>
                <w:color w:val="000000"/>
                <w:sz w:val="22"/>
              </w:rPr>
              <w:t>X</w:t>
            </w:r>
          </w:p>
        </w:tc>
        <w:tc>
          <w:tcPr>
            <w:tcW w:w="850" w:type="dxa"/>
            <w:vMerge w:val="restart"/>
          </w:tcPr>
          <w:p w14:paraId="5ED51861" w14:textId="77777777" w:rsidR="00BC7B4C" w:rsidRPr="00BC7B4C" w:rsidRDefault="00BC7B4C" w:rsidP="003F3B9E">
            <w:pPr>
              <w:autoSpaceDE w:val="0"/>
              <w:autoSpaceDN w:val="0"/>
              <w:adjustRightInd w:val="0"/>
              <w:jc w:val="center"/>
              <w:rPr>
                <w:rFonts w:asciiTheme="minorHAnsi" w:hAnsiTheme="minorHAnsi" w:cstheme="minorHAnsi"/>
                <w:bCs/>
                <w:color w:val="000000"/>
              </w:rPr>
            </w:pPr>
          </w:p>
        </w:tc>
      </w:tr>
      <w:tr w:rsidR="00BC7B4C" w:rsidRPr="00BC7B4C" w14:paraId="68DBB80B" w14:textId="77777777" w:rsidTr="00BC7B4C">
        <w:trPr>
          <w:trHeight w:val="252"/>
        </w:trPr>
        <w:tc>
          <w:tcPr>
            <w:tcW w:w="317" w:type="dxa"/>
            <w:vMerge/>
          </w:tcPr>
          <w:p w14:paraId="34832286" w14:textId="77777777" w:rsidR="00BC7B4C" w:rsidRPr="00BC7B4C" w:rsidRDefault="00BC7B4C" w:rsidP="003F3B9E">
            <w:pPr>
              <w:autoSpaceDE w:val="0"/>
              <w:autoSpaceDN w:val="0"/>
              <w:adjustRightInd w:val="0"/>
              <w:rPr>
                <w:rFonts w:asciiTheme="minorHAnsi" w:hAnsiTheme="minorHAnsi" w:cstheme="minorHAnsi"/>
                <w:sz w:val="22"/>
              </w:rPr>
            </w:pPr>
          </w:p>
        </w:tc>
        <w:tc>
          <w:tcPr>
            <w:tcW w:w="6624" w:type="dxa"/>
          </w:tcPr>
          <w:p w14:paraId="2763A2A6" w14:textId="02229F24" w:rsidR="00BC7B4C" w:rsidRPr="00BC7B4C" w:rsidRDefault="00BC7B4C" w:rsidP="00BC7B4C">
            <w:pPr>
              <w:autoSpaceDE w:val="0"/>
              <w:autoSpaceDN w:val="0"/>
              <w:adjustRightInd w:val="0"/>
              <w:rPr>
                <w:rFonts w:asciiTheme="minorHAnsi" w:hAnsiTheme="minorHAnsi" w:cstheme="minorHAnsi"/>
                <w:bCs/>
                <w:color w:val="000000"/>
                <w:sz w:val="22"/>
              </w:rPr>
            </w:pPr>
            <w:r w:rsidRPr="00BC7B4C">
              <w:rPr>
                <w:rFonts w:asciiTheme="minorHAnsi" w:eastAsiaTheme="minorHAnsi" w:hAnsiTheme="minorHAnsi" w:cstheme="minorHAnsi"/>
                <w:sz w:val="22"/>
                <w:szCs w:val="24"/>
                <w:lang w:eastAsia="en-US"/>
              </w:rPr>
              <w:t xml:space="preserve">(provide details) </w:t>
            </w:r>
          </w:p>
        </w:tc>
        <w:tc>
          <w:tcPr>
            <w:tcW w:w="993" w:type="dxa"/>
            <w:vMerge/>
          </w:tcPr>
          <w:p w14:paraId="34637C64"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992" w:type="dxa"/>
            <w:vMerge/>
          </w:tcPr>
          <w:p w14:paraId="67A7EA1C" w14:textId="77777777" w:rsidR="00BC7B4C" w:rsidRPr="00BC7B4C" w:rsidRDefault="00BC7B4C" w:rsidP="003F3B9E">
            <w:pPr>
              <w:autoSpaceDE w:val="0"/>
              <w:autoSpaceDN w:val="0"/>
              <w:adjustRightInd w:val="0"/>
              <w:jc w:val="center"/>
              <w:rPr>
                <w:rFonts w:asciiTheme="minorHAnsi" w:hAnsiTheme="minorHAnsi" w:cstheme="minorHAnsi"/>
                <w:bCs/>
                <w:color w:val="000000"/>
                <w:sz w:val="22"/>
              </w:rPr>
            </w:pPr>
          </w:p>
        </w:tc>
        <w:tc>
          <w:tcPr>
            <w:tcW w:w="850" w:type="dxa"/>
            <w:vMerge/>
          </w:tcPr>
          <w:p w14:paraId="2FCD0F96" w14:textId="77777777" w:rsidR="00BC7B4C" w:rsidRPr="00BC7B4C" w:rsidRDefault="00BC7B4C" w:rsidP="003F3B9E">
            <w:pPr>
              <w:autoSpaceDE w:val="0"/>
              <w:autoSpaceDN w:val="0"/>
              <w:adjustRightInd w:val="0"/>
              <w:jc w:val="center"/>
              <w:rPr>
                <w:rFonts w:asciiTheme="minorHAnsi" w:hAnsiTheme="minorHAnsi" w:cstheme="minorHAnsi"/>
                <w:bCs/>
                <w:color w:val="000000"/>
              </w:rPr>
            </w:pPr>
          </w:p>
        </w:tc>
      </w:tr>
    </w:tbl>
    <w:p w14:paraId="1458FDE4" w14:textId="3AA1299A" w:rsidR="00BC7B4C" w:rsidRDefault="00BC7B4C"/>
    <w:sectPr w:rsidR="00BC7B4C" w:rsidSect="00BC7B4C">
      <w:pgSz w:w="11906" w:h="16838"/>
      <w:pgMar w:top="1440"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9A7B8F" w14:textId="77777777" w:rsidR="000451D0" w:rsidRDefault="000451D0" w:rsidP="00D64CB9">
      <w:pPr>
        <w:spacing w:after="0" w:line="240" w:lineRule="auto"/>
      </w:pPr>
      <w:r>
        <w:separator/>
      </w:r>
    </w:p>
  </w:endnote>
  <w:endnote w:type="continuationSeparator" w:id="0">
    <w:p w14:paraId="27909418" w14:textId="77777777" w:rsidR="000451D0" w:rsidRDefault="000451D0" w:rsidP="00D64C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Sans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B33F59" w14:textId="77777777" w:rsidR="003F3B9E" w:rsidRDefault="003F3B9E" w:rsidP="003F3B9E">
    <w:pPr>
      <w:pStyle w:val="Footer"/>
      <w:framePr w:wrap="around" w:vAnchor="text" w:hAnchor="margin" w:xAlign="right" w:y="1"/>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end"/>
    </w:r>
  </w:p>
  <w:p w14:paraId="27923D5C" w14:textId="77777777" w:rsidR="003F3B9E" w:rsidRDefault="003F3B9E" w:rsidP="003F3B9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61B69A" w14:textId="05479D61" w:rsidR="003F3B9E" w:rsidRPr="008B45D0" w:rsidRDefault="003F3B9E" w:rsidP="003F3B9E">
    <w:pPr>
      <w:pStyle w:val="Footer"/>
      <w:framePr w:wrap="around" w:vAnchor="text" w:hAnchor="margin" w:xAlign="right" w:y="1"/>
      <w:rPr>
        <w:rStyle w:val="PageNumber"/>
        <w:rFonts w:cs="Arial"/>
      </w:rPr>
    </w:pPr>
    <w:r w:rsidRPr="008B45D0">
      <w:rPr>
        <w:rStyle w:val="PageNumber"/>
        <w:rFonts w:cs="Arial"/>
      </w:rPr>
      <w:fldChar w:fldCharType="begin"/>
    </w:r>
    <w:r w:rsidRPr="008B45D0">
      <w:rPr>
        <w:rStyle w:val="PageNumber"/>
        <w:rFonts w:cs="Arial"/>
      </w:rPr>
      <w:instrText xml:space="preserve">PAGE  </w:instrText>
    </w:r>
    <w:r w:rsidRPr="008B45D0">
      <w:rPr>
        <w:rStyle w:val="PageNumber"/>
        <w:rFonts w:cs="Arial"/>
      </w:rPr>
      <w:fldChar w:fldCharType="separate"/>
    </w:r>
    <w:r>
      <w:rPr>
        <w:rStyle w:val="PageNumber"/>
        <w:rFonts w:cs="Arial"/>
        <w:noProof/>
      </w:rPr>
      <w:t>6</w:t>
    </w:r>
    <w:r w:rsidRPr="008B45D0">
      <w:rPr>
        <w:rStyle w:val="PageNumber"/>
        <w:rFonts w:cs="Arial"/>
      </w:rPr>
      <w:fldChar w:fldCharType="end"/>
    </w:r>
  </w:p>
  <w:p w14:paraId="35A73166" w14:textId="77777777" w:rsidR="003F3B9E" w:rsidRDefault="003F3B9E" w:rsidP="003F3B9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28C7DC" w14:textId="77777777" w:rsidR="00FB754C" w:rsidRDefault="00FB75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9856E3" w14:textId="77777777" w:rsidR="000451D0" w:rsidRDefault="000451D0" w:rsidP="00D64CB9">
      <w:pPr>
        <w:spacing w:after="0" w:line="240" w:lineRule="auto"/>
      </w:pPr>
      <w:r>
        <w:separator/>
      </w:r>
    </w:p>
  </w:footnote>
  <w:footnote w:type="continuationSeparator" w:id="0">
    <w:p w14:paraId="0F4F2C76" w14:textId="77777777" w:rsidR="000451D0" w:rsidRDefault="000451D0" w:rsidP="00D64C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CE1A7" w14:textId="77777777" w:rsidR="00FB754C" w:rsidRDefault="00FB75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8944C8" w14:textId="65ED8FE2" w:rsidR="003F3B9E" w:rsidRDefault="003F3B9E" w:rsidP="00B764E6">
    <w:pPr>
      <w:pStyle w:val="Header"/>
      <w:jc w:val="center"/>
    </w:pPr>
    <w:r>
      <w:t xml:space="preserve">OFFICIAL </w:t>
    </w:r>
  </w:p>
  <w:p w14:paraId="7320B7DF" w14:textId="77777777" w:rsidR="003F3B9E" w:rsidRDefault="003F3B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D61BAE" w14:textId="77777777" w:rsidR="00FB754C" w:rsidRDefault="00FB754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04F10" w14:textId="3EB4A1BC" w:rsidR="003F3B9E" w:rsidRDefault="003F3B9E" w:rsidP="00D64CB9">
    <w:pPr>
      <w:pStyle w:val="Header"/>
      <w:jc w:val="center"/>
    </w:pPr>
    <w:r>
      <w:t xml:space="preserve">OFFICIAL </w:t>
    </w:r>
  </w:p>
  <w:p w14:paraId="6B25D73A" w14:textId="77777777" w:rsidR="003F3B9E" w:rsidRDefault="003F3B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72C82"/>
    <w:multiLevelType w:val="hybridMultilevel"/>
    <w:tmpl w:val="D046CD78"/>
    <w:lvl w:ilvl="0" w:tplc="367EE944">
      <w:start w:val="1"/>
      <w:numFmt w:val="decimal"/>
      <w:lvlText w:val="%1."/>
      <w:lvlJc w:val="left"/>
      <w:pPr>
        <w:tabs>
          <w:tab w:val="num" w:pos="0"/>
        </w:tabs>
        <w:ind w:hanging="360"/>
      </w:pPr>
      <w:rPr>
        <w:rFonts w:cs="Times New Roman" w:hint="default"/>
        <w:b/>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38D6667"/>
    <w:multiLevelType w:val="hybridMultilevel"/>
    <w:tmpl w:val="8D8810C8"/>
    <w:lvl w:ilvl="0" w:tplc="0809001B">
      <w:start w:val="1"/>
      <w:numFmt w:val="lowerRoman"/>
      <w:lvlText w:val="%1."/>
      <w:lvlJc w:val="right"/>
      <w:pPr>
        <w:ind w:left="1440" w:hanging="72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 w15:restartNumberingAfterBreak="0">
    <w:nsid w:val="04A55707"/>
    <w:multiLevelType w:val="hybridMultilevel"/>
    <w:tmpl w:val="FCEEE2E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32231D"/>
    <w:multiLevelType w:val="hybridMultilevel"/>
    <w:tmpl w:val="7B2E1BE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 w15:restartNumberingAfterBreak="0">
    <w:nsid w:val="0B782B66"/>
    <w:multiLevelType w:val="hybridMultilevel"/>
    <w:tmpl w:val="25DAA562"/>
    <w:lvl w:ilvl="0" w:tplc="0809001B">
      <w:start w:val="1"/>
      <w:numFmt w:val="lowerRoman"/>
      <w:lvlText w:val="%1."/>
      <w:lvlJc w:val="right"/>
      <w:pPr>
        <w:tabs>
          <w:tab w:val="num" w:pos="1440"/>
        </w:tabs>
        <w:ind w:left="1440" w:hanging="360"/>
      </w:pPr>
    </w:lvl>
    <w:lvl w:ilvl="1" w:tplc="08090019">
      <w:start w:val="1"/>
      <w:numFmt w:val="lowerLetter"/>
      <w:lvlText w:val="%2."/>
      <w:lvlJc w:val="left"/>
      <w:pPr>
        <w:tabs>
          <w:tab w:val="num" w:pos="2160"/>
        </w:tabs>
        <w:ind w:left="2160" w:hanging="360"/>
      </w:pPr>
    </w:lvl>
    <w:lvl w:ilvl="2" w:tplc="0809001B">
      <w:start w:val="1"/>
      <w:numFmt w:val="lowerRoman"/>
      <w:lvlText w:val="%3."/>
      <w:lvlJc w:val="right"/>
      <w:pPr>
        <w:tabs>
          <w:tab w:val="num" w:pos="2880"/>
        </w:tabs>
        <w:ind w:left="2880" w:hanging="180"/>
      </w:pPr>
    </w:lvl>
    <w:lvl w:ilvl="3" w:tplc="0809000F">
      <w:start w:val="1"/>
      <w:numFmt w:val="decimal"/>
      <w:lvlText w:val="%4."/>
      <w:lvlJc w:val="left"/>
      <w:pPr>
        <w:tabs>
          <w:tab w:val="num" w:pos="3600"/>
        </w:tabs>
        <w:ind w:left="3600" w:hanging="360"/>
      </w:pPr>
    </w:lvl>
    <w:lvl w:ilvl="4" w:tplc="08090019">
      <w:start w:val="1"/>
      <w:numFmt w:val="lowerLetter"/>
      <w:lvlText w:val="%5."/>
      <w:lvlJc w:val="left"/>
      <w:pPr>
        <w:tabs>
          <w:tab w:val="num" w:pos="4320"/>
        </w:tabs>
        <w:ind w:left="4320" w:hanging="360"/>
      </w:pPr>
    </w:lvl>
    <w:lvl w:ilvl="5" w:tplc="0809001B">
      <w:start w:val="1"/>
      <w:numFmt w:val="lowerRoman"/>
      <w:lvlText w:val="%6."/>
      <w:lvlJc w:val="right"/>
      <w:pPr>
        <w:tabs>
          <w:tab w:val="num" w:pos="5040"/>
        </w:tabs>
        <w:ind w:left="5040" w:hanging="180"/>
      </w:pPr>
    </w:lvl>
    <w:lvl w:ilvl="6" w:tplc="0809000F">
      <w:start w:val="1"/>
      <w:numFmt w:val="decimal"/>
      <w:lvlText w:val="%7."/>
      <w:lvlJc w:val="left"/>
      <w:pPr>
        <w:tabs>
          <w:tab w:val="num" w:pos="5760"/>
        </w:tabs>
        <w:ind w:left="5760" w:hanging="360"/>
      </w:pPr>
    </w:lvl>
    <w:lvl w:ilvl="7" w:tplc="08090019">
      <w:start w:val="1"/>
      <w:numFmt w:val="lowerLetter"/>
      <w:lvlText w:val="%8."/>
      <w:lvlJc w:val="left"/>
      <w:pPr>
        <w:tabs>
          <w:tab w:val="num" w:pos="6480"/>
        </w:tabs>
        <w:ind w:left="6480" w:hanging="360"/>
      </w:pPr>
    </w:lvl>
    <w:lvl w:ilvl="8" w:tplc="0809001B">
      <w:start w:val="1"/>
      <w:numFmt w:val="lowerRoman"/>
      <w:lvlText w:val="%9."/>
      <w:lvlJc w:val="right"/>
      <w:pPr>
        <w:tabs>
          <w:tab w:val="num" w:pos="7200"/>
        </w:tabs>
        <w:ind w:left="7200" w:hanging="180"/>
      </w:pPr>
    </w:lvl>
  </w:abstractNum>
  <w:abstractNum w:abstractNumId="5" w15:restartNumberingAfterBreak="0">
    <w:nsid w:val="1C8A15C0"/>
    <w:multiLevelType w:val="hybridMultilevel"/>
    <w:tmpl w:val="476EAA40"/>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C9713B8"/>
    <w:multiLevelType w:val="hybridMultilevel"/>
    <w:tmpl w:val="30326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FB50A8"/>
    <w:multiLevelType w:val="hybridMultilevel"/>
    <w:tmpl w:val="0CD48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E53E22"/>
    <w:multiLevelType w:val="hybridMultilevel"/>
    <w:tmpl w:val="406AADC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55865F8"/>
    <w:multiLevelType w:val="multilevel"/>
    <w:tmpl w:val="728AAE70"/>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6B93DAB"/>
    <w:multiLevelType w:val="hybridMultilevel"/>
    <w:tmpl w:val="20363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802831"/>
    <w:multiLevelType w:val="hybridMultilevel"/>
    <w:tmpl w:val="33E071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FA03E90"/>
    <w:multiLevelType w:val="hybridMultilevel"/>
    <w:tmpl w:val="C150AEF8"/>
    <w:lvl w:ilvl="0" w:tplc="EE560FFC">
      <w:start w:val="1"/>
      <w:numFmt w:val="decimal"/>
      <w:lvlText w:val="%1."/>
      <w:lvlJc w:val="left"/>
      <w:pPr>
        <w:tabs>
          <w:tab w:val="num" w:pos="360"/>
        </w:tabs>
        <w:ind w:left="360" w:hanging="360"/>
      </w:pPr>
    </w:lvl>
    <w:lvl w:ilvl="1" w:tplc="9FA6245A">
      <w:start w:val="1"/>
      <w:numFmt w:val="decimal"/>
      <w:lvlText w:val="%2."/>
      <w:lvlJc w:val="left"/>
      <w:pPr>
        <w:tabs>
          <w:tab w:val="num" w:pos="1080"/>
        </w:tabs>
        <w:ind w:left="1080" w:hanging="360"/>
      </w:pPr>
    </w:lvl>
    <w:lvl w:ilvl="2" w:tplc="0A442EEE" w:tentative="1">
      <w:start w:val="1"/>
      <w:numFmt w:val="decimal"/>
      <w:lvlText w:val="%3."/>
      <w:lvlJc w:val="left"/>
      <w:pPr>
        <w:tabs>
          <w:tab w:val="num" w:pos="1800"/>
        </w:tabs>
        <w:ind w:left="1800" w:hanging="360"/>
      </w:pPr>
    </w:lvl>
    <w:lvl w:ilvl="3" w:tplc="E7D8F6A4" w:tentative="1">
      <w:start w:val="1"/>
      <w:numFmt w:val="decimal"/>
      <w:lvlText w:val="%4."/>
      <w:lvlJc w:val="left"/>
      <w:pPr>
        <w:tabs>
          <w:tab w:val="num" w:pos="2520"/>
        </w:tabs>
        <w:ind w:left="2520" w:hanging="360"/>
      </w:pPr>
    </w:lvl>
    <w:lvl w:ilvl="4" w:tplc="954E378C" w:tentative="1">
      <w:start w:val="1"/>
      <w:numFmt w:val="decimal"/>
      <w:lvlText w:val="%5."/>
      <w:lvlJc w:val="left"/>
      <w:pPr>
        <w:tabs>
          <w:tab w:val="num" w:pos="3240"/>
        </w:tabs>
        <w:ind w:left="3240" w:hanging="360"/>
      </w:pPr>
    </w:lvl>
    <w:lvl w:ilvl="5" w:tplc="6E4A64DC" w:tentative="1">
      <w:start w:val="1"/>
      <w:numFmt w:val="decimal"/>
      <w:lvlText w:val="%6."/>
      <w:lvlJc w:val="left"/>
      <w:pPr>
        <w:tabs>
          <w:tab w:val="num" w:pos="3960"/>
        </w:tabs>
        <w:ind w:left="3960" w:hanging="360"/>
      </w:pPr>
    </w:lvl>
    <w:lvl w:ilvl="6" w:tplc="BD84FC1C" w:tentative="1">
      <w:start w:val="1"/>
      <w:numFmt w:val="decimal"/>
      <w:lvlText w:val="%7."/>
      <w:lvlJc w:val="left"/>
      <w:pPr>
        <w:tabs>
          <w:tab w:val="num" w:pos="4680"/>
        </w:tabs>
        <w:ind w:left="4680" w:hanging="360"/>
      </w:pPr>
    </w:lvl>
    <w:lvl w:ilvl="7" w:tplc="708E998C" w:tentative="1">
      <w:start w:val="1"/>
      <w:numFmt w:val="decimal"/>
      <w:lvlText w:val="%8."/>
      <w:lvlJc w:val="left"/>
      <w:pPr>
        <w:tabs>
          <w:tab w:val="num" w:pos="5400"/>
        </w:tabs>
        <w:ind w:left="5400" w:hanging="360"/>
      </w:pPr>
    </w:lvl>
    <w:lvl w:ilvl="8" w:tplc="20605E62" w:tentative="1">
      <w:start w:val="1"/>
      <w:numFmt w:val="decimal"/>
      <w:lvlText w:val="%9."/>
      <w:lvlJc w:val="left"/>
      <w:pPr>
        <w:tabs>
          <w:tab w:val="num" w:pos="6120"/>
        </w:tabs>
        <w:ind w:left="6120" w:hanging="360"/>
      </w:pPr>
    </w:lvl>
  </w:abstractNum>
  <w:abstractNum w:abstractNumId="13" w15:restartNumberingAfterBreak="0">
    <w:nsid w:val="300A260A"/>
    <w:multiLevelType w:val="hybridMultilevel"/>
    <w:tmpl w:val="34064346"/>
    <w:lvl w:ilvl="0" w:tplc="0809001B">
      <w:start w:val="1"/>
      <w:numFmt w:val="lowerRoman"/>
      <w:lvlText w:val="%1."/>
      <w:lvlJc w:val="right"/>
      <w:pPr>
        <w:ind w:left="1440" w:hanging="360"/>
      </w:p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4" w15:restartNumberingAfterBreak="0">
    <w:nsid w:val="30D47A04"/>
    <w:multiLevelType w:val="hybridMultilevel"/>
    <w:tmpl w:val="33468A7C"/>
    <w:lvl w:ilvl="0" w:tplc="08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15A79F9"/>
    <w:multiLevelType w:val="hybridMultilevel"/>
    <w:tmpl w:val="27601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6C7F50"/>
    <w:multiLevelType w:val="hybridMultilevel"/>
    <w:tmpl w:val="DC3A1B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E074F2"/>
    <w:multiLevelType w:val="hybridMultilevel"/>
    <w:tmpl w:val="553443AC"/>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8" w15:restartNumberingAfterBreak="0">
    <w:nsid w:val="3DE127F5"/>
    <w:multiLevelType w:val="hybridMultilevel"/>
    <w:tmpl w:val="906CE992"/>
    <w:lvl w:ilvl="0" w:tplc="43687E30">
      <w:start w:val="1"/>
      <w:numFmt w:val="bullet"/>
      <w:lvlText w:val=""/>
      <w:lvlJc w:val="left"/>
      <w:pPr>
        <w:tabs>
          <w:tab w:val="num" w:pos="720"/>
        </w:tabs>
        <w:ind w:left="720" w:hanging="360"/>
      </w:pPr>
      <w:rPr>
        <w:rFonts w:ascii="Symbol" w:hAnsi="Symbol" w:hint="default"/>
        <w:b w:val="0"/>
        <w:i w:val="0"/>
        <w:color w:val="auto"/>
        <w:sz w:val="22"/>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3E90607A"/>
    <w:multiLevelType w:val="hybridMultilevel"/>
    <w:tmpl w:val="CC8A8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0D217C"/>
    <w:multiLevelType w:val="hybridMultilevel"/>
    <w:tmpl w:val="B35C6D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93627CE"/>
    <w:multiLevelType w:val="hybridMultilevel"/>
    <w:tmpl w:val="75025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4F0DA7"/>
    <w:multiLevelType w:val="hybridMultilevel"/>
    <w:tmpl w:val="05700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4718C8"/>
    <w:multiLevelType w:val="hybridMultilevel"/>
    <w:tmpl w:val="B9AA2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1C917B0"/>
    <w:multiLevelType w:val="hybridMultilevel"/>
    <w:tmpl w:val="D6D43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DB3D68"/>
    <w:multiLevelType w:val="hybridMultilevel"/>
    <w:tmpl w:val="5DCCF28C"/>
    <w:lvl w:ilvl="0" w:tplc="21D42084">
      <w:start w:val="1"/>
      <w:numFmt w:val="bullet"/>
      <w:pStyle w:val="BulletText1"/>
      <w:lvlText w:val=""/>
      <w:lvlJc w:val="left"/>
      <w:pPr>
        <w:tabs>
          <w:tab w:val="num" w:pos="893"/>
        </w:tabs>
        <w:ind w:left="893" w:hanging="173"/>
      </w:pPr>
      <w:rPr>
        <w:rFonts w:ascii="Symbol" w:hAnsi="Symbol" w:hint="default"/>
        <w:color w:val="auto"/>
      </w:rPr>
    </w:lvl>
    <w:lvl w:ilvl="1" w:tplc="04090003">
      <w:start w:val="1"/>
      <w:numFmt w:val="bullet"/>
      <w:lvlText w:val="o"/>
      <w:lvlJc w:val="left"/>
      <w:pPr>
        <w:tabs>
          <w:tab w:val="num" w:pos="2284"/>
        </w:tabs>
        <w:ind w:left="2284" w:hanging="360"/>
      </w:pPr>
      <w:rPr>
        <w:rFonts w:ascii="Courier New" w:hAnsi="Courier New" w:cs="Courier New" w:hint="default"/>
      </w:rPr>
    </w:lvl>
    <w:lvl w:ilvl="2" w:tplc="04090005">
      <w:start w:val="1"/>
      <w:numFmt w:val="bullet"/>
      <w:lvlText w:val=""/>
      <w:lvlJc w:val="left"/>
      <w:pPr>
        <w:tabs>
          <w:tab w:val="num" w:pos="3004"/>
        </w:tabs>
        <w:ind w:left="3004" w:hanging="360"/>
      </w:pPr>
      <w:rPr>
        <w:rFonts w:ascii="Wingdings" w:hAnsi="Wingdings" w:hint="default"/>
      </w:rPr>
    </w:lvl>
    <w:lvl w:ilvl="3" w:tplc="04090001">
      <w:start w:val="1"/>
      <w:numFmt w:val="bullet"/>
      <w:lvlText w:val=""/>
      <w:lvlJc w:val="left"/>
      <w:pPr>
        <w:tabs>
          <w:tab w:val="num" w:pos="3724"/>
        </w:tabs>
        <w:ind w:left="3724" w:hanging="360"/>
      </w:pPr>
      <w:rPr>
        <w:rFonts w:ascii="Symbol" w:hAnsi="Symbol" w:hint="default"/>
      </w:rPr>
    </w:lvl>
    <w:lvl w:ilvl="4" w:tplc="04090003" w:tentative="1">
      <w:start w:val="1"/>
      <w:numFmt w:val="bullet"/>
      <w:lvlText w:val="o"/>
      <w:lvlJc w:val="left"/>
      <w:pPr>
        <w:tabs>
          <w:tab w:val="num" w:pos="4444"/>
        </w:tabs>
        <w:ind w:left="4444" w:hanging="360"/>
      </w:pPr>
      <w:rPr>
        <w:rFonts w:ascii="Courier New" w:hAnsi="Courier New" w:cs="Courier New" w:hint="default"/>
      </w:rPr>
    </w:lvl>
    <w:lvl w:ilvl="5" w:tplc="04090005" w:tentative="1">
      <w:start w:val="1"/>
      <w:numFmt w:val="bullet"/>
      <w:lvlText w:val=""/>
      <w:lvlJc w:val="left"/>
      <w:pPr>
        <w:tabs>
          <w:tab w:val="num" w:pos="5164"/>
        </w:tabs>
        <w:ind w:left="5164" w:hanging="360"/>
      </w:pPr>
      <w:rPr>
        <w:rFonts w:ascii="Wingdings" w:hAnsi="Wingdings" w:hint="default"/>
      </w:rPr>
    </w:lvl>
    <w:lvl w:ilvl="6" w:tplc="04090001" w:tentative="1">
      <w:start w:val="1"/>
      <w:numFmt w:val="bullet"/>
      <w:lvlText w:val=""/>
      <w:lvlJc w:val="left"/>
      <w:pPr>
        <w:tabs>
          <w:tab w:val="num" w:pos="5884"/>
        </w:tabs>
        <w:ind w:left="5884" w:hanging="360"/>
      </w:pPr>
      <w:rPr>
        <w:rFonts w:ascii="Symbol" w:hAnsi="Symbol" w:hint="default"/>
      </w:rPr>
    </w:lvl>
    <w:lvl w:ilvl="7" w:tplc="04090003" w:tentative="1">
      <w:start w:val="1"/>
      <w:numFmt w:val="bullet"/>
      <w:lvlText w:val="o"/>
      <w:lvlJc w:val="left"/>
      <w:pPr>
        <w:tabs>
          <w:tab w:val="num" w:pos="6604"/>
        </w:tabs>
        <w:ind w:left="6604" w:hanging="360"/>
      </w:pPr>
      <w:rPr>
        <w:rFonts w:ascii="Courier New" w:hAnsi="Courier New" w:cs="Courier New" w:hint="default"/>
      </w:rPr>
    </w:lvl>
    <w:lvl w:ilvl="8" w:tplc="04090005" w:tentative="1">
      <w:start w:val="1"/>
      <w:numFmt w:val="bullet"/>
      <w:lvlText w:val=""/>
      <w:lvlJc w:val="left"/>
      <w:pPr>
        <w:tabs>
          <w:tab w:val="num" w:pos="7324"/>
        </w:tabs>
        <w:ind w:left="7324" w:hanging="360"/>
      </w:pPr>
      <w:rPr>
        <w:rFonts w:ascii="Wingdings" w:hAnsi="Wingdings" w:hint="default"/>
      </w:rPr>
    </w:lvl>
  </w:abstractNum>
  <w:abstractNum w:abstractNumId="26" w15:restartNumberingAfterBreak="0">
    <w:nsid w:val="636F617A"/>
    <w:multiLevelType w:val="hybridMultilevel"/>
    <w:tmpl w:val="84063B68"/>
    <w:lvl w:ilvl="0" w:tplc="8500D014">
      <w:start w:val="1"/>
      <w:numFmt w:val="bullet"/>
      <w:lvlText w:val=""/>
      <w:lvlJc w:val="left"/>
      <w:pPr>
        <w:tabs>
          <w:tab w:val="num" w:pos="-2800"/>
        </w:tabs>
        <w:ind w:hanging="360"/>
      </w:pPr>
      <w:rPr>
        <w:rFonts w:ascii="Symbol" w:hAnsi="Symbol" w:hint="default"/>
        <w:b w:val="0"/>
        <w:i w:val="0"/>
        <w:color w:val="auto"/>
        <w:sz w:val="22"/>
      </w:rPr>
    </w:lvl>
    <w:lvl w:ilvl="1" w:tplc="08090003" w:tentative="1">
      <w:start w:val="1"/>
      <w:numFmt w:val="bullet"/>
      <w:lvlText w:val="o"/>
      <w:lvlJc w:val="left"/>
      <w:pPr>
        <w:tabs>
          <w:tab w:val="num" w:pos="-1360"/>
        </w:tabs>
        <w:ind w:left="-1360" w:hanging="360"/>
      </w:pPr>
      <w:rPr>
        <w:rFonts w:ascii="Courier New" w:hAnsi="Courier New" w:hint="default"/>
      </w:rPr>
    </w:lvl>
    <w:lvl w:ilvl="2" w:tplc="08090005" w:tentative="1">
      <w:start w:val="1"/>
      <w:numFmt w:val="bullet"/>
      <w:lvlText w:val=""/>
      <w:lvlJc w:val="left"/>
      <w:pPr>
        <w:tabs>
          <w:tab w:val="num" w:pos="-640"/>
        </w:tabs>
        <w:ind w:left="-640" w:hanging="360"/>
      </w:pPr>
      <w:rPr>
        <w:rFonts w:ascii="Wingdings" w:hAnsi="Wingdings" w:hint="default"/>
      </w:rPr>
    </w:lvl>
    <w:lvl w:ilvl="3" w:tplc="08090001" w:tentative="1">
      <w:start w:val="1"/>
      <w:numFmt w:val="bullet"/>
      <w:lvlText w:val=""/>
      <w:lvlJc w:val="left"/>
      <w:pPr>
        <w:tabs>
          <w:tab w:val="num" w:pos="80"/>
        </w:tabs>
        <w:ind w:left="80" w:hanging="360"/>
      </w:pPr>
      <w:rPr>
        <w:rFonts w:ascii="Symbol" w:hAnsi="Symbol" w:hint="default"/>
      </w:rPr>
    </w:lvl>
    <w:lvl w:ilvl="4" w:tplc="08090003" w:tentative="1">
      <w:start w:val="1"/>
      <w:numFmt w:val="bullet"/>
      <w:lvlText w:val="o"/>
      <w:lvlJc w:val="left"/>
      <w:pPr>
        <w:tabs>
          <w:tab w:val="num" w:pos="800"/>
        </w:tabs>
        <w:ind w:left="800" w:hanging="360"/>
      </w:pPr>
      <w:rPr>
        <w:rFonts w:ascii="Courier New" w:hAnsi="Courier New" w:hint="default"/>
      </w:rPr>
    </w:lvl>
    <w:lvl w:ilvl="5" w:tplc="08090005" w:tentative="1">
      <w:start w:val="1"/>
      <w:numFmt w:val="bullet"/>
      <w:lvlText w:val=""/>
      <w:lvlJc w:val="left"/>
      <w:pPr>
        <w:tabs>
          <w:tab w:val="num" w:pos="1520"/>
        </w:tabs>
        <w:ind w:left="1520" w:hanging="360"/>
      </w:pPr>
      <w:rPr>
        <w:rFonts w:ascii="Wingdings" w:hAnsi="Wingdings" w:hint="default"/>
      </w:rPr>
    </w:lvl>
    <w:lvl w:ilvl="6" w:tplc="08090001" w:tentative="1">
      <w:start w:val="1"/>
      <w:numFmt w:val="bullet"/>
      <w:lvlText w:val=""/>
      <w:lvlJc w:val="left"/>
      <w:pPr>
        <w:tabs>
          <w:tab w:val="num" w:pos="2240"/>
        </w:tabs>
        <w:ind w:left="2240" w:hanging="360"/>
      </w:pPr>
      <w:rPr>
        <w:rFonts w:ascii="Symbol" w:hAnsi="Symbol" w:hint="default"/>
      </w:rPr>
    </w:lvl>
    <w:lvl w:ilvl="7" w:tplc="08090003" w:tentative="1">
      <w:start w:val="1"/>
      <w:numFmt w:val="bullet"/>
      <w:lvlText w:val="o"/>
      <w:lvlJc w:val="left"/>
      <w:pPr>
        <w:tabs>
          <w:tab w:val="num" w:pos="2960"/>
        </w:tabs>
        <w:ind w:left="2960" w:hanging="360"/>
      </w:pPr>
      <w:rPr>
        <w:rFonts w:ascii="Courier New" w:hAnsi="Courier New" w:hint="default"/>
      </w:rPr>
    </w:lvl>
    <w:lvl w:ilvl="8" w:tplc="08090005" w:tentative="1">
      <w:start w:val="1"/>
      <w:numFmt w:val="bullet"/>
      <w:lvlText w:val=""/>
      <w:lvlJc w:val="left"/>
      <w:pPr>
        <w:tabs>
          <w:tab w:val="num" w:pos="3680"/>
        </w:tabs>
        <w:ind w:left="3680" w:hanging="360"/>
      </w:pPr>
      <w:rPr>
        <w:rFonts w:ascii="Wingdings" w:hAnsi="Wingdings" w:hint="default"/>
      </w:rPr>
    </w:lvl>
  </w:abstractNum>
  <w:abstractNum w:abstractNumId="27" w15:restartNumberingAfterBreak="0">
    <w:nsid w:val="65763D10"/>
    <w:multiLevelType w:val="hybridMultilevel"/>
    <w:tmpl w:val="82B2885C"/>
    <w:lvl w:ilvl="0" w:tplc="A1B8811A">
      <w:start w:val="1"/>
      <w:numFmt w:val="bullet"/>
      <w:lvlText w:val="•"/>
      <w:lvlJc w:val="left"/>
      <w:pPr>
        <w:tabs>
          <w:tab w:val="num" w:pos="360"/>
        </w:tabs>
        <w:ind w:left="360" w:hanging="360"/>
      </w:pPr>
      <w:rPr>
        <w:rFonts w:ascii="Times New Roman" w:hAnsi="Times New Roman" w:hint="default"/>
      </w:rPr>
    </w:lvl>
    <w:lvl w:ilvl="1" w:tplc="5F92CE96" w:tentative="1">
      <w:start w:val="1"/>
      <w:numFmt w:val="bullet"/>
      <w:lvlText w:val="•"/>
      <w:lvlJc w:val="left"/>
      <w:pPr>
        <w:tabs>
          <w:tab w:val="num" w:pos="1080"/>
        </w:tabs>
        <w:ind w:left="1080" w:hanging="360"/>
      </w:pPr>
      <w:rPr>
        <w:rFonts w:ascii="Times New Roman" w:hAnsi="Times New Roman" w:hint="default"/>
      </w:rPr>
    </w:lvl>
    <w:lvl w:ilvl="2" w:tplc="F856BD28" w:tentative="1">
      <w:start w:val="1"/>
      <w:numFmt w:val="bullet"/>
      <w:lvlText w:val="•"/>
      <w:lvlJc w:val="left"/>
      <w:pPr>
        <w:tabs>
          <w:tab w:val="num" w:pos="1800"/>
        </w:tabs>
        <w:ind w:left="1800" w:hanging="360"/>
      </w:pPr>
      <w:rPr>
        <w:rFonts w:ascii="Times New Roman" w:hAnsi="Times New Roman" w:hint="default"/>
      </w:rPr>
    </w:lvl>
    <w:lvl w:ilvl="3" w:tplc="39D6102E" w:tentative="1">
      <w:start w:val="1"/>
      <w:numFmt w:val="bullet"/>
      <w:lvlText w:val="•"/>
      <w:lvlJc w:val="left"/>
      <w:pPr>
        <w:tabs>
          <w:tab w:val="num" w:pos="2520"/>
        </w:tabs>
        <w:ind w:left="2520" w:hanging="360"/>
      </w:pPr>
      <w:rPr>
        <w:rFonts w:ascii="Times New Roman" w:hAnsi="Times New Roman" w:hint="default"/>
      </w:rPr>
    </w:lvl>
    <w:lvl w:ilvl="4" w:tplc="3614098C" w:tentative="1">
      <w:start w:val="1"/>
      <w:numFmt w:val="bullet"/>
      <w:lvlText w:val="•"/>
      <w:lvlJc w:val="left"/>
      <w:pPr>
        <w:tabs>
          <w:tab w:val="num" w:pos="3240"/>
        </w:tabs>
        <w:ind w:left="3240" w:hanging="360"/>
      </w:pPr>
      <w:rPr>
        <w:rFonts w:ascii="Times New Roman" w:hAnsi="Times New Roman" w:hint="default"/>
      </w:rPr>
    </w:lvl>
    <w:lvl w:ilvl="5" w:tplc="BB649FE2" w:tentative="1">
      <w:start w:val="1"/>
      <w:numFmt w:val="bullet"/>
      <w:lvlText w:val="•"/>
      <w:lvlJc w:val="left"/>
      <w:pPr>
        <w:tabs>
          <w:tab w:val="num" w:pos="3960"/>
        </w:tabs>
        <w:ind w:left="3960" w:hanging="360"/>
      </w:pPr>
      <w:rPr>
        <w:rFonts w:ascii="Times New Roman" w:hAnsi="Times New Roman" w:hint="default"/>
      </w:rPr>
    </w:lvl>
    <w:lvl w:ilvl="6" w:tplc="3E9AF2B0" w:tentative="1">
      <w:start w:val="1"/>
      <w:numFmt w:val="bullet"/>
      <w:lvlText w:val="•"/>
      <w:lvlJc w:val="left"/>
      <w:pPr>
        <w:tabs>
          <w:tab w:val="num" w:pos="4680"/>
        </w:tabs>
        <w:ind w:left="4680" w:hanging="360"/>
      </w:pPr>
      <w:rPr>
        <w:rFonts w:ascii="Times New Roman" w:hAnsi="Times New Roman" w:hint="default"/>
      </w:rPr>
    </w:lvl>
    <w:lvl w:ilvl="7" w:tplc="F5D48446" w:tentative="1">
      <w:start w:val="1"/>
      <w:numFmt w:val="bullet"/>
      <w:lvlText w:val="•"/>
      <w:lvlJc w:val="left"/>
      <w:pPr>
        <w:tabs>
          <w:tab w:val="num" w:pos="5400"/>
        </w:tabs>
        <w:ind w:left="5400" w:hanging="360"/>
      </w:pPr>
      <w:rPr>
        <w:rFonts w:ascii="Times New Roman" w:hAnsi="Times New Roman" w:hint="default"/>
      </w:rPr>
    </w:lvl>
    <w:lvl w:ilvl="8" w:tplc="DEAC00AA" w:tentative="1">
      <w:start w:val="1"/>
      <w:numFmt w:val="bullet"/>
      <w:lvlText w:val="•"/>
      <w:lvlJc w:val="left"/>
      <w:pPr>
        <w:tabs>
          <w:tab w:val="num" w:pos="6120"/>
        </w:tabs>
        <w:ind w:left="6120" w:hanging="360"/>
      </w:pPr>
      <w:rPr>
        <w:rFonts w:ascii="Times New Roman" w:hAnsi="Times New Roman" w:hint="default"/>
      </w:rPr>
    </w:lvl>
  </w:abstractNum>
  <w:abstractNum w:abstractNumId="28" w15:restartNumberingAfterBreak="0">
    <w:nsid w:val="6F154DEE"/>
    <w:multiLevelType w:val="hybridMultilevel"/>
    <w:tmpl w:val="99BEA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1E59C0"/>
    <w:multiLevelType w:val="hybridMultilevel"/>
    <w:tmpl w:val="3A38C934"/>
    <w:lvl w:ilvl="0" w:tplc="C526E268">
      <w:start w:val="1"/>
      <w:numFmt w:val="decimal"/>
      <w:lvlText w:val="%1."/>
      <w:lvlJc w:val="left"/>
      <w:pPr>
        <w:ind w:left="360" w:hanging="360"/>
      </w:pPr>
      <w:rPr>
        <w:rFonts w:hint="default"/>
        <w:b/>
        <w:color w:val="3366FF"/>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715B0BEF"/>
    <w:multiLevelType w:val="multilevel"/>
    <w:tmpl w:val="E1CE51E4"/>
    <w:lvl w:ilvl="0">
      <w:start w:val="1"/>
      <w:numFmt w:val="decimal"/>
      <w:lvlText w:val="%1."/>
      <w:lvlJc w:val="left"/>
      <w:pPr>
        <w:ind w:left="360" w:hanging="360"/>
      </w:pPr>
      <w:rPr>
        <w:rFonts w:hint="default"/>
      </w:rPr>
    </w:lvl>
    <w:lvl w:ilvl="1">
      <w:start w:val="1"/>
      <w:numFmt w:val="decimal"/>
      <w:isLgl/>
      <w:lvlText w:val="%1.%2"/>
      <w:lvlJc w:val="left"/>
      <w:pPr>
        <w:ind w:left="329"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16cid:durableId="1028944249">
    <w:abstractNumId w:val="29"/>
  </w:num>
  <w:num w:numId="2" w16cid:durableId="58017509">
    <w:abstractNumId w:val="23"/>
  </w:num>
  <w:num w:numId="3" w16cid:durableId="420953299">
    <w:abstractNumId w:val="18"/>
  </w:num>
  <w:num w:numId="4" w16cid:durableId="1244988991">
    <w:abstractNumId w:val="26"/>
  </w:num>
  <w:num w:numId="5" w16cid:durableId="264731931">
    <w:abstractNumId w:val="0"/>
  </w:num>
  <w:num w:numId="6" w16cid:durableId="1679456006">
    <w:abstractNumId w:val="8"/>
  </w:num>
  <w:num w:numId="7" w16cid:durableId="419062552">
    <w:abstractNumId w:val="12"/>
  </w:num>
  <w:num w:numId="8" w16cid:durableId="797574254">
    <w:abstractNumId w:val="27"/>
  </w:num>
  <w:num w:numId="9" w16cid:durableId="1215896523">
    <w:abstractNumId w:val="24"/>
  </w:num>
  <w:num w:numId="10" w16cid:durableId="57289686">
    <w:abstractNumId w:val="22"/>
  </w:num>
  <w:num w:numId="11" w16cid:durableId="1843231867">
    <w:abstractNumId w:val="30"/>
  </w:num>
  <w:num w:numId="12" w16cid:durableId="787310768">
    <w:abstractNumId w:val="14"/>
  </w:num>
  <w:num w:numId="13" w16cid:durableId="196508564">
    <w:abstractNumId w:val="25"/>
  </w:num>
  <w:num w:numId="14" w16cid:durableId="1835797216">
    <w:abstractNumId w:val="20"/>
  </w:num>
  <w:num w:numId="15" w16cid:durableId="700056489">
    <w:abstractNumId w:val="2"/>
  </w:num>
  <w:num w:numId="16" w16cid:durableId="42292702">
    <w:abstractNumId w:val="19"/>
  </w:num>
  <w:num w:numId="17" w16cid:durableId="1558514701">
    <w:abstractNumId w:val="9"/>
  </w:num>
  <w:num w:numId="18" w16cid:durableId="855536545">
    <w:abstractNumId w:val="28"/>
  </w:num>
  <w:num w:numId="19" w16cid:durableId="727459831">
    <w:abstractNumId w:val="15"/>
  </w:num>
  <w:num w:numId="20" w16cid:durableId="7698150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70476604">
    <w:abstractNumId w:val="7"/>
  </w:num>
  <w:num w:numId="22" w16cid:durableId="4609235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36464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832410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90693496">
    <w:abstractNumId w:val="13"/>
    <w:lvlOverride w:ilvl="0">
      <w:startOverride w:val="1"/>
    </w:lvlOverride>
    <w:lvlOverride w:ilvl="1"/>
    <w:lvlOverride w:ilvl="2"/>
    <w:lvlOverride w:ilvl="3"/>
    <w:lvlOverride w:ilvl="4"/>
    <w:lvlOverride w:ilvl="5"/>
    <w:lvlOverride w:ilvl="6"/>
    <w:lvlOverride w:ilvl="7"/>
    <w:lvlOverride w:ilvl="8"/>
  </w:num>
  <w:num w:numId="26" w16cid:durableId="355468164">
    <w:abstractNumId w:val="3"/>
  </w:num>
  <w:num w:numId="27" w16cid:durableId="481702918">
    <w:abstractNumId w:val="11"/>
  </w:num>
  <w:num w:numId="28" w16cid:durableId="430781359">
    <w:abstractNumId w:val="16"/>
  </w:num>
  <w:num w:numId="29" w16cid:durableId="224923868">
    <w:abstractNumId w:val="10"/>
  </w:num>
  <w:num w:numId="30" w16cid:durableId="1835880587">
    <w:abstractNumId w:val="21"/>
  </w:num>
  <w:num w:numId="31" w16cid:durableId="577831909">
    <w:abstractNumId w:val="6"/>
  </w:num>
  <w:num w:numId="32" w16cid:durableId="12674221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LastOpened" w:val="13/09/2021 09:12"/>
  </w:docVars>
  <w:rsids>
    <w:rsidRoot w:val="00D64CB9"/>
    <w:rsid w:val="00015DBB"/>
    <w:rsid w:val="00015E67"/>
    <w:rsid w:val="00024CA1"/>
    <w:rsid w:val="000451D0"/>
    <w:rsid w:val="00054D9C"/>
    <w:rsid w:val="00065FD2"/>
    <w:rsid w:val="000C5BBC"/>
    <w:rsid w:val="000C7505"/>
    <w:rsid w:val="000E364C"/>
    <w:rsid w:val="001029E9"/>
    <w:rsid w:val="001118EA"/>
    <w:rsid w:val="00112D41"/>
    <w:rsid w:val="00122CAF"/>
    <w:rsid w:val="0014508B"/>
    <w:rsid w:val="00150F79"/>
    <w:rsid w:val="00176C1A"/>
    <w:rsid w:val="00181C3D"/>
    <w:rsid w:val="00192067"/>
    <w:rsid w:val="001948E5"/>
    <w:rsid w:val="001959BE"/>
    <w:rsid w:val="001A27D9"/>
    <w:rsid w:val="001A2B7D"/>
    <w:rsid w:val="001A566C"/>
    <w:rsid w:val="001B128F"/>
    <w:rsid w:val="001B7F3F"/>
    <w:rsid w:val="001D7C44"/>
    <w:rsid w:val="001E0ED2"/>
    <w:rsid w:val="001E1D98"/>
    <w:rsid w:val="001E4451"/>
    <w:rsid w:val="001E4B1B"/>
    <w:rsid w:val="00203145"/>
    <w:rsid w:val="0020444F"/>
    <w:rsid w:val="00204EBE"/>
    <w:rsid w:val="00210ADC"/>
    <w:rsid w:val="002214F1"/>
    <w:rsid w:val="00223689"/>
    <w:rsid w:val="00223C39"/>
    <w:rsid w:val="002347FA"/>
    <w:rsid w:val="0024616B"/>
    <w:rsid w:val="00254C38"/>
    <w:rsid w:val="00256817"/>
    <w:rsid w:val="00271D71"/>
    <w:rsid w:val="002742BE"/>
    <w:rsid w:val="00293C85"/>
    <w:rsid w:val="002A2373"/>
    <w:rsid w:val="002A66FA"/>
    <w:rsid w:val="002A6FAD"/>
    <w:rsid w:val="002C1377"/>
    <w:rsid w:val="002C5658"/>
    <w:rsid w:val="002D316C"/>
    <w:rsid w:val="002D438C"/>
    <w:rsid w:val="00305B8E"/>
    <w:rsid w:val="003217A0"/>
    <w:rsid w:val="00333BB0"/>
    <w:rsid w:val="00335A8A"/>
    <w:rsid w:val="00341E6B"/>
    <w:rsid w:val="00351651"/>
    <w:rsid w:val="00353A09"/>
    <w:rsid w:val="00364759"/>
    <w:rsid w:val="00364875"/>
    <w:rsid w:val="00371E75"/>
    <w:rsid w:val="00374BE0"/>
    <w:rsid w:val="003762DE"/>
    <w:rsid w:val="00383147"/>
    <w:rsid w:val="00385345"/>
    <w:rsid w:val="003A2495"/>
    <w:rsid w:val="003A6AC5"/>
    <w:rsid w:val="003A74E9"/>
    <w:rsid w:val="003C1388"/>
    <w:rsid w:val="003C441D"/>
    <w:rsid w:val="003C619C"/>
    <w:rsid w:val="003E1069"/>
    <w:rsid w:val="003F3B9E"/>
    <w:rsid w:val="003F4633"/>
    <w:rsid w:val="003F7099"/>
    <w:rsid w:val="00420719"/>
    <w:rsid w:val="0043169E"/>
    <w:rsid w:val="00441486"/>
    <w:rsid w:val="00443B38"/>
    <w:rsid w:val="00446185"/>
    <w:rsid w:val="004478FF"/>
    <w:rsid w:val="00451806"/>
    <w:rsid w:val="00453726"/>
    <w:rsid w:val="004645E5"/>
    <w:rsid w:val="00467677"/>
    <w:rsid w:val="00471188"/>
    <w:rsid w:val="004828F5"/>
    <w:rsid w:val="004A0CC2"/>
    <w:rsid w:val="004B5BFD"/>
    <w:rsid w:val="004C3831"/>
    <w:rsid w:val="004D033B"/>
    <w:rsid w:val="004D0B24"/>
    <w:rsid w:val="004D1DCE"/>
    <w:rsid w:val="004D7F8B"/>
    <w:rsid w:val="004F00CC"/>
    <w:rsid w:val="00502D95"/>
    <w:rsid w:val="00520370"/>
    <w:rsid w:val="005242CF"/>
    <w:rsid w:val="005323E1"/>
    <w:rsid w:val="00542209"/>
    <w:rsid w:val="0054357E"/>
    <w:rsid w:val="005478F4"/>
    <w:rsid w:val="005523DE"/>
    <w:rsid w:val="00553314"/>
    <w:rsid w:val="0055389C"/>
    <w:rsid w:val="00563D30"/>
    <w:rsid w:val="00580BDA"/>
    <w:rsid w:val="00586EED"/>
    <w:rsid w:val="00586FFB"/>
    <w:rsid w:val="0059301B"/>
    <w:rsid w:val="0059758C"/>
    <w:rsid w:val="005A4931"/>
    <w:rsid w:val="005B1CAB"/>
    <w:rsid w:val="005C1AB6"/>
    <w:rsid w:val="005C38E8"/>
    <w:rsid w:val="005C796B"/>
    <w:rsid w:val="005C7F38"/>
    <w:rsid w:val="005E3418"/>
    <w:rsid w:val="005F26EB"/>
    <w:rsid w:val="005F49F5"/>
    <w:rsid w:val="00600712"/>
    <w:rsid w:val="0060424F"/>
    <w:rsid w:val="006106E4"/>
    <w:rsid w:val="00615273"/>
    <w:rsid w:val="0062667A"/>
    <w:rsid w:val="0062740F"/>
    <w:rsid w:val="00634054"/>
    <w:rsid w:val="00634FBD"/>
    <w:rsid w:val="006502E6"/>
    <w:rsid w:val="00672923"/>
    <w:rsid w:val="00674E28"/>
    <w:rsid w:val="00684A00"/>
    <w:rsid w:val="00687251"/>
    <w:rsid w:val="00694B66"/>
    <w:rsid w:val="006A0870"/>
    <w:rsid w:val="006B3657"/>
    <w:rsid w:val="006D2A9B"/>
    <w:rsid w:val="006E0C72"/>
    <w:rsid w:val="007067AE"/>
    <w:rsid w:val="00712F8E"/>
    <w:rsid w:val="0071350D"/>
    <w:rsid w:val="00714DC5"/>
    <w:rsid w:val="00721AF2"/>
    <w:rsid w:val="007351A8"/>
    <w:rsid w:val="00735F50"/>
    <w:rsid w:val="00746267"/>
    <w:rsid w:val="00747025"/>
    <w:rsid w:val="00750338"/>
    <w:rsid w:val="00755920"/>
    <w:rsid w:val="0075729D"/>
    <w:rsid w:val="00764363"/>
    <w:rsid w:val="00783103"/>
    <w:rsid w:val="00786647"/>
    <w:rsid w:val="007876C0"/>
    <w:rsid w:val="007B153D"/>
    <w:rsid w:val="007B4296"/>
    <w:rsid w:val="007B5820"/>
    <w:rsid w:val="007B7EAD"/>
    <w:rsid w:val="007C376A"/>
    <w:rsid w:val="007C627B"/>
    <w:rsid w:val="007D1516"/>
    <w:rsid w:val="007D2ECA"/>
    <w:rsid w:val="007E44D9"/>
    <w:rsid w:val="0081037C"/>
    <w:rsid w:val="00822FD8"/>
    <w:rsid w:val="008232D9"/>
    <w:rsid w:val="00823730"/>
    <w:rsid w:val="00827793"/>
    <w:rsid w:val="00831A38"/>
    <w:rsid w:val="0083399B"/>
    <w:rsid w:val="008446A4"/>
    <w:rsid w:val="008645D9"/>
    <w:rsid w:val="00880960"/>
    <w:rsid w:val="00890036"/>
    <w:rsid w:val="00890EEB"/>
    <w:rsid w:val="008923A7"/>
    <w:rsid w:val="008939FD"/>
    <w:rsid w:val="0089702A"/>
    <w:rsid w:val="008B50BF"/>
    <w:rsid w:val="008C0F90"/>
    <w:rsid w:val="008C67A9"/>
    <w:rsid w:val="008E6A4C"/>
    <w:rsid w:val="008F1890"/>
    <w:rsid w:val="008F64CA"/>
    <w:rsid w:val="008F7E9A"/>
    <w:rsid w:val="00911424"/>
    <w:rsid w:val="00911530"/>
    <w:rsid w:val="00913E2D"/>
    <w:rsid w:val="00922412"/>
    <w:rsid w:val="00924A21"/>
    <w:rsid w:val="00925305"/>
    <w:rsid w:val="009433E3"/>
    <w:rsid w:val="0094649C"/>
    <w:rsid w:val="00952736"/>
    <w:rsid w:val="00952855"/>
    <w:rsid w:val="00953989"/>
    <w:rsid w:val="009600E1"/>
    <w:rsid w:val="0096086B"/>
    <w:rsid w:val="00966260"/>
    <w:rsid w:val="00967D4E"/>
    <w:rsid w:val="00974D98"/>
    <w:rsid w:val="0097637D"/>
    <w:rsid w:val="009821A2"/>
    <w:rsid w:val="00984E93"/>
    <w:rsid w:val="009946F9"/>
    <w:rsid w:val="00995694"/>
    <w:rsid w:val="009A6558"/>
    <w:rsid w:val="009A6E6A"/>
    <w:rsid w:val="009B0BFA"/>
    <w:rsid w:val="009B1FE7"/>
    <w:rsid w:val="009C14A9"/>
    <w:rsid w:val="009F4C76"/>
    <w:rsid w:val="009F549F"/>
    <w:rsid w:val="009F6225"/>
    <w:rsid w:val="009F649E"/>
    <w:rsid w:val="009F78DD"/>
    <w:rsid w:val="00A1119F"/>
    <w:rsid w:val="00A21065"/>
    <w:rsid w:val="00A237C3"/>
    <w:rsid w:val="00A25CFD"/>
    <w:rsid w:val="00A3193E"/>
    <w:rsid w:val="00A34D52"/>
    <w:rsid w:val="00A46920"/>
    <w:rsid w:val="00A53CAC"/>
    <w:rsid w:val="00A614AF"/>
    <w:rsid w:val="00A65D11"/>
    <w:rsid w:val="00A7089A"/>
    <w:rsid w:val="00A838C9"/>
    <w:rsid w:val="00AA7791"/>
    <w:rsid w:val="00AB0E3A"/>
    <w:rsid w:val="00AB24D8"/>
    <w:rsid w:val="00AC4A69"/>
    <w:rsid w:val="00AD1C96"/>
    <w:rsid w:val="00AD7DB0"/>
    <w:rsid w:val="00AE6B9A"/>
    <w:rsid w:val="00AF3A23"/>
    <w:rsid w:val="00AF4450"/>
    <w:rsid w:val="00B0204E"/>
    <w:rsid w:val="00B03FC9"/>
    <w:rsid w:val="00B04260"/>
    <w:rsid w:val="00B1717A"/>
    <w:rsid w:val="00B44136"/>
    <w:rsid w:val="00B46FFE"/>
    <w:rsid w:val="00B66018"/>
    <w:rsid w:val="00B764E6"/>
    <w:rsid w:val="00B86F80"/>
    <w:rsid w:val="00B871CD"/>
    <w:rsid w:val="00B87B6D"/>
    <w:rsid w:val="00B87FF2"/>
    <w:rsid w:val="00B9109F"/>
    <w:rsid w:val="00B91776"/>
    <w:rsid w:val="00B97DF6"/>
    <w:rsid w:val="00BB272B"/>
    <w:rsid w:val="00BB27A3"/>
    <w:rsid w:val="00BB3CB7"/>
    <w:rsid w:val="00BC7B4C"/>
    <w:rsid w:val="00BE667A"/>
    <w:rsid w:val="00BF1BE8"/>
    <w:rsid w:val="00BF7574"/>
    <w:rsid w:val="00C01A19"/>
    <w:rsid w:val="00C1368C"/>
    <w:rsid w:val="00C41B4A"/>
    <w:rsid w:val="00C438C0"/>
    <w:rsid w:val="00C549C5"/>
    <w:rsid w:val="00C56414"/>
    <w:rsid w:val="00C667CF"/>
    <w:rsid w:val="00C73AB1"/>
    <w:rsid w:val="00C803A0"/>
    <w:rsid w:val="00C874B4"/>
    <w:rsid w:val="00C94084"/>
    <w:rsid w:val="00C95B89"/>
    <w:rsid w:val="00CA0277"/>
    <w:rsid w:val="00CA41EA"/>
    <w:rsid w:val="00CD1392"/>
    <w:rsid w:val="00CE09D9"/>
    <w:rsid w:val="00CE2C18"/>
    <w:rsid w:val="00CE7102"/>
    <w:rsid w:val="00CF4BE0"/>
    <w:rsid w:val="00CF5521"/>
    <w:rsid w:val="00D01DC9"/>
    <w:rsid w:val="00D23DE4"/>
    <w:rsid w:val="00D30645"/>
    <w:rsid w:val="00D3232C"/>
    <w:rsid w:val="00D46EFB"/>
    <w:rsid w:val="00D55CF0"/>
    <w:rsid w:val="00D63A39"/>
    <w:rsid w:val="00D64CB9"/>
    <w:rsid w:val="00D74F2C"/>
    <w:rsid w:val="00D86050"/>
    <w:rsid w:val="00DA47A1"/>
    <w:rsid w:val="00DB0954"/>
    <w:rsid w:val="00DB50FA"/>
    <w:rsid w:val="00DC1E32"/>
    <w:rsid w:val="00DE5118"/>
    <w:rsid w:val="00DF0352"/>
    <w:rsid w:val="00DF0704"/>
    <w:rsid w:val="00E10B25"/>
    <w:rsid w:val="00E112C1"/>
    <w:rsid w:val="00E17716"/>
    <w:rsid w:val="00E2334F"/>
    <w:rsid w:val="00E2366E"/>
    <w:rsid w:val="00E26D90"/>
    <w:rsid w:val="00E32866"/>
    <w:rsid w:val="00E34875"/>
    <w:rsid w:val="00E35DEF"/>
    <w:rsid w:val="00E42867"/>
    <w:rsid w:val="00E44177"/>
    <w:rsid w:val="00E45743"/>
    <w:rsid w:val="00E5096E"/>
    <w:rsid w:val="00E53AC0"/>
    <w:rsid w:val="00E62781"/>
    <w:rsid w:val="00E73278"/>
    <w:rsid w:val="00E95B41"/>
    <w:rsid w:val="00EA52B1"/>
    <w:rsid w:val="00EB5F28"/>
    <w:rsid w:val="00EB658C"/>
    <w:rsid w:val="00ED3A83"/>
    <w:rsid w:val="00ED6167"/>
    <w:rsid w:val="00EE0004"/>
    <w:rsid w:val="00EF02BE"/>
    <w:rsid w:val="00F13618"/>
    <w:rsid w:val="00F307FE"/>
    <w:rsid w:val="00F414B7"/>
    <w:rsid w:val="00F42079"/>
    <w:rsid w:val="00F44363"/>
    <w:rsid w:val="00F44DD5"/>
    <w:rsid w:val="00F458D3"/>
    <w:rsid w:val="00F46FA6"/>
    <w:rsid w:val="00F50371"/>
    <w:rsid w:val="00F57CC8"/>
    <w:rsid w:val="00F64B34"/>
    <w:rsid w:val="00F64BC9"/>
    <w:rsid w:val="00F67596"/>
    <w:rsid w:val="00F85194"/>
    <w:rsid w:val="00F96CF0"/>
    <w:rsid w:val="00FA16DD"/>
    <w:rsid w:val="00FA2EF7"/>
    <w:rsid w:val="00FB18A4"/>
    <w:rsid w:val="00FB754C"/>
    <w:rsid w:val="00FC5A31"/>
    <w:rsid w:val="00FC6F17"/>
    <w:rsid w:val="00FD2D7C"/>
    <w:rsid w:val="00FE54DF"/>
    <w:rsid w:val="00FF2672"/>
    <w:rsid w:val="14E66862"/>
    <w:rsid w:val="4C9E36D0"/>
    <w:rsid w:val="6B3DA1BB"/>
    <w:rsid w:val="7802FC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56440"/>
  <w15:chartTrackingRefBased/>
  <w15:docId w15:val="{D2C0969C-066C-439D-BD3C-1ED337495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4C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4CB9"/>
  </w:style>
  <w:style w:type="paragraph" w:styleId="Footer">
    <w:name w:val="footer"/>
    <w:basedOn w:val="Normal"/>
    <w:link w:val="FooterChar"/>
    <w:uiPriority w:val="99"/>
    <w:unhideWhenUsed/>
    <w:rsid w:val="00D64C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4CB9"/>
  </w:style>
  <w:style w:type="paragraph" w:styleId="ListParagraph">
    <w:name w:val="List Paragraph"/>
    <w:aliases w:val="Resume Title,CBS List Item 2,Numbered Para 1,Dot pt,No Spacing1,List Paragraph Char Char Char,Indicator Text,List Paragraph1,Bullet Points"/>
    <w:basedOn w:val="Normal"/>
    <w:link w:val="ListParagraphChar"/>
    <w:uiPriority w:val="34"/>
    <w:qFormat/>
    <w:rsid w:val="00D64CB9"/>
    <w:pPr>
      <w:ind w:left="720"/>
      <w:contextualSpacing/>
    </w:pPr>
  </w:style>
  <w:style w:type="character" w:styleId="PageNumber">
    <w:name w:val="page number"/>
    <w:basedOn w:val="DefaultParagraphFont"/>
    <w:uiPriority w:val="99"/>
    <w:rsid w:val="0062667A"/>
    <w:rPr>
      <w:rFonts w:cs="Times New Roman"/>
    </w:rPr>
  </w:style>
  <w:style w:type="paragraph" w:customStyle="1" w:styleId="Pa7">
    <w:name w:val="Pa7"/>
    <w:basedOn w:val="Normal"/>
    <w:next w:val="Normal"/>
    <w:uiPriority w:val="99"/>
    <w:rsid w:val="0062667A"/>
    <w:pPr>
      <w:autoSpaceDE w:val="0"/>
      <w:autoSpaceDN w:val="0"/>
      <w:adjustRightInd w:val="0"/>
      <w:spacing w:after="0" w:line="241" w:lineRule="atLeast"/>
    </w:pPr>
    <w:rPr>
      <w:rFonts w:ascii="GillSans Light" w:eastAsia="Times New Roman" w:hAnsi="GillSans Light" w:cs="Times New Roman"/>
      <w:sz w:val="24"/>
      <w:szCs w:val="24"/>
      <w:lang w:eastAsia="en-GB"/>
    </w:rPr>
  </w:style>
  <w:style w:type="paragraph" w:customStyle="1" w:styleId="Pa1">
    <w:name w:val="Pa1"/>
    <w:basedOn w:val="Normal"/>
    <w:next w:val="Normal"/>
    <w:uiPriority w:val="99"/>
    <w:rsid w:val="0062667A"/>
    <w:pPr>
      <w:autoSpaceDE w:val="0"/>
      <w:autoSpaceDN w:val="0"/>
      <w:adjustRightInd w:val="0"/>
      <w:spacing w:after="0" w:line="241" w:lineRule="atLeast"/>
    </w:pPr>
    <w:rPr>
      <w:rFonts w:ascii="GillSans Light" w:eastAsia="Times New Roman" w:hAnsi="GillSans Light" w:cs="Times New Roman"/>
      <w:sz w:val="24"/>
      <w:szCs w:val="24"/>
      <w:lang w:eastAsia="en-GB"/>
    </w:rPr>
  </w:style>
  <w:style w:type="table" w:styleId="TableGrid">
    <w:name w:val="Table Grid"/>
    <w:basedOn w:val="TableNormal"/>
    <w:uiPriority w:val="39"/>
    <w:rsid w:val="00893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7B4C"/>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59"/>
    <w:rsid w:val="00BC7B4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C14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14A9"/>
    <w:rPr>
      <w:rFonts w:ascii="Segoe UI" w:hAnsi="Segoe UI" w:cs="Segoe UI"/>
      <w:sz w:val="18"/>
      <w:szCs w:val="18"/>
    </w:rPr>
  </w:style>
  <w:style w:type="paragraph" w:styleId="BlockText">
    <w:name w:val="Block Text"/>
    <w:basedOn w:val="Normal"/>
    <w:link w:val="BlockTextChar"/>
    <w:rsid w:val="009C14A9"/>
    <w:pPr>
      <w:spacing w:after="0" w:line="240" w:lineRule="auto"/>
    </w:pPr>
    <w:rPr>
      <w:rFonts w:ascii="Calibri" w:eastAsia="Times New Roman" w:hAnsi="Calibri" w:cs="Calibri"/>
      <w:color w:val="000000"/>
      <w:sz w:val="24"/>
      <w:szCs w:val="24"/>
    </w:rPr>
  </w:style>
  <w:style w:type="character" w:customStyle="1" w:styleId="BlockTextChar">
    <w:name w:val="Block Text Char"/>
    <w:link w:val="BlockText"/>
    <w:rsid w:val="009C14A9"/>
    <w:rPr>
      <w:rFonts w:ascii="Calibri" w:eastAsia="Times New Roman" w:hAnsi="Calibri" w:cs="Calibri"/>
      <w:color w:val="000000"/>
      <w:sz w:val="24"/>
      <w:szCs w:val="24"/>
    </w:rPr>
  </w:style>
  <w:style w:type="character" w:styleId="Hyperlink">
    <w:name w:val="Hyperlink"/>
    <w:basedOn w:val="DefaultParagraphFont"/>
    <w:uiPriority w:val="99"/>
    <w:unhideWhenUsed/>
    <w:rsid w:val="00333BB0"/>
    <w:rPr>
      <w:color w:val="0563C1" w:themeColor="hyperlink"/>
      <w:u w:val="single"/>
    </w:rPr>
  </w:style>
  <w:style w:type="paragraph" w:customStyle="1" w:styleId="BulletText1">
    <w:name w:val="Bullet Text 1"/>
    <w:basedOn w:val="Normal"/>
    <w:link w:val="BulletText1Char"/>
    <w:rsid w:val="00B87B6D"/>
    <w:pPr>
      <w:numPr>
        <w:numId w:val="13"/>
      </w:numPr>
      <w:spacing w:after="0" w:line="240" w:lineRule="auto"/>
    </w:pPr>
    <w:rPr>
      <w:rFonts w:ascii="Calibri" w:eastAsia="Times New Roman" w:hAnsi="Calibri" w:cs="Calibri"/>
      <w:color w:val="000000"/>
      <w:sz w:val="24"/>
      <w:szCs w:val="20"/>
    </w:rPr>
  </w:style>
  <w:style w:type="character" w:customStyle="1" w:styleId="BulletText1Char">
    <w:name w:val="Bullet Text 1 Char"/>
    <w:link w:val="BulletText1"/>
    <w:rsid w:val="00B87B6D"/>
    <w:rPr>
      <w:rFonts w:ascii="Calibri" w:eastAsia="Times New Roman" w:hAnsi="Calibri" w:cs="Calibri"/>
      <w:color w:val="000000"/>
      <w:sz w:val="24"/>
      <w:szCs w:val="20"/>
    </w:rPr>
  </w:style>
  <w:style w:type="character" w:customStyle="1" w:styleId="ListParagraphChar">
    <w:name w:val="List Paragraph Char"/>
    <w:aliases w:val="Resume Title Char,CBS List Item 2 Char,Numbered Para 1 Char,Dot pt Char,No Spacing1 Char,List Paragraph Char Char Char Char,Indicator Text Char,List Paragraph1 Char,Bullet Points Char"/>
    <w:link w:val="ListParagraph"/>
    <w:uiPriority w:val="34"/>
    <w:locked/>
    <w:rsid w:val="00B87FF2"/>
  </w:style>
  <w:style w:type="character" w:styleId="CommentReference">
    <w:name w:val="annotation reference"/>
    <w:basedOn w:val="DefaultParagraphFont"/>
    <w:uiPriority w:val="99"/>
    <w:semiHidden/>
    <w:unhideWhenUsed/>
    <w:rsid w:val="00B91776"/>
    <w:rPr>
      <w:sz w:val="16"/>
      <w:szCs w:val="16"/>
    </w:rPr>
  </w:style>
  <w:style w:type="paragraph" w:styleId="CommentText">
    <w:name w:val="annotation text"/>
    <w:basedOn w:val="Normal"/>
    <w:link w:val="CommentTextChar"/>
    <w:uiPriority w:val="99"/>
    <w:semiHidden/>
    <w:unhideWhenUsed/>
    <w:rsid w:val="00B91776"/>
    <w:pPr>
      <w:spacing w:line="240" w:lineRule="auto"/>
    </w:pPr>
    <w:rPr>
      <w:sz w:val="20"/>
      <w:szCs w:val="20"/>
    </w:rPr>
  </w:style>
  <w:style w:type="character" w:customStyle="1" w:styleId="CommentTextChar">
    <w:name w:val="Comment Text Char"/>
    <w:basedOn w:val="DefaultParagraphFont"/>
    <w:link w:val="CommentText"/>
    <w:uiPriority w:val="99"/>
    <w:semiHidden/>
    <w:rsid w:val="00B91776"/>
    <w:rPr>
      <w:sz w:val="20"/>
      <w:szCs w:val="20"/>
    </w:rPr>
  </w:style>
  <w:style w:type="paragraph" w:styleId="CommentSubject">
    <w:name w:val="annotation subject"/>
    <w:basedOn w:val="CommentText"/>
    <w:next w:val="CommentText"/>
    <w:link w:val="CommentSubjectChar"/>
    <w:uiPriority w:val="99"/>
    <w:semiHidden/>
    <w:unhideWhenUsed/>
    <w:rsid w:val="00B91776"/>
    <w:rPr>
      <w:b/>
      <w:bCs/>
    </w:rPr>
  </w:style>
  <w:style w:type="character" w:customStyle="1" w:styleId="CommentSubjectChar">
    <w:name w:val="Comment Subject Char"/>
    <w:basedOn w:val="CommentTextChar"/>
    <w:link w:val="CommentSubject"/>
    <w:uiPriority w:val="99"/>
    <w:semiHidden/>
    <w:rsid w:val="00B91776"/>
    <w:rPr>
      <w:b/>
      <w:bCs/>
      <w:sz w:val="20"/>
      <w:szCs w:val="20"/>
    </w:rPr>
  </w:style>
  <w:style w:type="paragraph" w:styleId="BodyText">
    <w:name w:val="Body Text"/>
    <w:basedOn w:val="Normal"/>
    <w:link w:val="BodyTextChar"/>
    <w:semiHidden/>
    <w:unhideWhenUsed/>
    <w:rsid w:val="00786647"/>
    <w:pPr>
      <w:spacing w:after="0" w:line="240" w:lineRule="auto"/>
    </w:pPr>
    <w:rPr>
      <w:rFonts w:ascii="Arial" w:eastAsia="Times New Roman" w:hAnsi="Arial" w:cs="Times New Roman"/>
      <w:sz w:val="28"/>
      <w:szCs w:val="20"/>
      <w:lang w:eastAsia="en-GB"/>
    </w:rPr>
  </w:style>
  <w:style w:type="character" w:customStyle="1" w:styleId="BodyTextChar">
    <w:name w:val="Body Text Char"/>
    <w:basedOn w:val="DefaultParagraphFont"/>
    <w:link w:val="BodyText"/>
    <w:semiHidden/>
    <w:rsid w:val="00786647"/>
    <w:rPr>
      <w:rFonts w:ascii="Arial" w:eastAsia="Times New Roman" w:hAnsi="Arial" w:cs="Times New Roman"/>
      <w:sz w:val="28"/>
      <w:szCs w:val="20"/>
      <w:lang w:eastAsia="en-GB"/>
    </w:rPr>
  </w:style>
  <w:style w:type="paragraph" w:styleId="Revision">
    <w:name w:val="Revision"/>
    <w:hidden/>
    <w:uiPriority w:val="99"/>
    <w:semiHidden/>
    <w:rsid w:val="00024CA1"/>
    <w:pPr>
      <w:spacing w:after="0" w:line="240" w:lineRule="auto"/>
    </w:pPr>
  </w:style>
  <w:style w:type="character" w:styleId="FollowedHyperlink">
    <w:name w:val="FollowedHyperlink"/>
    <w:basedOn w:val="DefaultParagraphFont"/>
    <w:uiPriority w:val="99"/>
    <w:semiHidden/>
    <w:unhideWhenUsed/>
    <w:rsid w:val="0061527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93334">
      <w:bodyDiv w:val="1"/>
      <w:marLeft w:val="0"/>
      <w:marRight w:val="0"/>
      <w:marTop w:val="0"/>
      <w:marBottom w:val="0"/>
      <w:divBdr>
        <w:top w:val="none" w:sz="0" w:space="0" w:color="auto"/>
        <w:left w:val="none" w:sz="0" w:space="0" w:color="auto"/>
        <w:bottom w:val="none" w:sz="0" w:space="0" w:color="auto"/>
        <w:right w:val="none" w:sz="0" w:space="0" w:color="auto"/>
      </w:divBdr>
    </w:div>
    <w:div w:id="84040292">
      <w:bodyDiv w:val="1"/>
      <w:marLeft w:val="0"/>
      <w:marRight w:val="0"/>
      <w:marTop w:val="0"/>
      <w:marBottom w:val="0"/>
      <w:divBdr>
        <w:top w:val="none" w:sz="0" w:space="0" w:color="auto"/>
        <w:left w:val="none" w:sz="0" w:space="0" w:color="auto"/>
        <w:bottom w:val="none" w:sz="0" w:space="0" w:color="auto"/>
        <w:right w:val="none" w:sz="0" w:space="0" w:color="auto"/>
      </w:divBdr>
    </w:div>
    <w:div w:id="202984334">
      <w:bodyDiv w:val="1"/>
      <w:marLeft w:val="0"/>
      <w:marRight w:val="0"/>
      <w:marTop w:val="0"/>
      <w:marBottom w:val="0"/>
      <w:divBdr>
        <w:top w:val="none" w:sz="0" w:space="0" w:color="auto"/>
        <w:left w:val="none" w:sz="0" w:space="0" w:color="auto"/>
        <w:bottom w:val="none" w:sz="0" w:space="0" w:color="auto"/>
        <w:right w:val="none" w:sz="0" w:space="0" w:color="auto"/>
      </w:divBdr>
    </w:div>
    <w:div w:id="204292746">
      <w:bodyDiv w:val="1"/>
      <w:marLeft w:val="0"/>
      <w:marRight w:val="0"/>
      <w:marTop w:val="0"/>
      <w:marBottom w:val="0"/>
      <w:divBdr>
        <w:top w:val="none" w:sz="0" w:space="0" w:color="auto"/>
        <w:left w:val="none" w:sz="0" w:space="0" w:color="auto"/>
        <w:bottom w:val="none" w:sz="0" w:space="0" w:color="auto"/>
        <w:right w:val="none" w:sz="0" w:space="0" w:color="auto"/>
      </w:divBdr>
    </w:div>
    <w:div w:id="443424512">
      <w:bodyDiv w:val="1"/>
      <w:marLeft w:val="0"/>
      <w:marRight w:val="0"/>
      <w:marTop w:val="0"/>
      <w:marBottom w:val="0"/>
      <w:divBdr>
        <w:top w:val="none" w:sz="0" w:space="0" w:color="auto"/>
        <w:left w:val="none" w:sz="0" w:space="0" w:color="auto"/>
        <w:bottom w:val="none" w:sz="0" w:space="0" w:color="auto"/>
        <w:right w:val="none" w:sz="0" w:space="0" w:color="auto"/>
      </w:divBdr>
    </w:div>
    <w:div w:id="640964764">
      <w:bodyDiv w:val="1"/>
      <w:marLeft w:val="0"/>
      <w:marRight w:val="0"/>
      <w:marTop w:val="0"/>
      <w:marBottom w:val="0"/>
      <w:divBdr>
        <w:top w:val="none" w:sz="0" w:space="0" w:color="auto"/>
        <w:left w:val="none" w:sz="0" w:space="0" w:color="auto"/>
        <w:bottom w:val="none" w:sz="0" w:space="0" w:color="auto"/>
        <w:right w:val="none" w:sz="0" w:space="0" w:color="auto"/>
      </w:divBdr>
    </w:div>
    <w:div w:id="655374658">
      <w:bodyDiv w:val="1"/>
      <w:marLeft w:val="0"/>
      <w:marRight w:val="0"/>
      <w:marTop w:val="0"/>
      <w:marBottom w:val="0"/>
      <w:divBdr>
        <w:top w:val="none" w:sz="0" w:space="0" w:color="auto"/>
        <w:left w:val="none" w:sz="0" w:space="0" w:color="auto"/>
        <w:bottom w:val="none" w:sz="0" w:space="0" w:color="auto"/>
        <w:right w:val="none" w:sz="0" w:space="0" w:color="auto"/>
      </w:divBdr>
    </w:div>
    <w:div w:id="718940677">
      <w:bodyDiv w:val="1"/>
      <w:marLeft w:val="0"/>
      <w:marRight w:val="0"/>
      <w:marTop w:val="0"/>
      <w:marBottom w:val="0"/>
      <w:divBdr>
        <w:top w:val="none" w:sz="0" w:space="0" w:color="auto"/>
        <w:left w:val="none" w:sz="0" w:space="0" w:color="auto"/>
        <w:bottom w:val="none" w:sz="0" w:space="0" w:color="auto"/>
        <w:right w:val="none" w:sz="0" w:space="0" w:color="auto"/>
      </w:divBdr>
    </w:div>
    <w:div w:id="833103292">
      <w:bodyDiv w:val="1"/>
      <w:marLeft w:val="0"/>
      <w:marRight w:val="0"/>
      <w:marTop w:val="0"/>
      <w:marBottom w:val="0"/>
      <w:divBdr>
        <w:top w:val="none" w:sz="0" w:space="0" w:color="auto"/>
        <w:left w:val="none" w:sz="0" w:space="0" w:color="auto"/>
        <w:bottom w:val="none" w:sz="0" w:space="0" w:color="auto"/>
        <w:right w:val="none" w:sz="0" w:space="0" w:color="auto"/>
      </w:divBdr>
      <w:divsChild>
        <w:div w:id="1934896758">
          <w:marLeft w:val="1526"/>
          <w:marRight w:val="0"/>
          <w:marTop w:val="115"/>
          <w:marBottom w:val="0"/>
          <w:divBdr>
            <w:top w:val="none" w:sz="0" w:space="0" w:color="auto"/>
            <w:left w:val="none" w:sz="0" w:space="0" w:color="auto"/>
            <w:bottom w:val="none" w:sz="0" w:space="0" w:color="auto"/>
            <w:right w:val="none" w:sz="0" w:space="0" w:color="auto"/>
          </w:divBdr>
        </w:div>
        <w:div w:id="625309439">
          <w:marLeft w:val="1526"/>
          <w:marRight w:val="0"/>
          <w:marTop w:val="115"/>
          <w:marBottom w:val="0"/>
          <w:divBdr>
            <w:top w:val="none" w:sz="0" w:space="0" w:color="auto"/>
            <w:left w:val="none" w:sz="0" w:space="0" w:color="auto"/>
            <w:bottom w:val="none" w:sz="0" w:space="0" w:color="auto"/>
            <w:right w:val="none" w:sz="0" w:space="0" w:color="auto"/>
          </w:divBdr>
        </w:div>
      </w:divsChild>
    </w:div>
    <w:div w:id="1106122295">
      <w:bodyDiv w:val="1"/>
      <w:marLeft w:val="0"/>
      <w:marRight w:val="0"/>
      <w:marTop w:val="0"/>
      <w:marBottom w:val="0"/>
      <w:divBdr>
        <w:top w:val="none" w:sz="0" w:space="0" w:color="auto"/>
        <w:left w:val="none" w:sz="0" w:space="0" w:color="auto"/>
        <w:bottom w:val="none" w:sz="0" w:space="0" w:color="auto"/>
        <w:right w:val="none" w:sz="0" w:space="0" w:color="auto"/>
      </w:divBdr>
    </w:div>
    <w:div w:id="1282687935">
      <w:bodyDiv w:val="1"/>
      <w:marLeft w:val="0"/>
      <w:marRight w:val="0"/>
      <w:marTop w:val="0"/>
      <w:marBottom w:val="0"/>
      <w:divBdr>
        <w:top w:val="none" w:sz="0" w:space="0" w:color="auto"/>
        <w:left w:val="none" w:sz="0" w:space="0" w:color="auto"/>
        <w:bottom w:val="none" w:sz="0" w:space="0" w:color="auto"/>
        <w:right w:val="none" w:sz="0" w:space="0" w:color="auto"/>
      </w:divBdr>
    </w:div>
    <w:div w:id="1544488994">
      <w:bodyDiv w:val="1"/>
      <w:marLeft w:val="0"/>
      <w:marRight w:val="0"/>
      <w:marTop w:val="0"/>
      <w:marBottom w:val="0"/>
      <w:divBdr>
        <w:top w:val="none" w:sz="0" w:space="0" w:color="auto"/>
        <w:left w:val="none" w:sz="0" w:space="0" w:color="auto"/>
        <w:bottom w:val="none" w:sz="0" w:space="0" w:color="auto"/>
        <w:right w:val="none" w:sz="0" w:space="0" w:color="auto"/>
      </w:divBdr>
    </w:div>
    <w:div w:id="1602450971">
      <w:bodyDiv w:val="1"/>
      <w:marLeft w:val="0"/>
      <w:marRight w:val="0"/>
      <w:marTop w:val="0"/>
      <w:marBottom w:val="0"/>
      <w:divBdr>
        <w:top w:val="none" w:sz="0" w:space="0" w:color="auto"/>
        <w:left w:val="none" w:sz="0" w:space="0" w:color="auto"/>
        <w:bottom w:val="none" w:sz="0" w:space="0" w:color="auto"/>
        <w:right w:val="none" w:sz="0" w:space="0" w:color="auto"/>
      </w:divBdr>
      <w:divsChild>
        <w:div w:id="814027201">
          <w:marLeft w:val="547"/>
          <w:marRight w:val="0"/>
          <w:marTop w:val="115"/>
          <w:marBottom w:val="0"/>
          <w:divBdr>
            <w:top w:val="none" w:sz="0" w:space="0" w:color="auto"/>
            <w:left w:val="none" w:sz="0" w:space="0" w:color="auto"/>
            <w:bottom w:val="none" w:sz="0" w:space="0" w:color="auto"/>
            <w:right w:val="none" w:sz="0" w:space="0" w:color="auto"/>
          </w:divBdr>
        </w:div>
        <w:div w:id="791823310">
          <w:marLeft w:val="547"/>
          <w:marRight w:val="0"/>
          <w:marTop w:val="115"/>
          <w:marBottom w:val="0"/>
          <w:divBdr>
            <w:top w:val="none" w:sz="0" w:space="0" w:color="auto"/>
            <w:left w:val="none" w:sz="0" w:space="0" w:color="auto"/>
            <w:bottom w:val="none" w:sz="0" w:space="0" w:color="auto"/>
            <w:right w:val="none" w:sz="0" w:space="0" w:color="auto"/>
          </w:divBdr>
        </w:div>
        <w:div w:id="1666737488">
          <w:marLeft w:val="547"/>
          <w:marRight w:val="0"/>
          <w:marTop w:val="115"/>
          <w:marBottom w:val="0"/>
          <w:divBdr>
            <w:top w:val="none" w:sz="0" w:space="0" w:color="auto"/>
            <w:left w:val="none" w:sz="0" w:space="0" w:color="auto"/>
            <w:bottom w:val="none" w:sz="0" w:space="0" w:color="auto"/>
            <w:right w:val="none" w:sz="0" w:space="0" w:color="auto"/>
          </w:divBdr>
        </w:div>
        <w:div w:id="1516191083">
          <w:marLeft w:val="547"/>
          <w:marRight w:val="0"/>
          <w:marTop w:val="115"/>
          <w:marBottom w:val="0"/>
          <w:divBdr>
            <w:top w:val="none" w:sz="0" w:space="0" w:color="auto"/>
            <w:left w:val="none" w:sz="0" w:space="0" w:color="auto"/>
            <w:bottom w:val="none" w:sz="0" w:space="0" w:color="auto"/>
            <w:right w:val="none" w:sz="0" w:space="0" w:color="auto"/>
          </w:divBdr>
        </w:div>
        <w:div w:id="1151101181">
          <w:marLeft w:val="547"/>
          <w:marRight w:val="0"/>
          <w:marTop w:val="115"/>
          <w:marBottom w:val="0"/>
          <w:divBdr>
            <w:top w:val="none" w:sz="0" w:space="0" w:color="auto"/>
            <w:left w:val="none" w:sz="0" w:space="0" w:color="auto"/>
            <w:bottom w:val="none" w:sz="0" w:space="0" w:color="auto"/>
            <w:right w:val="none" w:sz="0" w:space="0" w:color="auto"/>
          </w:divBdr>
        </w:div>
        <w:div w:id="819924172">
          <w:marLeft w:val="547"/>
          <w:marRight w:val="0"/>
          <w:marTop w:val="115"/>
          <w:marBottom w:val="0"/>
          <w:divBdr>
            <w:top w:val="none" w:sz="0" w:space="0" w:color="auto"/>
            <w:left w:val="none" w:sz="0" w:space="0" w:color="auto"/>
            <w:bottom w:val="none" w:sz="0" w:space="0" w:color="auto"/>
            <w:right w:val="none" w:sz="0" w:space="0" w:color="auto"/>
          </w:divBdr>
        </w:div>
        <w:div w:id="676733493">
          <w:marLeft w:val="547"/>
          <w:marRight w:val="0"/>
          <w:marTop w:val="115"/>
          <w:marBottom w:val="0"/>
          <w:divBdr>
            <w:top w:val="none" w:sz="0" w:space="0" w:color="auto"/>
            <w:left w:val="none" w:sz="0" w:space="0" w:color="auto"/>
            <w:bottom w:val="none" w:sz="0" w:space="0" w:color="auto"/>
            <w:right w:val="none" w:sz="0" w:space="0" w:color="auto"/>
          </w:divBdr>
        </w:div>
        <w:div w:id="2014531529">
          <w:marLeft w:val="547"/>
          <w:marRight w:val="0"/>
          <w:marTop w:val="115"/>
          <w:marBottom w:val="0"/>
          <w:divBdr>
            <w:top w:val="none" w:sz="0" w:space="0" w:color="auto"/>
            <w:left w:val="none" w:sz="0" w:space="0" w:color="auto"/>
            <w:bottom w:val="none" w:sz="0" w:space="0" w:color="auto"/>
            <w:right w:val="none" w:sz="0" w:space="0" w:color="auto"/>
          </w:divBdr>
        </w:div>
        <w:div w:id="562982989">
          <w:marLeft w:val="547"/>
          <w:marRight w:val="0"/>
          <w:marTop w:val="115"/>
          <w:marBottom w:val="0"/>
          <w:divBdr>
            <w:top w:val="none" w:sz="0" w:space="0" w:color="auto"/>
            <w:left w:val="none" w:sz="0" w:space="0" w:color="auto"/>
            <w:bottom w:val="none" w:sz="0" w:space="0" w:color="auto"/>
            <w:right w:val="none" w:sz="0" w:space="0" w:color="auto"/>
          </w:divBdr>
        </w:div>
      </w:divsChild>
    </w:div>
    <w:div w:id="1781608282">
      <w:bodyDiv w:val="1"/>
      <w:marLeft w:val="0"/>
      <w:marRight w:val="0"/>
      <w:marTop w:val="0"/>
      <w:marBottom w:val="0"/>
      <w:divBdr>
        <w:top w:val="none" w:sz="0" w:space="0" w:color="auto"/>
        <w:left w:val="none" w:sz="0" w:space="0" w:color="auto"/>
        <w:bottom w:val="none" w:sz="0" w:space="0" w:color="auto"/>
        <w:right w:val="none" w:sz="0" w:space="0" w:color="auto"/>
      </w:divBdr>
    </w:div>
    <w:div w:id="1845435266">
      <w:bodyDiv w:val="1"/>
      <w:marLeft w:val="0"/>
      <w:marRight w:val="0"/>
      <w:marTop w:val="0"/>
      <w:marBottom w:val="0"/>
      <w:divBdr>
        <w:top w:val="none" w:sz="0" w:space="0" w:color="auto"/>
        <w:left w:val="none" w:sz="0" w:space="0" w:color="auto"/>
        <w:bottom w:val="none" w:sz="0" w:space="0" w:color="auto"/>
        <w:right w:val="none" w:sz="0" w:space="0" w:color="auto"/>
      </w:divBdr>
    </w:div>
    <w:div w:id="1856311082">
      <w:bodyDiv w:val="1"/>
      <w:marLeft w:val="0"/>
      <w:marRight w:val="0"/>
      <w:marTop w:val="0"/>
      <w:marBottom w:val="0"/>
      <w:divBdr>
        <w:top w:val="none" w:sz="0" w:space="0" w:color="auto"/>
        <w:left w:val="none" w:sz="0" w:space="0" w:color="auto"/>
        <w:bottom w:val="none" w:sz="0" w:space="0" w:color="auto"/>
        <w:right w:val="none" w:sz="0" w:space="0" w:color="auto"/>
      </w:divBdr>
    </w:div>
    <w:div w:id="1902978834">
      <w:bodyDiv w:val="1"/>
      <w:marLeft w:val="0"/>
      <w:marRight w:val="0"/>
      <w:marTop w:val="0"/>
      <w:marBottom w:val="0"/>
      <w:divBdr>
        <w:top w:val="none" w:sz="0" w:space="0" w:color="auto"/>
        <w:left w:val="none" w:sz="0" w:space="0" w:color="auto"/>
        <w:bottom w:val="none" w:sz="0" w:space="0" w:color="auto"/>
        <w:right w:val="none" w:sz="0" w:space="0" w:color="auto"/>
      </w:divBdr>
    </w:div>
    <w:div w:id="193130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umbriapolice.sharepoint.com/:w:/r/sites/PoliciesProceduresandForms/Shared%20Documents/Flexi%20Time%20Policy%20and%20Procedure.docx?d=wcb64e8c3f8cb4f1d98b4157d73005b4e&amp;csf=1&amp;web=1&amp;e=5PTjaH" TargetMode="External"/><Relationship Id="rId18" Type="http://schemas.openxmlformats.org/officeDocument/2006/relationships/hyperlink" Target="https://eur03.safelinks.protection.outlook.com/ap/x-59584e83/?url=https%3A%2F%2Fcumbriapolice-my.sharepoint.com%2F%3Ax%3A%2Fg%2Fpersonal%2Fbridget_whitfield_cumbria_police_uk%2FEQlY-7ebOidNvC9Buh4IbA8B23lZvRDLqufv7WVVIoQgaw%3Fe%3DU3kiod&amp;data=04%7C01%7CPhilip.Collins%40cumbria.police.uk%7Cea2c47656641461f524008d8776f7432%7C7ea6412da8874942951ccd722827b11a%7C0%7C0%7C637390667855612025%7CUnknown%7CTWFpbGZsb3d8eyJWIjoiMC4wLjAwMDAiLCJQIjoiV2luMzIiLCJBTiI6Ik1haWwiLCJXVCI6Mn0%3D%7C1000&amp;sdata=xdTFEUD4GqsTZ19tt9MJZphAn5BZ7GtrfMovn3zmUmo%3D&amp;reserved=0"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legislation.gov.uk/ukpga/2010/15/contents" TargetMode="External"/><Relationship Id="rId7" Type="http://schemas.openxmlformats.org/officeDocument/2006/relationships/settings" Target="settings.xml"/><Relationship Id="rId12" Type="http://schemas.openxmlformats.org/officeDocument/2006/relationships/hyperlink" Target="https://cumbriapolice.sharepoint.com/:w:/r/sites/PoliciesProceduresandForms/_layouts/15/Doc.aspx?sourcedoc=%7B97F7316F-C04F-49C4-8224-3E1F990E5DDB%7D&amp;file=Flexible%20Working%20Policy%20and%20Procedure.docx&amp;action=default&amp;mobileredirect=true" TargetMode="External"/><Relationship Id="rId17" Type="http://schemas.openxmlformats.org/officeDocument/2006/relationships/hyperlink" Target="https://eur03.safelinks.protection.outlook.com/?url=http%3A%2F%2Fcumbria.cumpol.net%2FOrganisation%2FPersDev%2FHealth%2520Management%2520Unit%2FHealth%2520and%2520Safety%2FLists%2FAgile%2520Worker%2520Checklist%2FItem%2Fnewifs.aspx%3FList%3D2e7b93f1-4d9c-42ed-b1cc-b9e889c87488%26Source%3Dhttp%253A%252F%252Fcumbria.cumpol.net%252FOrganisation%252FPersDev%252FHealth%252520Management%252520Unit%252FHealth%252520and%252520Safety%252FLists%252FAgile%252520Worker%252520Checklist%252FAllItems.aspx%26RootFolder%3D%26Web%3D2572a8ed-40b8-4756-9f9c-999c92f70e51&amp;data=04%7C01%7CDiane.Johnson2%40cumbria.police.uk%7C62de7300db68486af00408d977598402%7C7ea6412da8874942951ccd722827b11a%7C0%7C0%7C637672048616794391%7CUnknown%7CTWFpbGZsb3d8eyJWIjoiMC4wLjAwMDAiLCJQIjoiV2luMzIiLCJBTiI6Ik1haWwiLCJXVCI6Mn0%3D%7C1000&amp;sdata=zLEoHAhgykFTAt8MJxU1UZFIt%2BzOO7%2FyfKimXn7w79s%3D&amp;reserved=0"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cumbriapolice.sharepoint.com/:w:/r/sites/PoliciesProceduresandForms/_layouts/15/Doc.aspx?sourcedoc=%7B239599C7-2F39-42AB-94D7-A9C1653C8201%7D&amp;file=Fair%20Passport%20Agreement.docx&amp;wdLOR=cEABE80DA-FED4-49FE-90C6-1565A656B22B&amp;action=default&amp;mobileredirect=true" TargetMode="External"/><Relationship Id="rId20" Type="http://schemas.openxmlformats.org/officeDocument/2006/relationships/hyperlink" Target="mailto:HomeworkingAssetTracking@cumbria.police.u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cumbriapolice.sharepoint.com/:w:/r/sites/PoliciesProceduresandForms/Shared%20Documents/Grievance%20Policy.docx?d=w5fef31e127cd493d9df4eb1ee5a33345&amp;csf=1&amp;web=1&amp;e=ymZh2i" TargetMode="External"/><Relationship Id="rId23" Type="http://schemas.openxmlformats.org/officeDocument/2006/relationships/header" Target="header2.xm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eur03.safelinks.protection.outlook.com/ap/x-59584e83/?url=https%3A%2F%2Fcumbriapolice-my.sharepoint.com%2F%3Ax%3A%2Fg%2Fpersonal%2Fbridget_whitfield_cumbria_police_uk%2FEQlY-7ebOidNvC9Buh4IbA8B23lZvRDLqufv7WVVIoQgaw%3Fe%3DU3kiod&amp;data=04%7C01%7CDiane.Johnson2%40cumbria.police.uk%7C62de7300db68486af00408d977598402%7C7ea6412da8874942951ccd722827b11a%7C0%7C0%7C637672048616804347%7CUnknown%7CTWFpbGZsb3d8eyJWIjoiMC4wLjAwMDAiLCJQIjoiV2luMzIiLCJBTiI6Ik1haWwiLCJXVCI6Mn0%3D%7C1000&amp;sdata=IItgm9Ek%2FGb0WwZswgnJewkVhV%2F1B%2BU%2FOBxYSU7Sz5E%3D&amp;reserved=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umbriapolice.sharepoint.com/:w:/r/sites/PoliciesProceduresandForms/_layouts/15/Doc.aspx?sourcedoc=%7B59D939EC-7E1E-4006-AF63-233633876BFB%7D&amp;file=Addendum%20-%20Staff%20Letter.doc&amp;wdLOR=c7B5BA81A-25E8-4EF9-95E4-1046C772E4A3&amp;action=default&amp;mobileredirect=true"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Type xmlns="5b139516-e918-42e9-b514-5a059c84688b">
      <Value>Policy and Procedure</Value>
    </Document_x0020_Type>
    <Departments xmlns="5b139516-e918-42e9-b514-5a059c84688b">HR</Departments>
    <Area_x0020_of_x0020_Business xmlns="9a8fe513-5ee0-474e-886d-bf6c7dde3d10">Internal Processes</Area_x0020_of_x0020_Business>
    <AuthorisedBy xmlns="9a8fe513-5ee0-474e-886d-bf6c7dde3d10">
      <UserInfo>
        <DisplayName/>
        <AccountId xsi:nil="true"/>
        <AccountType/>
      </UserInfo>
    </AuthorisedBy>
    <Review_x0020_Date xmlns="9a8fe513-5ee0-474e-886d-bf6c7dde3d10" xsi:nil="true"/>
    <lcf76f155ced4ddcb4097134ff3c332f xmlns="9a8fe513-5ee0-474e-886d-bf6c7dde3d10">
      <Terms xmlns="http://schemas.microsoft.com/office/infopath/2007/PartnerControls"/>
    </lcf76f155ced4ddcb4097134ff3c332f>
    <TaxCatchAll xmlns="5b139516-e918-42e9-b514-5a059c84688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69FE9623B2AAC4B8825DF1AF1561467" ma:contentTypeVersion="29" ma:contentTypeDescription="Create a new document." ma:contentTypeScope="" ma:versionID="b75bf4838311285b78bdbc6e9d8ea2be">
  <xsd:schema xmlns:xsd="http://www.w3.org/2001/XMLSchema" xmlns:xs="http://www.w3.org/2001/XMLSchema" xmlns:p="http://schemas.microsoft.com/office/2006/metadata/properties" xmlns:ns2="5b139516-e918-42e9-b514-5a059c84688b" xmlns:ns3="9a8fe513-5ee0-474e-886d-bf6c7dde3d10" targetNamespace="http://schemas.microsoft.com/office/2006/metadata/properties" ma:root="true" ma:fieldsID="75d704beaa76a53bff891e934e2b350c" ns2:_="" ns3:_="">
    <xsd:import namespace="5b139516-e918-42e9-b514-5a059c84688b"/>
    <xsd:import namespace="9a8fe513-5ee0-474e-886d-bf6c7dde3d10"/>
    <xsd:element name="properties">
      <xsd:complexType>
        <xsd:sequence>
          <xsd:element name="documentManagement">
            <xsd:complexType>
              <xsd:all>
                <xsd:element ref="ns2:Document_x0020_Type" minOccurs="0"/>
                <xsd:element ref="ns2:Departments" minOccurs="0"/>
                <xsd:element ref="ns3:Area_x0020_of_x0020_Business" minOccurs="0"/>
                <xsd:element ref="ns3:AuthorisedBy" minOccurs="0"/>
                <xsd:element ref="ns3:Review_x0020_Date" minOccurs="0"/>
                <xsd:element ref="ns3:MediaServiceAutoKeyPoints" minOccurs="0"/>
                <xsd:element ref="ns3:MediaServiceKeyPoints" minOccurs="0"/>
                <xsd:element ref="ns2:SharedWithUsers" minOccurs="0"/>
                <xsd:element ref="ns2:SharedWithDetails" minOccurs="0"/>
                <xsd:element ref="ns3:MediaLengthInSecond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139516-e918-42e9-b514-5a059c84688b"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ternalName="Document_x0020_Type">
      <xsd:complexType>
        <xsd:complexContent>
          <xsd:extension base="dms:MultiChoice">
            <xsd:sequence>
              <xsd:element name="Value" maxOccurs="unbounded" minOccurs="0" nillable="true">
                <xsd:simpleType>
                  <xsd:restriction base="dms:Choice">
                    <xsd:enumeration value="Application"/>
                    <xsd:enumeration value="Assessment"/>
                    <xsd:enumeration value="Email"/>
                    <xsd:enumeration value="Form"/>
                    <xsd:enumeration value="Guidance"/>
                    <xsd:enumeration value="Memo"/>
                    <xsd:enumeration value="Notice"/>
                    <xsd:enumeration value="Policy"/>
                    <xsd:enumeration value="Procedure"/>
                    <xsd:enumeration value="Policy and Procedure"/>
                    <xsd:enumeration value="Report"/>
                    <xsd:enumeration value="Survey"/>
                    <xsd:enumeration value="Process"/>
                    <xsd:enumeration value="Other Information"/>
                    <xsd:enumeration value="Strategies"/>
                  </xsd:restriction>
                </xsd:simpleType>
              </xsd:element>
            </xsd:sequence>
          </xsd:extension>
        </xsd:complexContent>
      </xsd:complexType>
    </xsd:element>
    <xsd:element name="Departments" ma:index="3" nillable="true" ma:displayName="Departments" ma:format="Dropdown" ma:internalName="Departments" ma:readOnly="false">
      <xsd:simpleType>
        <xsd:restriction base="dms:Choice">
          <xsd:enumeration value="Business Intelligence"/>
          <xsd:enumeration value="Central Services"/>
          <xsd:enumeration value="Chief Officers"/>
          <xsd:enumeration value="Chief Information Ofiicer"/>
          <xsd:enumeration value="Civil Contingencies"/>
          <xsd:enumeration value="CJU"/>
          <xsd:enumeration value="CMR"/>
          <xsd:enumeration value="Commercial"/>
          <xsd:enumeration value="Estates and Fleet"/>
          <xsd:enumeration value="Finance"/>
          <xsd:enumeration value="Force Crime Register"/>
          <xsd:enumeration value="HR"/>
          <xsd:enumeration value="ICT Business Development"/>
          <xsd:enumeration value="ICT Operations"/>
          <xsd:enumeration value="ICT Service Support"/>
          <xsd:enumeration value="Insight and Analysis"/>
          <xsd:enumeration value="Investigation Standards"/>
          <xsd:enumeration value="Learning and Development"/>
          <xsd:enumeration value="Legal"/>
          <xsd:enumeration value="Marketing and Communication"/>
          <xsd:enumeration value="North and West TPA"/>
          <xsd:enumeration value="OPCC"/>
          <xsd:enumeration value="Neighbourhood Policing"/>
          <xsd:enumeration value="People Department"/>
          <xsd:enumeration value="PPU and SafeGuarding"/>
          <xsd:enumeration value="PSD"/>
          <xsd:enumeration value="Scientific Support"/>
          <xsd:enumeration value="SOCU and CDCU"/>
          <xsd:enumeration value="South TPA"/>
          <xsd:enumeration value="Specialist Capabilities"/>
          <xsd:enumeration value="Wellbeing and Safety"/>
        </xsd:restriction>
      </xsd:simpleType>
    </xsd:element>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2fb4bfaa-1e3b-4cea-9dbd-b0a9fc74f5cc}" ma:internalName="TaxCatchAll" ma:showField="CatchAllData" ma:web="5b139516-e918-42e9-b514-5a059c8468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a8fe513-5ee0-474e-886d-bf6c7dde3d10" elementFormDefault="qualified">
    <xsd:import namespace="http://schemas.microsoft.com/office/2006/documentManagement/types"/>
    <xsd:import namespace="http://schemas.microsoft.com/office/infopath/2007/PartnerControls"/>
    <xsd:element name="Area_x0020_of_x0020_Business" ma:index="4" nillable="true" ma:displayName="Area of Business" ma:format="Dropdown" ma:internalName="Area_x0020_of_x0020_Business">
      <xsd:simpleType>
        <xsd:restriction base="dms:Choice">
          <xsd:enumeration value="ASB/Crime Reduction"/>
          <xsd:enumeration value="Crime/Incident Recording"/>
          <xsd:enumeration value="Critical Incident"/>
          <xsd:enumeration value="Custody"/>
          <xsd:enumeration value="Drugs"/>
          <xsd:enumeration value="Engagement"/>
          <xsd:enumeration value="Firearms"/>
          <xsd:enumeration value="Health and Safety"/>
          <xsd:enumeration value="Incident"/>
          <xsd:enumeration value="Information Security"/>
          <xsd:enumeration value="Internal Processes"/>
          <xsd:enumeration value="Investigation"/>
          <xsd:enumeration value="Mental Health"/>
          <xsd:enumeration value="Operations"/>
          <xsd:enumeration value="Organised Crime"/>
          <xsd:enumeration value="Outcomes"/>
          <xsd:enumeration value="Public Reassurance"/>
          <xsd:enumeration value="Roads Policing"/>
          <xsd:enumeration value="Safeguarding"/>
          <xsd:enumeration value="Sellafield"/>
          <xsd:enumeration value="Technology"/>
          <xsd:enumeration value="Terms and Conditions"/>
          <xsd:enumeration value="Traffic"/>
          <xsd:enumeration value="Mark43"/>
        </xsd:restriction>
      </xsd:simpleType>
    </xsd:element>
    <xsd:element name="AuthorisedBy" ma:index="5" nillable="true" ma:displayName="Action Owner/Authorised By" ma:format="Dropdown" ma:list="UserInfo" ma:SharePointGroup="0" ma:internalName="Authoris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_x0020_Date" ma:index="6" nillable="true" ma:displayName="Review Date" ma:format="DateOnly" ma:internalName="Review_x0020_Date" ma:readOnly="false">
      <xsd:simpleType>
        <xsd:restriction base="dms:DateTime"/>
      </xsd:simpleType>
    </xsd:element>
    <xsd:element name="MediaServiceAutoKeyPoints" ma:index="7" nillable="true" ma:displayName="MediaServiceAutoKeyPoints" ma:hidden="true" ma:internalName="MediaServiceAutoKeyPoints" ma:readOnly="true">
      <xsd:simpleType>
        <xsd:restriction base="dms:Note"/>
      </xsd:simpleType>
    </xsd:element>
    <xsd:element name="MediaServiceKeyPoints" ma:index="8" nillable="true" ma:displayName="KeyPoints" ma:hidden="true" ma:internalName="MediaServiceKeyPoints" ma:readOnly="true">
      <xsd:simpleType>
        <xsd:restriction base="dms:Note"/>
      </xsd:simpleType>
    </xsd:element>
    <xsd:element name="MediaLengthInSeconds" ma:index="14" nillable="true" ma:displayName="MediaLengthInSeconds" ma:hidden="true" ma:internalName="MediaLengthInSeconds" ma:readOnly="true">
      <xsd:simpleType>
        <xsd:restriction base="dms:Unknow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b56da45-0f5b-4ceb-be49-a67036919b12"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8BF31C-2EBC-4DCA-90A0-84C95D904B36}">
  <ds:schemaRefs>
    <ds:schemaRef ds:uri="http://purl.org/dc/elements/1.1/"/>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9a8fe513-5ee0-474e-886d-bf6c7dde3d10"/>
    <ds:schemaRef ds:uri="http://purl.org/dc/terms/"/>
    <ds:schemaRef ds:uri="5b139516-e918-42e9-b514-5a059c84688b"/>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8867B08E-7BA5-42F4-82FB-EB926C442FDF}">
  <ds:schemaRefs>
    <ds:schemaRef ds:uri="http://schemas.openxmlformats.org/officeDocument/2006/bibliography"/>
  </ds:schemaRefs>
</ds:datastoreItem>
</file>

<file path=customXml/itemProps3.xml><?xml version="1.0" encoding="utf-8"?>
<ds:datastoreItem xmlns:ds="http://schemas.openxmlformats.org/officeDocument/2006/customXml" ds:itemID="{B3C46E2D-CA98-4673-9146-F2893C92A5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139516-e918-42e9-b514-5a059c84688b"/>
    <ds:schemaRef ds:uri="9a8fe513-5ee0-474e-886d-bf6c7dde3d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4CE621-E669-401D-B834-811FDE4D42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6601</Words>
  <Characters>37626</Characters>
  <Application>Microsoft Office Word</Application>
  <DocSecurity>4</DocSecurity>
  <Lines>313</Lines>
  <Paragraphs>88</Paragraphs>
  <ScaleCrop>false</ScaleCrop>
  <Company>Cumbria Constabulary ICT</Company>
  <LinksUpToDate>false</LinksUpToDate>
  <CharactersWithSpaces>44139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Agile Working</dc:title>
  <dc:subject/>
  <dc:creator>Stables, Stephanie</dc:creator>
  <cp:keywords/>
  <dc:description/>
  <cp:lastModifiedBy>Sale, Melanie</cp:lastModifiedBy>
  <cp:revision>2</cp:revision>
  <cp:lastPrinted>2024-06-20T10:03:00Z</cp:lastPrinted>
  <dcterms:created xsi:type="dcterms:W3CDTF">2025-11-27T11:47:00Z</dcterms:created>
  <dcterms:modified xsi:type="dcterms:W3CDTF">2025-11-27T11:47:00Z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0x010100369FE9623B2AAC4B8825DF1AF1561467</vt:lpwstr>
  </property>
  <property fmtid="{D5CDD505-2E9C-101B-9397-08002B2CF9AE}" pid="3" name="MSIP_Label_b4fec6b3-91e0-4cb4-97f0-3b695e194c32_Enabled">
    <vt:lpwstr>true</vt:lpwstr>
  </property>
  <property fmtid="{D5CDD505-2E9C-101B-9397-08002B2CF9AE}" pid="4" name="MSIP_Label_b4fec6b3-91e0-4cb4-97f0-3b695e194c32_SetDate">
    <vt:lpwstr>2021-09-08T08:22:38Z</vt:lpwstr>
  </property>
  <property fmtid="{D5CDD505-2E9C-101B-9397-08002B2CF9AE}" pid="5" name="MSIP_Label_b4fec6b3-91e0-4cb4-97f0-3b695e194c32_Method">
    <vt:lpwstr>Privileged</vt:lpwstr>
  </property>
  <property fmtid="{D5CDD505-2E9C-101B-9397-08002B2CF9AE}" pid="6" name="MSIP_Label_b4fec6b3-91e0-4cb4-97f0-3b695e194c32_Name">
    <vt:lpwstr>b4fec6b3-91e0-4cb4-97f0-3b695e194c32</vt:lpwstr>
  </property>
  <property fmtid="{D5CDD505-2E9C-101B-9397-08002B2CF9AE}" pid="7" name="MSIP_Label_b4fec6b3-91e0-4cb4-97f0-3b695e194c32_SiteId">
    <vt:lpwstr>7ea6412d-a887-4942-951c-cd722827b11a</vt:lpwstr>
  </property>
  <property fmtid="{D5CDD505-2E9C-101B-9397-08002B2CF9AE}" pid="8" name="MSIP_Label_b4fec6b3-91e0-4cb4-97f0-3b695e194c32_ContentBits">
    <vt:lpwstr>0</vt:lpwstr>
  </property>
  <property fmtid="{D5CDD505-2E9C-101B-9397-08002B2CF9AE}" pid="9" name="New search">
    <vt:lpwstr>2375;#Agile Working|a95a0015-97cb-4a04-a678-075d3d7b6ec6;#2376;#Remote|a4dbb498-bc38-4cc4-9572-4142427415e5;#2377;#Home Working|44186f21-b11e-4561-b615-bd1c13ce345c</vt:lpwstr>
  </property>
  <property fmtid="{D5CDD505-2E9C-101B-9397-08002B2CF9AE}" pid="10" name="ManagedbyMarketingDep">
    <vt:bool>false</vt:bool>
  </property>
  <property fmtid="{D5CDD505-2E9C-101B-9397-08002B2CF9AE}" pid="11" name="MediaServiceImageTags">
    <vt:lpwstr/>
  </property>
</Properties>
</file>