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AC549" w14:textId="77777777" w:rsidR="00214D84" w:rsidRPr="005128AA" w:rsidRDefault="005128AA" w:rsidP="005128AA">
      <w:pPr>
        <w:jc w:val="center"/>
        <w:rPr>
          <w:sz w:val="40"/>
          <w:szCs w:val="40"/>
        </w:rPr>
      </w:pPr>
      <w:r>
        <w:rPr>
          <w:sz w:val="40"/>
          <w:szCs w:val="40"/>
        </w:rPr>
        <w:t>Misconduct Hearing Notice Template</w:t>
      </w:r>
    </w:p>
    <w:p w14:paraId="044F3FA4" w14:textId="77777777" w:rsidR="005128AA" w:rsidRDefault="005128AA"/>
    <w:p w14:paraId="6F4919F1" w14:textId="340C7AAE" w:rsidR="005128AA" w:rsidRPr="005128AA" w:rsidRDefault="005128AA" w:rsidP="005128AA">
      <w:pPr>
        <w:spacing w:after="120" w:line="240" w:lineRule="auto"/>
        <w:outlineLvl w:val="1"/>
        <w:rPr>
          <w:rFonts w:ascii="Verdana" w:eastAsia="Times New Roman" w:hAnsi="Verdana" w:cs="Times New Roman"/>
          <w:b/>
          <w:bCs/>
          <w:color w:val="0095D5"/>
          <w:sz w:val="24"/>
          <w:szCs w:val="24"/>
          <w:lang w:eastAsia="en-GB"/>
        </w:rPr>
      </w:pPr>
      <w:r w:rsidRPr="005128AA">
        <w:rPr>
          <w:rFonts w:ascii="Verdana" w:eastAsia="Times New Roman" w:hAnsi="Verdana" w:cs="Times New Roman"/>
          <w:b/>
          <w:bCs/>
          <w:color w:val="0095D5"/>
          <w:sz w:val="24"/>
          <w:szCs w:val="24"/>
          <w:lang w:eastAsia="en-GB"/>
        </w:rPr>
        <w:t xml:space="preserve">Notice for </w:t>
      </w:r>
      <w:r>
        <w:rPr>
          <w:rFonts w:ascii="Verdana" w:eastAsia="Times New Roman" w:hAnsi="Verdana" w:cs="Times New Roman"/>
          <w:b/>
          <w:bCs/>
          <w:color w:val="0095D5"/>
          <w:sz w:val="24"/>
          <w:szCs w:val="24"/>
          <w:lang w:eastAsia="en-GB"/>
        </w:rPr>
        <w:t xml:space="preserve">Hearing to be held in public – </w:t>
      </w:r>
      <w:r w:rsidR="00F16B0A">
        <w:rPr>
          <w:rFonts w:ascii="Verdana" w:eastAsia="Times New Roman" w:hAnsi="Verdana" w:cs="Times New Roman"/>
          <w:b/>
          <w:bCs/>
          <w:color w:val="0095D5"/>
          <w:sz w:val="24"/>
          <w:szCs w:val="24"/>
          <w:lang w:eastAsia="en-GB"/>
        </w:rPr>
        <w:t>26/10/2026</w:t>
      </w:r>
    </w:p>
    <w:p w14:paraId="62752890" w14:textId="77777777" w:rsidR="005128AA" w:rsidRPr="005128AA" w:rsidRDefault="005128AA" w:rsidP="005128AA">
      <w:pPr>
        <w:spacing w:before="120" w:after="120" w:line="336" w:lineRule="atLeast"/>
        <w:rPr>
          <w:rFonts w:ascii="Verdana" w:eastAsia="Times New Roman" w:hAnsi="Verdana" w:cs="Times New Roman"/>
          <w:color w:val="777A7E"/>
          <w:sz w:val="18"/>
          <w:szCs w:val="18"/>
          <w:lang w:eastAsia="en-GB"/>
        </w:rPr>
      </w:pPr>
      <w:r w:rsidRPr="005128AA">
        <w:rPr>
          <w:rFonts w:ascii="Verdana" w:eastAsia="Times New Roman" w:hAnsi="Verdana" w:cs="Times New Roman"/>
          <w:b/>
          <w:bCs/>
          <w:color w:val="777A7E"/>
          <w:sz w:val="18"/>
          <w:szCs w:val="18"/>
          <w:lang w:eastAsia="en-GB"/>
        </w:rPr>
        <w:t> </w:t>
      </w:r>
    </w:p>
    <w:p w14:paraId="43A1F973" w14:textId="48FFA38F" w:rsidR="004004A2" w:rsidRDefault="005128AA" w:rsidP="004004A2">
      <w:pPr>
        <w:jc w:val="both"/>
        <w:rPr>
          <w:rFonts w:ascii="Arial" w:hAnsi="Arial" w:cs="Arial"/>
          <w:b/>
        </w:rPr>
      </w:pPr>
      <w:r w:rsidRPr="005128AA">
        <w:rPr>
          <w:rFonts w:ascii="Verdana" w:eastAsia="Times New Roman" w:hAnsi="Verdana" w:cs="Times New Roman"/>
          <w:color w:val="777A7E"/>
          <w:sz w:val="18"/>
          <w:szCs w:val="18"/>
          <w:lang w:eastAsia="en-GB"/>
        </w:rPr>
        <w:t xml:space="preserve">Name: </w:t>
      </w:r>
      <w:r w:rsidR="001B7718" w:rsidRPr="001B7718">
        <w:rPr>
          <w:rFonts w:ascii="Arial" w:hAnsi="Arial" w:cs="Arial"/>
          <w:b/>
        </w:rPr>
        <w:t>Former</w:t>
      </w:r>
      <w:r w:rsidR="00B2323B">
        <w:rPr>
          <w:rFonts w:ascii="Arial" w:hAnsi="Arial" w:cs="Arial"/>
          <w:b/>
        </w:rPr>
        <w:t xml:space="preserve"> Detective Sergeant</w:t>
      </w:r>
      <w:r w:rsidR="001B7718" w:rsidRPr="001B7718">
        <w:rPr>
          <w:rFonts w:ascii="Arial" w:hAnsi="Arial" w:cs="Arial"/>
          <w:b/>
        </w:rPr>
        <w:t xml:space="preserve"> 2843</w:t>
      </w:r>
      <w:r w:rsidR="004004A2" w:rsidRPr="001674A1">
        <w:rPr>
          <w:rFonts w:ascii="Arial" w:hAnsi="Arial" w:cs="Arial"/>
        </w:rPr>
        <w:t xml:space="preserve"> </w:t>
      </w:r>
      <w:r w:rsidR="001B7718" w:rsidRPr="001B7718">
        <w:rPr>
          <w:rFonts w:ascii="Arial" w:hAnsi="Arial" w:cs="Arial"/>
          <w:b/>
        </w:rPr>
        <w:t>STORY</w:t>
      </w:r>
    </w:p>
    <w:p w14:paraId="37EB8226" w14:textId="77777777" w:rsidR="005128AA" w:rsidRDefault="005128AA" w:rsidP="004004A2">
      <w:pPr>
        <w:jc w:val="both"/>
        <w:rPr>
          <w:rFonts w:ascii="Verdana" w:eastAsia="Times New Roman" w:hAnsi="Verdana" w:cs="Times New Roman"/>
          <w:color w:val="777A7E"/>
          <w:sz w:val="18"/>
          <w:szCs w:val="18"/>
          <w:lang w:eastAsia="en-GB"/>
        </w:rPr>
      </w:pPr>
      <w:r w:rsidRPr="005128AA">
        <w:rPr>
          <w:rFonts w:ascii="Verdana" w:eastAsia="Times New Roman" w:hAnsi="Verdana" w:cs="Times New Roman"/>
          <w:color w:val="777A7E"/>
          <w:sz w:val="18"/>
          <w:szCs w:val="18"/>
          <w:lang w:eastAsia="en-GB"/>
        </w:rPr>
        <w:t>Allegations to answer:</w:t>
      </w:r>
    </w:p>
    <w:p w14:paraId="49AF3E5C" w14:textId="12328AB4" w:rsidR="00F16B0A" w:rsidRPr="00920F58" w:rsidRDefault="00F16B0A" w:rsidP="00F16B0A">
      <w:pPr>
        <w:pStyle w:val="ListParagraph"/>
        <w:numPr>
          <w:ilvl w:val="0"/>
          <w:numId w:val="2"/>
        </w:numPr>
        <w:spacing w:after="0" w:line="240" w:lineRule="auto"/>
        <w:contextualSpacing/>
        <w:jc w:val="both"/>
        <w:rPr>
          <w:b/>
        </w:rPr>
      </w:pPr>
      <w:r w:rsidRPr="00920F58">
        <w:rPr>
          <w:b/>
        </w:rPr>
        <w:t>On 27/08/26, DS Story 2843 provided a sample of urine during a random drug test at Durranhill Police Station. This sample has returned a positive result for Cocaine consumption (940 ng/mL Benzoylecgonine).</w:t>
      </w:r>
    </w:p>
    <w:p w14:paraId="62F826C9" w14:textId="77777777" w:rsidR="00F16B0A" w:rsidRPr="00920F58" w:rsidRDefault="00F16B0A" w:rsidP="00F16B0A">
      <w:pPr>
        <w:jc w:val="both"/>
      </w:pPr>
    </w:p>
    <w:p w14:paraId="5C12A175" w14:textId="77777777" w:rsidR="00F16B0A" w:rsidRPr="00920F58" w:rsidRDefault="00F16B0A" w:rsidP="00F16B0A">
      <w:pPr>
        <w:pStyle w:val="Default"/>
        <w:rPr>
          <w:rFonts w:ascii="Calibri" w:hAnsi="Calibri" w:cs="Calibri"/>
          <w:b/>
          <w:sz w:val="22"/>
          <w:szCs w:val="22"/>
        </w:rPr>
      </w:pPr>
      <w:r w:rsidRPr="00920F58">
        <w:rPr>
          <w:rFonts w:ascii="Calibri" w:hAnsi="Calibri" w:cs="Calibri"/>
          <w:b/>
          <w:sz w:val="22"/>
          <w:szCs w:val="22"/>
        </w:rPr>
        <w:t>Relevant Police Standards of Professional Behaviour:</w:t>
      </w:r>
    </w:p>
    <w:p w14:paraId="51C8E0D7" w14:textId="77777777" w:rsidR="00F16B0A" w:rsidRPr="00920F58" w:rsidRDefault="00F16B0A" w:rsidP="00F16B0A">
      <w:pPr>
        <w:spacing w:after="0" w:line="240" w:lineRule="auto"/>
        <w:rPr>
          <w:rFonts w:cs="Calibri"/>
        </w:rPr>
      </w:pPr>
    </w:p>
    <w:p w14:paraId="2266820E" w14:textId="77777777" w:rsidR="00F16B0A" w:rsidRPr="00920F58" w:rsidRDefault="00F16B0A" w:rsidP="00F16B0A">
      <w:pPr>
        <w:spacing w:after="0" w:line="240" w:lineRule="auto"/>
        <w:ind w:left="720"/>
        <w:jc w:val="both"/>
        <w:rPr>
          <w:rFonts w:ascii="Arial" w:hAnsi="Arial" w:cs="Arial"/>
        </w:rPr>
      </w:pPr>
      <w:r w:rsidRPr="00920F58">
        <w:rPr>
          <w:rFonts w:ascii="Arial" w:hAnsi="Arial" w:cs="Arial"/>
        </w:rPr>
        <w:t xml:space="preserve"> </w:t>
      </w:r>
    </w:p>
    <w:p w14:paraId="519826C8" w14:textId="77777777" w:rsidR="00F16B0A" w:rsidRPr="00920F58" w:rsidRDefault="00F16B0A" w:rsidP="00F16B0A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920F58">
        <w:rPr>
          <w:rFonts w:ascii="Arial" w:hAnsi="Arial" w:cs="Arial"/>
        </w:rPr>
        <w:t>Orders and Instructions. Police Officers give and follow reasonable instructions.</w:t>
      </w:r>
    </w:p>
    <w:p w14:paraId="55149C60" w14:textId="77777777" w:rsidR="00F16B0A" w:rsidRPr="00920F58" w:rsidRDefault="00F16B0A" w:rsidP="00F16B0A">
      <w:pPr>
        <w:numPr>
          <w:ilvl w:val="0"/>
          <w:numId w:val="3"/>
        </w:numPr>
        <w:spacing w:after="0" w:line="240" w:lineRule="auto"/>
        <w:jc w:val="both"/>
        <w:rPr>
          <w:rFonts w:cs="Calibri"/>
        </w:rPr>
      </w:pPr>
      <w:r w:rsidRPr="00920F58">
        <w:rPr>
          <w:rFonts w:ascii="Arial" w:hAnsi="Arial" w:cs="Arial"/>
        </w:rPr>
        <w:t>Discreditable Conduct. Police officers behave in a manner, whether on or off duty, which does not discredit the police service or undermine public confidence in policing.</w:t>
      </w:r>
    </w:p>
    <w:p w14:paraId="259CF9C7" w14:textId="77777777" w:rsidR="005128AA" w:rsidRDefault="005128AA" w:rsidP="005128AA">
      <w:pPr>
        <w:spacing w:before="120" w:after="120" w:line="336" w:lineRule="atLeast"/>
        <w:rPr>
          <w:rFonts w:ascii="Verdana" w:eastAsia="Times New Roman" w:hAnsi="Verdana" w:cs="Times New Roman"/>
          <w:color w:val="777A7E"/>
          <w:sz w:val="18"/>
          <w:szCs w:val="18"/>
          <w:lang w:eastAsia="en-GB"/>
        </w:rPr>
      </w:pPr>
    </w:p>
    <w:p w14:paraId="0FE8FD01" w14:textId="77777777" w:rsidR="003D4CDF" w:rsidRPr="00920F58" w:rsidRDefault="003D4CDF" w:rsidP="003D4CDF">
      <w:pPr>
        <w:pStyle w:val="Default"/>
        <w:rPr>
          <w:rFonts w:ascii="Calibri" w:hAnsi="Calibri" w:cs="Calibri"/>
          <w:b/>
          <w:sz w:val="22"/>
          <w:szCs w:val="22"/>
        </w:rPr>
      </w:pPr>
      <w:r w:rsidRPr="00920F58">
        <w:rPr>
          <w:rFonts w:ascii="Calibri" w:hAnsi="Calibri" w:cs="Calibri"/>
          <w:b/>
          <w:sz w:val="22"/>
          <w:szCs w:val="22"/>
        </w:rPr>
        <w:t>Time: 1000hrs</w:t>
      </w:r>
    </w:p>
    <w:p w14:paraId="783EC1DD" w14:textId="77777777" w:rsidR="003D4CDF" w:rsidRPr="00920F58" w:rsidRDefault="003D4CDF" w:rsidP="003D4CDF">
      <w:pPr>
        <w:pStyle w:val="Default"/>
        <w:rPr>
          <w:rFonts w:ascii="Calibri" w:hAnsi="Calibri" w:cs="Calibri"/>
          <w:b/>
          <w:sz w:val="22"/>
          <w:szCs w:val="22"/>
        </w:rPr>
      </w:pPr>
    </w:p>
    <w:p w14:paraId="1AA02576" w14:textId="77777777" w:rsidR="003D4CDF" w:rsidRPr="00920F58" w:rsidRDefault="003D4CDF" w:rsidP="003D4CDF">
      <w:pPr>
        <w:pStyle w:val="Default"/>
        <w:rPr>
          <w:rFonts w:ascii="Calibri" w:hAnsi="Calibri" w:cs="Calibri"/>
          <w:b/>
          <w:sz w:val="22"/>
          <w:szCs w:val="22"/>
        </w:rPr>
      </w:pPr>
      <w:r w:rsidRPr="00920F58">
        <w:rPr>
          <w:rFonts w:ascii="Calibri" w:hAnsi="Calibri" w:cs="Calibri"/>
          <w:b/>
          <w:sz w:val="22"/>
          <w:szCs w:val="22"/>
        </w:rPr>
        <w:t>Date: Monday 26</w:t>
      </w:r>
      <w:r w:rsidRPr="00920F58">
        <w:rPr>
          <w:rFonts w:ascii="Calibri" w:hAnsi="Calibri" w:cs="Calibri"/>
          <w:b/>
          <w:sz w:val="22"/>
          <w:szCs w:val="22"/>
          <w:vertAlign w:val="superscript"/>
        </w:rPr>
        <w:t>th</w:t>
      </w:r>
      <w:r w:rsidRPr="00920F58">
        <w:rPr>
          <w:rFonts w:ascii="Calibri" w:hAnsi="Calibri" w:cs="Calibri"/>
          <w:b/>
          <w:sz w:val="22"/>
          <w:szCs w:val="22"/>
        </w:rPr>
        <w:t xml:space="preserve"> October 2026</w:t>
      </w:r>
    </w:p>
    <w:p w14:paraId="0CC9E22F" w14:textId="77777777" w:rsidR="003D4CDF" w:rsidRPr="00920F58" w:rsidRDefault="003D4CDF" w:rsidP="003D4CDF">
      <w:pPr>
        <w:pStyle w:val="Default"/>
        <w:rPr>
          <w:rFonts w:ascii="Calibri" w:hAnsi="Calibri" w:cs="Calibri"/>
          <w:b/>
          <w:sz w:val="22"/>
          <w:szCs w:val="22"/>
        </w:rPr>
      </w:pPr>
    </w:p>
    <w:p w14:paraId="37F6CF09" w14:textId="180FDEF2" w:rsidR="003D4CDF" w:rsidRPr="00920F58" w:rsidRDefault="003D4CDF" w:rsidP="003D4CDF">
      <w:pPr>
        <w:pStyle w:val="Default"/>
        <w:rPr>
          <w:rFonts w:ascii="Calibri" w:hAnsi="Calibri" w:cs="Calibri"/>
          <w:b/>
          <w:sz w:val="22"/>
          <w:szCs w:val="22"/>
        </w:rPr>
      </w:pPr>
      <w:r w:rsidRPr="00920F58">
        <w:rPr>
          <w:rFonts w:ascii="Calibri" w:hAnsi="Calibri" w:cs="Calibri"/>
          <w:b/>
          <w:sz w:val="22"/>
          <w:szCs w:val="22"/>
        </w:rPr>
        <w:t>Location: Police HQ, Penrith</w:t>
      </w:r>
    </w:p>
    <w:p w14:paraId="12715B52" w14:textId="77777777" w:rsidR="003D4CDF" w:rsidRPr="00920F58" w:rsidRDefault="003D4CDF" w:rsidP="003D4CDF">
      <w:pPr>
        <w:pStyle w:val="Default"/>
        <w:rPr>
          <w:rFonts w:ascii="Calibri" w:hAnsi="Calibri" w:cs="Calibri"/>
          <w:b/>
          <w:sz w:val="22"/>
          <w:szCs w:val="22"/>
        </w:rPr>
      </w:pPr>
    </w:p>
    <w:p w14:paraId="1E6A4A56" w14:textId="16C1AB82" w:rsidR="005128AA" w:rsidRPr="005128AA" w:rsidRDefault="005128AA" w:rsidP="005128AA">
      <w:pPr>
        <w:spacing w:before="120" w:after="120" w:line="336" w:lineRule="atLeast"/>
        <w:rPr>
          <w:rFonts w:ascii="Verdana" w:eastAsia="Times New Roman" w:hAnsi="Verdana" w:cs="Times New Roman"/>
          <w:color w:val="777A7E"/>
          <w:sz w:val="18"/>
          <w:szCs w:val="18"/>
          <w:lang w:eastAsia="en-GB"/>
        </w:rPr>
      </w:pPr>
      <w:r w:rsidRPr="005128AA">
        <w:rPr>
          <w:rFonts w:ascii="Verdana" w:eastAsia="Times New Roman" w:hAnsi="Verdana" w:cs="Times New Roman"/>
          <w:color w:val="777A7E"/>
          <w:sz w:val="18"/>
          <w:szCs w:val="18"/>
          <w:lang w:eastAsia="en-GB"/>
        </w:rPr>
        <w:t xml:space="preserve">Public &amp; Press Seating: There will be ten seats </w:t>
      </w:r>
      <w:r w:rsidR="004565AA" w:rsidRPr="005128AA">
        <w:rPr>
          <w:rFonts w:ascii="Verdana" w:eastAsia="Times New Roman" w:hAnsi="Verdana" w:cs="Times New Roman"/>
          <w:color w:val="777A7E"/>
          <w:sz w:val="18"/>
          <w:szCs w:val="18"/>
          <w:lang w:eastAsia="en-GB"/>
        </w:rPr>
        <w:t>available,</w:t>
      </w:r>
      <w:r w:rsidRPr="005128AA">
        <w:rPr>
          <w:rFonts w:ascii="Verdana" w:eastAsia="Times New Roman" w:hAnsi="Verdana" w:cs="Times New Roman"/>
          <w:color w:val="777A7E"/>
          <w:sz w:val="18"/>
          <w:szCs w:val="18"/>
          <w:lang w:eastAsia="en-GB"/>
        </w:rPr>
        <w:t xml:space="preserve"> and this will be allocated on a first come first served basis, subject to adhering to providing accurate information and formal ID as noted in the email.</w:t>
      </w:r>
    </w:p>
    <w:p w14:paraId="6EB289E0" w14:textId="77777777" w:rsidR="005128AA" w:rsidRPr="005128AA" w:rsidRDefault="005128AA" w:rsidP="005128AA">
      <w:pPr>
        <w:spacing w:before="120" w:after="120" w:line="336" w:lineRule="atLeast"/>
        <w:rPr>
          <w:rFonts w:ascii="Verdana" w:eastAsia="Times New Roman" w:hAnsi="Verdana" w:cs="Times New Roman"/>
          <w:color w:val="777A7E"/>
          <w:sz w:val="18"/>
          <w:szCs w:val="18"/>
          <w:lang w:eastAsia="en-GB"/>
        </w:rPr>
      </w:pPr>
      <w:r w:rsidRPr="005128AA">
        <w:rPr>
          <w:rFonts w:ascii="Verdana" w:eastAsia="Times New Roman" w:hAnsi="Verdana" w:cs="Times New Roman"/>
          <w:color w:val="777A7E"/>
          <w:sz w:val="18"/>
          <w:szCs w:val="18"/>
          <w:lang w:eastAsia="en-GB"/>
        </w:rPr>
        <w:t> </w:t>
      </w:r>
    </w:p>
    <w:p w14:paraId="52603EE6" w14:textId="17A70EFA" w:rsidR="005128AA" w:rsidRPr="005128AA" w:rsidRDefault="005128AA" w:rsidP="005128AA">
      <w:pPr>
        <w:spacing w:before="120" w:after="120" w:line="336" w:lineRule="atLeast"/>
        <w:rPr>
          <w:rFonts w:ascii="Verdana" w:eastAsia="Times New Roman" w:hAnsi="Verdana" w:cs="Times New Roman"/>
          <w:color w:val="777A7E"/>
          <w:sz w:val="18"/>
          <w:szCs w:val="18"/>
          <w:lang w:eastAsia="en-GB"/>
        </w:rPr>
      </w:pPr>
      <w:r w:rsidRPr="005128AA">
        <w:rPr>
          <w:rFonts w:ascii="Verdana" w:eastAsia="Times New Roman" w:hAnsi="Verdana" w:cs="Times New Roman"/>
          <w:color w:val="777A7E"/>
          <w:sz w:val="18"/>
          <w:szCs w:val="18"/>
          <w:lang w:eastAsia="en-GB"/>
        </w:rPr>
        <w:t>If you wish to apply for a seat at a hearing, please send an email</w:t>
      </w:r>
      <w:r w:rsidR="00B468FD">
        <w:rPr>
          <w:rFonts w:ascii="Verdana" w:eastAsia="Times New Roman" w:hAnsi="Verdana" w:cs="Times New Roman"/>
          <w:color w:val="777A7E"/>
          <w:sz w:val="18"/>
          <w:szCs w:val="18"/>
          <w:lang w:eastAsia="en-GB"/>
        </w:rPr>
        <w:t xml:space="preserve"> before 21</w:t>
      </w:r>
      <w:r w:rsidR="00B468FD" w:rsidRPr="00B468FD">
        <w:rPr>
          <w:rFonts w:ascii="Verdana" w:eastAsia="Times New Roman" w:hAnsi="Verdana" w:cs="Times New Roman"/>
          <w:color w:val="777A7E"/>
          <w:sz w:val="18"/>
          <w:szCs w:val="18"/>
          <w:vertAlign w:val="superscript"/>
          <w:lang w:eastAsia="en-GB"/>
        </w:rPr>
        <w:t>st</w:t>
      </w:r>
      <w:r w:rsidR="00B468FD">
        <w:rPr>
          <w:rFonts w:ascii="Verdana" w:eastAsia="Times New Roman" w:hAnsi="Verdana" w:cs="Times New Roman"/>
          <w:color w:val="777A7E"/>
          <w:sz w:val="18"/>
          <w:szCs w:val="18"/>
          <w:lang w:eastAsia="en-GB"/>
        </w:rPr>
        <w:t xml:space="preserve"> October 2026</w:t>
      </w:r>
      <w:r w:rsidRPr="005128AA">
        <w:rPr>
          <w:rFonts w:ascii="Verdana" w:eastAsia="Times New Roman" w:hAnsi="Verdana" w:cs="Times New Roman"/>
          <w:color w:val="777A7E"/>
          <w:sz w:val="18"/>
          <w:szCs w:val="18"/>
          <w:lang w:eastAsia="en-GB"/>
        </w:rPr>
        <w:t xml:space="preserve"> to the </w:t>
      </w:r>
      <w:hyperlink r:id="rId7" w:history="1">
        <w:r w:rsidR="00407D05" w:rsidRPr="007416E6">
          <w:rPr>
            <w:rStyle w:val="Hyperlink"/>
            <w:rFonts w:ascii="Verdana" w:eastAsia="Times New Roman" w:hAnsi="Verdana" w:cs="Times New Roman"/>
            <w:sz w:val="18"/>
            <w:szCs w:val="18"/>
            <w:lang w:eastAsia="en-GB"/>
          </w:rPr>
          <w:t xml:space="preserve">Professional Standards Department. </w:t>
        </w:r>
      </w:hyperlink>
    </w:p>
    <w:p w14:paraId="5159E661" w14:textId="77777777" w:rsidR="005128AA" w:rsidRDefault="005128AA"/>
    <w:sectPr w:rsidR="005128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B5BF4" w14:textId="77777777" w:rsidR="0059117A" w:rsidRDefault="0059117A" w:rsidP="00907896">
      <w:pPr>
        <w:spacing w:after="0" w:line="240" w:lineRule="auto"/>
      </w:pPr>
      <w:r>
        <w:separator/>
      </w:r>
    </w:p>
  </w:endnote>
  <w:endnote w:type="continuationSeparator" w:id="0">
    <w:p w14:paraId="353A92C6" w14:textId="77777777" w:rsidR="0059117A" w:rsidRDefault="0059117A" w:rsidP="00907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02F40" w14:textId="77777777" w:rsidR="001B7718" w:rsidRDefault="001B77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E7B48" w14:textId="77777777" w:rsidR="001B7718" w:rsidRDefault="001B77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E3AF2" w14:textId="77777777" w:rsidR="001B7718" w:rsidRDefault="001B77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28676" w14:textId="77777777" w:rsidR="0059117A" w:rsidRDefault="0059117A" w:rsidP="00907896">
      <w:pPr>
        <w:spacing w:after="0" w:line="240" w:lineRule="auto"/>
      </w:pPr>
      <w:r>
        <w:separator/>
      </w:r>
    </w:p>
  </w:footnote>
  <w:footnote w:type="continuationSeparator" w:id="0">
    <w:p w14:paraId="19DDF3E6" w14:textId="77777777" w:rsidR="0059117A" w:rsidRDefault="0059117A" w:rsidP="00907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FEC5D" w14:textId="77777777" w:rsidR="001B7718" w:rsidRDefault="001B77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F8DCB" w14:textId="77777777" w:rsidR="001B7718" w:rsidRDefault="001B77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8DE9D" w14:textId="77777777" w:rsidR="001B7718" w:rsidRDefault="001B77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9043C"/>
    <w:multiLevelType w:val="hybridMultilevel"/>
    <w:tmpl w:val="6016C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133DCF"/>
    <w:multiLevelType w:val="hybridMultilevel"/>
    <w:tmpl w:val="4942F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7E708B"/>
    <w:multiLevelType w:val="multilevel"/>
    <w:tmpl w:val="CF44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6002245">
    <w:abstractNumId w:val="2"/>
  </w:num>
  <w:num w:numId="2" w16cid:durableId="1059132548">
    <w:abstractNumId w:val="1"/>
  </w:num>
  <w:num w:numId="3" w16cid:durableId="81726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718"/>
    <w:rsid w:val="001B7718"/>
    <w:rsid w:val="00214D84"/>
    <w:rsid w:val="00290450"/>
    <w:rsid w:val="00310859"/>
    <w:rsid w:val="003D4CDF"/>
    <w:rsid w:val="004004A2"/>
    <w:rsid w:val="00407D05"/>
    <w:rsid w:val="004565AA"/>
    <w:rsid w:val="005128AA"/>
    <w:rsid w:val="0059117A"/>
    <w:rsid w:val="006C0CDD"/>
    <w:rsid w:val="006F143E"/>
    <w:rsid w:val="00907896"/>
    <w:rsid w:val="00B22C42"/>
    <w:rsid w:val="00B2323B"/>
    <w:rsid w:val="00B468FD"/>
    <w:rsid w:val="00C166B3"/>
    <w:rsid w:val="00CD162A"/>
    <w:rsid w:val="00CD31FF"/>
    <w:rsid w:val="00E778B2"/>
    <w:rsid w:val="00F16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7C1E3F"/>
  <w15:chartTrackingRefBased/>
  <w15:docId w15:val="{EAA94887-2414-4097-B384-8FF82E465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128AA"/>
    <w:pPr>
      <w:spacing w:before="120" w:after="120" w:line="240" w:lineRule="auto"/>
      <w:outlineLvl w:val="1"/>
    </w:pPr>
    <w:rPr>
      <w:rFonts w:ascii="Times New Roman" w:eastAsia="Times New Roman" w:hAnsi="Times New Roman" w:cs="Times New Roman"/>
      <w:b/>
      <w:bCs/>
      <w:color w:val="0095D5"/>
      <w:sz w:val="38"/>
      <w:szCs w:val="3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128AA"/>
    <w:rPr>
      <w:rFonts w:ascii="Times New Roman" w:eastAsia="Times New Roman" w:hAnsi="Times New Roman" w:cs="Times New Roman"/>
      <w:b/>
      <w:bCs/>
      <w:color w:val="0095D5"/>
      <w:sz w:val="38"/>
      <w:szCs w:val="38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5128AA"/>
    <w:pPr>
      <w:spacing w:before="120" w:after="120" w:line="336" w:lineRule="atLeast"/>
    </w:pPr>
    <w:rPr>
      <w:rFonts w:ascii="Times New Roman" w:eastAsia="Times New Roman" w:hAnsi="Times New Roman" w:cs="Times New Roman"/>
      <w:sz w:val="29"/>
      <w:szCs w:val="29"/>
      <w:lang w:eastAsia="en-GB"/>
    </w:rPr>
  </w:style>
  <w:style w:type="character" w:styleId="Strong">
    <w:name w:val="Strong"/>
    <w:basedOn w:val="DefaultParagraphFont"/>
    <w:uiPriority w:val="22"/>
    <w:qFormat/>
    <w:rsid w:val="005128A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B77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7718"/>
  </w:style>
  <w:style w:type="paragraph" w:styleId="Footer">
    <w:name w:val="footer"/>
    <w:basedOn w:val="Normal"/>
    <w:link w:val="FooterChar"/>
    <w:uiPriority w:val="99"/>
    <w:unhideWhenUsed/>
    <w:rsid w:val="001B77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7718"/>
  </w:style>
  <w:style w:type="paragraph" w:styleId="ListParagraph">
    <w:name w:val="List Paragraph"/>
    <w:basedOn w:val="Normal"/>
    <w:uiPriority w:val="34"/>
    <w:qFormat/>
    <w:rsid w:val="00F16B0A"/>
    <w:pPr>
      <w:spacing w:after="200" w:line="276" w:lineRule="auto"/>
      <w:ind w:left="720"/>
    </w:pPr>
    <w:rPr>
      <w:rFonts w:ascii="Calibri" w:eastAsia="Calibri" w:hAnsi="Calibri" w:cs="Times New Roman"/>
    </w:rPr>
  </w:style>
  <w:style w:type="paragraph" w:customStyle="1" w:styleId="Default">
    <w:name w:val="Default"/>
    <w:rsid w:val="00F16B0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07D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7D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32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77341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fessional%20Standards%20Department.%20psdadmin@cumbria.police.uk%20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Document%20Templates\Q%2011%20-%20Misconduct%20Hearing%20Notic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Q 11 - Misconduct Hearing Notice Template</Template>
  <TotalTime>51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Cumbria Constabulary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Burton, Christopher</dc:creator>
  <cp:keywords/>
  <dc:description/>
  <cp:lastModifiedBy>Burton, Christopher</cp:lastModifiedBy>
  <cp:revision>4</cp:revision>
  <dcterms:created xsi:type="dcterms:W3CDTF">2026-10-14T12:26:00Z</dcterms:created>
  <dcterms:modified xsi:type="dcterms:W3CDTF">2026-10-14T13:07:00Z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fec6b3-91e0-4cb4-97f0-3b695e194c32_Enabled">
    <vt:lpwstr>true</vt:lpwstr>
  </property>
  <property fmtid="{D5CDD505-2E9C-101B-9397-08002B2CF9AE}" pid="3" name="MSIP_Label_b4fec6b3-91e0-4cb4-97f0-3b695e194c32_SetDate">
    <vt:lpwstr>2026-10-14T12:30:29Z</vt:lpwstr>
  </property>
  <property fmtid="{D5CDD505-2E9C-101B-9397-08002B2CF9AE}" pid="4" name="MSIP_Label_b4fec6b3-91e0-4cb4-97f0-3b695e194c32_Method">
    <vt:lpwstr>Standard</vt:lpwstr>
  </property>
  <property fmtid="{D5CDD505-2E9C-101B-9397-08002B2CF9AE}" pid="5" name="MSIP_Label_b4fec6b3-91e0-4cb4-97f0-3b695e194c32_Name">
    <vt:lpwstr>b4fec6b3-91e0-4cb4-97f0-3b695e194c32</vt:lpwstr>
  </property>
  <property fmtid="{D5CDD505-2E9C-101B-9397-08002B2CF9AE}" pid="6" name="MSIP_Label_b4fec6b3-91e0-4cb4-97f0-3b695e194c32_SiteId">
    <vt:lpwstr>7ea6412d-a887-4942-951c-cd722827b11a</vt:lpwstr>
  </property>
  <property fmtid="{D5CDD505-2E9C-101B-9397-08002B2CF9AE}" pid="7" name="MSIP_Label_b4fec6b3-91e0-4cb4-97f0-3b695e194c32_ContentBits">
    <vt:lpwstr>0</vt:lpwstr>
  </property>
  <property fmtid="{D5CDD505-2E9C-101B-9397-08002B2CF9AE}" pid="8" name="MSIP_Label_b4fec6b3-91e0-4cb4-97f0-3b695e194c32_Tag">
    <vt:lpwstr>10, 3, 0, 1</vt:lpwstr>
  </property>
</Properties>
</file>